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6AE" w:rsidRPr="00E807C9" w:rsidRDefault="00FC56AE" w:rsidP="0073514D">
      <w:pPr>
        <w:tabs>
          <w:tab w:val="left" w:pos="567"/>
        </w:tabs>
        <w:spacing w:line="520" w:lineRule="exact"/>
        <w:jc w:val="both"/>
        <w:rPr>
          <w:rFonts w:ascii="標楷體" w:eastAsia="標楷體" w:hAnsi="標楷體"/>
          <w:sz w:val="40"/>
          <w:szCs w:val="36"/>
        </w:rPr>
      </w:pPr>
      <w:r w:rsidRPr="00E807C9">
        <w:rPr>
          <w:rFonts w:ascii="標楷體" w:eastAsia="標楷體" w:hAnsi="標楷體"/>
          <w:sz w:val="40"/>
          <w:szCs w:val="36"/>
        </w:rPr>
        <w:t>公開發行公司年報應行記載事項準則</w:t>
      </w:r>
      <w:r w:rsidR="00767E70" w:rsidRPr="00E807C9">
        <w:rPr>
          <w:rFonts w:ascii="標楷體" w:eastAsia="標楷體" w:hAnsi="標楷體" w:hint="eastAsia"/>
          <w:sz w:val="40"/>
          <w:szCs w:val="40"/>
        </w:rPr>
        <w:t>部分條文</w:t>
      </w:r>
      <w:r w:rsidR="00A54C32" w:rsidRPr="00E807C9">
        <w:rPr>
          <w:rFonts w:ascii="標楷體" w:eastAsia="標楷體" w:hAnsi="標楷體" w:hint="eastAsia"/>
          <w:sz w:val="40"/>
          <w:szCs w:val="36"/>
        </w:rPr>
        <w:t>及第十一條</w:t>
      </w:r>
      <w:r w:rsidR="009F020F" w:rsidRPr="00E807C9">
        <w:rPr>
          <w:rFonts w:ascii="標楷體" w:eastAsia="標楷體" w:hAnsi="標楷體" w:hint="eastAsia"/>
          <w:sz w:val="40"/>
          <w:szCs w:val="36"/>
        </w:rPr>
        <w:t>附表七、</w:t>
      </w:r>
      <w:r w:rsidR="00A54C32" w:rsidRPr="00E807C9">
        <w:rPr>
          <w:rFonts w:ascii="標楷體" w:eastAsia="標楷體" w:hAnsi="標楷體" w:hint="eastAsia"/>
          <w:sz w:val="40"/>
          <w:szCs w:val="36"/>
        </w:rPr>
        <w:t>附表九、</w:t>
      </w:r>
      <w:r w:rsidR="00B42E21" w:rsidRPr="00E807C9">
        <w:rPr>
          <w:rFonts w:ascii="標楷體" w:eastAsia="標楷體" w:hAnsi="標楷體" w:hint="eastAsia"/>
          <w:sz w:val="40"/>
          <w:szCs w:val="36"/>
        </w:rPr>
        <w:t>第十九條附表二十二、附表二十三</w:t>
      </w:r>
      <w:r w:rsidRPr="00E807C9">
        <w:rPr>
          <w:rFonts w:ascii="標楷體" w:eastAsia="標楷體" w:hAnsi="標楷體" w:hint="eastAsia"/>
          <w:sz w:val="40"/>
          <w:szCs w:val="36"/>
        </w:rPr>
        <w:t>修正</w:t>
      </w:r>
      <w:r w:rsidR="00B42E21" w:rsidRPr="00E807C9">
        <w:rPr>
          <w:rFonts w:ascii="標楷體" w:eastAsia="標楷體" w:hAnsi="標楷體" w:hint="eastAsia"/>
          <w:sz w:val="40"/>
          <w:szCs w:val="36"/>
        </w:rPr>
        <w:t>總說明</w:t>
      </w:r>
    </w:p>
    <w:p w:rsidR="00FC56AE" w:rsidRPr="00E807C9" w:rsidRDefault="00FC56AE" w:rsidP="00FC56AE">
      <w:pPr>
        <w:pStyle w:val="5"/>
        <w:keepNext w:val="0"/>
        <w:spacing w:beforeLines="50" w:before="180" w:line="460" w:lineRule="exact"/>
        <w:ind w:leftChars="0" w:left="119" w:firstLine="561"/>
        <w:jc w:val="both"/>
        <w:rPr>
          <w:rFonts w:ascii="Times New Roman" w:eastAsia="標楷體" w:hAnsi="Times New Roman"/>
          <w:b w:val="0"/>
          <w:spacing w:val="-5"/>
          <w:sz w:val="28"/>
          <w:szCs w:val="28"/>
        </w:rPr>
      </w:pPr>
      <w:r w:rsidRPr="00E807C9">
        <w:rPr>
          <w:rFonts w:ascii="Times New Roman" w:eastAsia="標楷體" w:hAnsi="Times New Roman"/>
          <w:b w:val="0"/>
          <w:spacing w:val="-5"/>
          <w:sz w:val="28"/>
          <w:szCs w:val="28"/>
        </w:rPr>
        <w:t>公開發行公司年報應行記載事項準則</w:t>
      </w:r>
      <w:r w:rsidRPr="00E807C9">
        <w:rPr>
          <w:rFonts w:ascii="Times New Roman" w:eastAsia="標楷體" w:hAnsi="Times New Roman" w:hint="eastAsia"/>
          <w:b w:val="0"/>
          <w:spacing w:val="-5"/>
          <w:sz w:val="28"/>
          <w:szCs w:val="28"/>
        </w:rPr>
        <w:t>（以下簡稱</w:t>
      </w:r>
      <w:r w:rsidRPr="00E807C9">
        <w:rPr>
          <w:rFonts w:ascii="Times New Roman" w:eastAsia="標楷體" w:hAnsi="Times New Roman"/>
          <w:b w:val="0"/>
          <w:spacing w:val="-5"/>
          <w:sz w:val="28"/>
          <w:szCs w:val="28"/>
        </w:rPr>
        <w:t>本準則</w:t>
      </w:r>
      <w:r w:rsidRPr="00E807C9">
        <w:rPr>
          <w:rFonts w:ascii="Times New Roman" w:eastAsia="標楷體" w:hAnsi="Times New Roman" w:hint="eastAsia"/>
          <w:b w:val="0"/>
          <w:spacing w:val="-5"/>
          <w:sz w:val="28"/>
          <w:szCs w:val="28"/>
        </w:rPr>
        <w:t>）</w:t>
      </w:r>
      <w:r w:rsidRPr="00E807C9">
        <w:rPr>
          <w:rFonts w:ascii="Times New Roman" w:eastAsia="標楷體" w:hAnsi="Times New Roman"/>
          <w:b w:val="0"/>
          <w:spacing w:val="-5"/>
          <w:sz w:val="28"/>
          <w:szCs w:val="28"/>
        </w:rPr>
        <w:t>自七十七年六月七日</w:t>
      </w:r>
      <w:r w:rsidRPr="00E807C9">
        <w:rPr>
          <w:rFonts w:ascii="Times New Roman" w:eastAsia="標楷體" w:hAnsi="Times New Roman" w:hint="eastAsia"/>
          <w:b w:val="0"/>
          <w:spacing w:val="-5"/>
          <w:sz w:val="28"/>
          <w:szCs w:val="28"/>
        </w:rPr>
        <w:t>訂定</w:t>
      </w:r>
      <w:r w:rsidRPr="00E807C9">
        <w:rPr>
          <w:rFonts w:ascii="Times New Roman" w:eastAsia="標楷體" w:hAnsi="Times New Roman"/>
          <w:b w:val="0"/>
          <w:spacing w:val="-5"/>
          <w:sz w:val="28"/>
          <w:szCs w:val="28"/>
        </w:rPr>
        <w:t>發布後</w:t>
      </w:r>
      <w:r w:rsidRPr="00E807C9">
        <w:rPr>
          <w:rFonts w:ascii="Times New Roman" w:eastAsia="標楷體" w:hAnsi="Times New Roman" w:hint="eastAsia"/>
          <w:b w:val="0"/>
          <w:spacing w:val="-5"/>
          <w:sz w:val="28"/>
          <w:szCs w:val="28"/>
        </w:rPr>
        <w:t>，</w:t>
      </w:r>
      <w:r w:rsidRPr="00E807C9">
        <w:rPr>
          <w:rFonts w:ascii="Times New Roman" w:eastAsia="標楷體" w:hAnsi="Times New Roman"/>
          <w:b w:val="0"/>
          <w:spacing w:val="-5"/>
          <w:sz w:val="28"/>
          <w:szCs w:val="28"/>
        </w:rPr>
        <w:t>歷經</w:t>
      </w:r>
      <w:r w:rsidRPr="00E807C9">
        <w:rPr>
          <w:rFonts w:ascii="Times New Roman" w:eastAsia="標楷體" w:hAnsi="Times New Roman" w:hint="eastAsia"/>
          <w:b w:val="0"/>
          <w:spacing w:val="-5"/>
          <w:sz w:val="28"/>
          <w:szCs w:val="28"/>
        </w:rPr>
        <w:t>十</w:t>
      </w:r>
      <w:r w:rsidR="00D44D55" w:rsidRPr="00E807C9">
        <w:rPr>
          <w:rFonts w:ascii="Times New Roman" w:eastAsia="標楷體" w:hAnsi="Times New Roman" w:hint="eastAsia"/>
          <w:b w:val="0"/>
          <w:spacing w:val="-5"/>
          <w:sz w:val="28"/>
          <w:szCs w:val="28"/>
        </w:rPr>
        <w:t>八</w:t>
      </w:r>
      <w:r w:rsidRPr="00E807C9">
        <w:rPr>
          <w:rFonts w:ascii="Times New Roman" w:eastAsia="標楷體" w:hAnsi="Times New Roman"/>
          <w:b w:val="0"/>
          <w:spacing w:val="-5"/>
          <w:sz w:val="28"/>
          <w:szCs w:val="28"/>
        </w:rPr>
        <w:t>次修正，</w:t>
      </w:r>
      <w:r w:rsidRPr="00E807C9">
        <w:rPr>
          <w:rFonts w:ascii="Times New Roman" w:eastAsia="標楷體" w:hAnsi="Times New Roman" w:hint="eastAsia"/>
          <w:b w:val="0"/>
          <w:spacing w:val="-5"/>
          <w:sz w:val="28"/>
          <w:szCs w:val="28"/>
        </w:rPr>
        <w:t>本次為</w:t>
      </w:r>
      <w:r w:rsidR="003806F0" w:rsidRPr="00E807C9">
        <w:rPr>
          <w:rFonts w:ascii="Times New Roman" w:eastAsia="標楷體" w:hAnsi="Times New Roman" w:hint="eastAsia"/>
          <w:b w:val="0"/>
          <w:spacing w:val="-5"/>
          <w:sz w:val="28"/>
          <w:szCs w:val="28"/>
        </w:rPr>
        <w:t>配合</w:t>
      </w:r>
      <w:r w:rsidRPr="00E807C9">
        <w:rPr>
          <w:rFonts w:ascii="Times New Roman" w:eastAsia="標楷體" w:hAnsi="Times New Roman" w:hint="eastAsia"/>
          <w:b w:val="0"/>
          <w:spacing w:val="-5"/>
          <w:sz w:val="28"/>
          <w:szCs w:val="28"/>
        </w:rPr>
        <w:t>推動金融監督管理委員會</w:t>
      </w:r>
      <w:r w:rsidR="00604B6D" w:rsidRPr="00E807C9">
        <w:rPr>
          <w:rFonts w:ascii="Times New Roman" w:eastAsia="標楷體" w:hAnsi="Times New Roman" w:hint="eastAsia"/>
          <w:b w:val="0"/>
          <w:spacing w:val="-5"/>
          <w:sz w:val="28"/>
          <w:szCs w:val="28"/>
        </w:rPr>
        <w:t>「</w:t>
      </w:r>
      <w:r w:rsidR="00604B6D" w:rsidRPr="00E807C9">
        <w:rPr>
          <w:rFonts w:ascii="Times New Roman" w:eastAsia="標楷體" w:hAnsi="Times New Roman"/>
          <w:b w:val="0"/>
          <w:spacing w:val="-5"/>
          <w:sz w:val="28"/>
          <w:szCs w:val="28"/>
        </w:rPr>
        <w:t>公司治理</w:t>
      </w:r>
      <w:r w:rsidR="00604B6D" w:rsidRPr="00E807C9">
        <w:rPr>
          <w:rFonts w:ascii="Times New Roman" w:eastAsia="標楷體" w:hAnsi="Times New Roman"/>
          <w:b w:val="0"/>
          <w:spacing w:val="-5"/>
          <w:sz w:val="28"/>
          <w:szCs w:val="28"/>
        </w:rPr>
        <w:t>3.0</w:t>
      </w:r>
      <w:proofErr w:type="gramStart"/>
      <w:r w:rsidR="00604B6D" w:rsidRPr="00E807C9">
        <w:rPr>
          <w:rFonts w:ascii="Times New Roman" w:eastAsia="標楷體" w:hAnsi="Times New Roman" w:hint="eastAsia"/>
          <w:b w:val="0"/>
          <w:spacing w:val="-5"/>
          <w:sz w:val="28"/>
          <w:szCs w:val="28"/>
        </w:rPr>
        <w:t>－</w:t>
      </w:r>
      <w:r w:rsidR="00604B6D" w:rsidRPr="00E807C9">
        <w:rPr>
          <w:rFonts w:ascii="Times New Roman" w:eastAsia="標楷體" w:hAnsi="Times New Roman"/>
          <w:b w:val="0"/>
          <w:spacing w:val="-5"/>
          <w:sz w:val="28"/>
          <w:szCs w:val="28"/>
        </w:rPr>
        <w:t>永續</w:t>
      </w:r>
      <w:proofErr w:type="gramEnd"/>
      <w:r w:rsidR="00604B6D" w:rsidRPr="00E807C9">
        <w:rPr>
          <w:rFonts w:ascii="Times New Roman" w:eastAsia="標楷體" w:hAnsi="Times New Roman"/>
          <w:b w:val="0"/>
          <w:spacing w:val="-5"/>
          <w:sz w:val="28"/>
          <w:szCs w:val="28"/>
        </w:rPr>
        <w:t>發展藍圖</w:t>
      </w:r>
      <w:bookmarkStart w:id="0" w:name="_Hlk72703296"/>
      <w:r w:rsidR="00BB01D4" w:rsidRPr="00E807C9">
        <w:rPr>
          <w:rFonts w:ascii="Times New Roman" w:eastAsia="標楷體" w:hAnsi="Times New Roman"/>
          <w:b w:val="0"/>
          <w:spacing w:val="-5"/>
          <w:sz w:val="28"/>
          <w:szCs w:val="28"/>
        </w:rPr>
        <w:t>」、參酌「</w:t>
      </w:r>
      <w:r w:rsidR="00BB01D4" w:rsidRPr="00E807C9">
        <w:rPr>
          <w:rFonts w:ascii="Times New Roman" w:eastAsia="標楷體" w:hAnsi="Times New Roman"/>
          <w:b w:val="0"/>
          <w:spacing w:val="-5"/>
          <w:sz w:val="28"/>
          <w:szCs w:val="28"/>
        </w:rPr>
        <w:t>2020</w:t>
      </w:r>
      <w:r w:rsidR="00BB01D4" w:rsidRPr="00E807C9">
        <w:rPr>
          <w:rFonts w:ascii="Times New Roman" w:eastAsia="標楷體" w:hAnsi="Times New Roman"/>
          <w:b w:val="0"/>
          <w:spacing w:val="-5"/>
          <w:sz w:val="28"/>
          <w:szCs w:val="28"/>
        </w:rPr>
        <w:t>年亞洲公司治理報告（</w:t>
      </w:r>
      <w:r w:rsidR="00BB01D4" w:rsidRPr="00E807C9">
        <w:rPr>
          <w:rFonts w:ascii="Times New Roman" w:eastAsia="標楷體" w:hAnsi="Times New Roman"/>
          <w:b w:val="0"/>
          <w:spacing w:val="-5"/>
          <w:sz w:val="28"/>
          <w:szCs w:val="28"/>
        </w:rPr>
        <w:t>CG Watch 2020</w:t>
      </w:r>
      <w:r w:rsidR="00BB01D4" w:rsidRPr="00E807C9">
        <w:rPr>
          <w:rFonts w:ascii="Times New Roman" w:eastAsia="標楷體" w:hAnsi="Times New Roman"/>
          <w:b w:val="0"/>
          <w:spacing w:val="-5"/>
          <w:sz w:val="28"/>
          <w:szCs w:val="28"/>
        </w:rPr>
        <w:t>）」建議事項，以及</w:t>
      </w:r>
      <w:r w:rsidR="00BB01D4" w:rsidRPr="00E807C9">
        <w:rPr>
          <w:rFonts w:ascii="Times New Roman" w:eastAsia="標楷體" w:hAnsi="Times New Roman" w:hint="eastAsia"/>
          <w:b w:val="0"/>
          <w:spacing w:val="-5"/>
          <w:sz w:val="28"/>
          <w:szCs w:val="28"/>
        </w:rPr>
        <w:t>接軌國際規範</w:t>
      </w:r>
      <w:r w:rsidR="00BB01D4" w:rsidRPr="00E807C9">
        <w:rPr>
          <w:rFonts w:ascii="Times New Roman" w:eastAsia="標楷體" w:hAnsi="Times New Roman"/>
          <w:b w:val="0"/>
          <w:spacing w:val="-5"/>
          <w:sz w:val="28"/>
          <w:szCs w:val="28"/>
        </w:rPr>
        <w:t>，強化公司推動永續發展執行情形及資通安全風險管理等資訊揭露透明度</w:t>
      </w:r>
      <w:r w:rsidR="00C13EF5" w:rsidRPr="00E807C9">
        <w:rPr>
          <w:rFonts w:ascii="Times New Roman" w:eastAsia="標楷體" w:hAnsi="Times New Roman"/>
          <w:b w:val="0"/>
          <w:spacing w:val="-5"/>
          <w:sz w:val="28"/>
          <w:szCs w:val="28"/>
        </w:rPr>
        <w:t>，</w:t>
      </w:r>
      <w:bookmarkEnd w:id="0"/>
      <w:proofErr w:type="gramStart"/>
      <w:r w:rsidRPr="00E807C9">
        <w:rPr>
          <w:rFonts w:ascii="Times New Roman" w:eastAsia="標楷體" w:hAnsi="Times New Roman"/>
          <w:b w:val="0"/>
          <w:spacing w:val="-5"/>
          <w:sz w:val="28"/>
          <w:szCs w:val="28"/>
        </w:rPr>
        <w:t>爰</w:t>
      </w:r>
      <w:proofErr w:type="gramEnd"/>
      <w:r w:rsidRPr="00E807C9">
        <w:rPr>
          <w:rFonts w:ascii="Times New Roman" w:eastAsia="標楷體" w:hAnsi="Times New Roman"/>
          <w:b w:val="0"/>
          <w:spacing w:val="-5"/>
          <w:sz w:val="28"/>
          <w:szCs w:val="28"/>
        </w:rPr>
        <w:t>修正本準則。本次共計修正</w:t>
      </w:r>
      <w:r w:rsidR="00767E70" w:rsidRPr="00E807C9">
        <w:rPr>
          <w:rFonts w:ascii="標楷體" w:eastAsia="標楷體" w:hAnsi="標楷體" w:hint="eastAsia"/>
          <w:b w:val="0"/>
          <w:spacing w:val="-5"/>
          <w:sz w:val="28"/>
          <w:szCs w:val="28"/>
        </w:rPr>
        <w:t>四</w:t>
      </w:r>
      <w:r w:rsidRPr="00E807C9">
        <w:rPr>
          <w:rFonts w:ascii="Times New Roman" w:eastAsia="標楷體" w:hAnsi="Times New Roman" w:hint="eastAsia"/>
          <w:b w:val="0"/>
          <w:spacing w:val="-5"/>
          <w:sz w:val="28"/>
          <w:szCs w:val="28"/>
        </w:rPr>
        <w:t>條</w:t>
      </w:r>
      <w:r w:rsidR="0079609E" w:rsidRPr="00E807C9">
        <w:rPr>
          <w:rFonts w:ascii="Times New Roman" w:eastAsia="標楷體" w:hAnsi="Times New Roman" w:hint="eastAsia"/>
          <w:b w:val="0"/>
          <w:spacing w:val="-5"/>
          <w:sz w:val="28"/>
          <w:szCs w:val="28"/>
        </w:rPr>
        <w:t>條文</w:t>
      </w:r>
      <w:bookmarkStart w:id="1" w:name="_Hlk71967435"/>
      <w:r w:rsidR="0079609E" w:rsidRPr="00E807C9">
        <w:rPr>
          <w:rFonts w:ascii="Times New Roman" w:eastAsia="標楷體" w:hAnsi="Times New Roman" w:hint="eastAsia"/>
          <w:b w:val="0"/>
          <w:spacing w:val="-5"/>
          <w:sz w:val="28"/>
          <w:szCs w:val="28"/>
        </w:rPr>
        <w:t>及</w:t>
      </w:r>
      <w:bookmarkEnd w:id="1"/>
      <w:r w:rsidR="00A0387E" w:rsidRPr="00E807C9">
        <w:rPr>
          <w:rFonts w:ascii="Times New Roman" w:eastAsia="標楷體" w:hAnsi="Times New Roman" w:hint="eastAsia"/>
          <w:b w:val="0"/>
          <w:spacing w:val="-5"/>
          <w:sz w:val="28"/>
          <w:szCs w:val="28"/>
        </w:rPr>
        <w:t>四</w:t>
      </w:r>
      <w:r w:rsidR="0079609E" w:rsidRPr="00E807C9">
        <w:rPr>
          <w:rFonts w:ascii="Times New Roman" w:eastAsia="標楷體" w:hAnsi="Times New Roman" w:hint="eastAsia"/>
          <w:b w:val="0"/>
          <w:spacing w:val="-5"/>
          <w:sz w:val="28"/>
          <w:szCs w:val="28"/>
        </w:rPr>
        <w:t>個附表</w:t>
      </w:r>
      <w:r w:rsidRPr="00E807C9">
        <w:rPr>
          <w:rFonts w:ascii="Times New Roman" w:eastAsia="標楷體" w:hAnsi="Times New Roman"/>
          <w:b w:val="0"/>
          <w:spacing w:val="-5"/>
          <w:sz w:val="28"/>
          <w:szCs w:val="28"/>
        </w:rPr>
        <w:t>，修正要點如下：</w:t>
      </w:r>
    </w:p>
    <w:p w:rsidR="005808C8" w:rsidRPr="00E807C9" w:rsidRDefault="005808C8" w:rsidP="000C3279">
      <w:pPr>
        <w:spacing w:line="460" w:lineRule="exact"/>
        <w:ind w:leftChars="50" w:left="680" w:hangingChars="200" w:hanging="560"/>
        <w:jc w:val="both"/>
        <w:rPr>
          <w:rFonts w:ascii="標楷體" w:eastAsia="標楷體" w:hAnsi="標楷體"/>
          <w:sz w:val="28"/>
          <w:szCs w:val="28"/>
        </w:rPr>
      </w:pPr>
      <w:bookmarkStart w:id="2" w:name="_Hlk73391452"/>
      <w:r w:rsidRPr="00E807C9">
        <w:rPr>
          <w:rFonts w:ascii="標楷體" w:eastAsia="標楷體" w:hAnsi="標楷體"/>
          <w:sz w:val="28"/>
          <w:szCs w:val="28"/>
        </w:rPr>
        <w:t>一</w:t>
      </w:r>
      <w:r w:rsidRPr="00E807C9">
        <w:rPr>
          <w:rFonts w:ascii="標楷體" w:eastAsia="標楷體" w:hAnsi="標楷體" w:hint="eastAsia"/>
          <w:sz w:val="28"/>
          <w:szCs w:val="28"/>
        </w:rPr>
        <w:t>、</w:t>
      </w:r>
      <w:bookmarkStart w:id="3" w:name="_Hlk81800075"/>
      <w:bookmarkStart w:id="4" w:name="_Hlk73570144"/>
      <w:r w:rsidR="00BB01D4" w:rsidRPr="00E807C9">
        <w:rPr>
          <w:rFonts w:ascii="標楷體" w:eastAsia="標楷體" w:hAnsi="標楷體"/>
          <w:sz w:val="28"/>
          <w:szCs w:val="28"/>
        </w:rPr>
        <w:t>提升公司推動永續發展資訊揭露</w:t>
      </w:r>
      <w:bookmarkEnd w:id="3"/>
      <w:r w:rsidR="00BB01D4" w:rsidRPr="00E807C9">
        <w:rPr>
          <w:rFonts w:ascii="標楷體" w:eastAsia="標楷體" w:hAnsi="標楷體"/>
          <w:sz w:val="28"/>
          <w:szCs w:val="28"/>
        </w:rPr>
        <w:t>之品質</w:t>
      </w:r>
      <w:r w:rsidRPr="00E807C9">
        <w:rPr>
          <w:rFonts w:ascii="標楷體" w:eastAsia="標楷體" w:hAnsi="標楷體" w:hint="eastAsia"/>
          <w:sz w:val="28"/>
          <w:szCs w:val="28"/>
        </w:rPr>
        <w:t>：</w:t>
      </w:r>
      <w:bookmarkEnd w:id="4"/>
      <w:r w:rsidR="00BB01D4" w:rsidRPr="00E807C9">
        <w:rPr>
          <w:rFonts w:ascii="標楷體" w:eastAsia="標楷體" w:hAnsi="標楷體"/>
          <w:sz w:val="28"/>
          <w:szCs w:val="28"/>
        </w:rPr>
        <w:t>為強化公司推動永續發展之執行，鼓勵公司重視環境、社會及治理（以下簡稱</w:t>
      </w:r>
      <w:r w:rsidR="00BB01D4" w:rsidRPr="00E807C9">
        <w:rPr>
          <w:rFonts w:ascii="Times New Roman" w:eastAsia="標楷體" w:hAnsi="Times New Roman" w:cs="Times New Roman"/>
          <w:bCs/>
          <w:sz w:val="28"/>
          <w:szCs w:val="28"/>
        </w:rPr>
        <w:t>ESG</w:t>
      </w:r>
      <w:r w:rsidR="00BB01D4" w:rsidRPr="00E807C9">
        <w:rPr>
          <w:rFonts w:ascii="標楷體" w:eastAsia="標楷體" w:hAnsi="標楷體"/>
          <w:bCs/>
          <w:sz w:val="28"/>
          <w:szCs w:val="28"/>
        </w:rPr>
        <w:t>）議題之</w:t>
      </w:r>
      <w:r w:rsidR="00BB01D4" w:rsidRPr="00E807C9">
        <w:rPr>
          <w:rFonts w:ascii="標楷體" w:eastAsia="標楷體" w:hAnsi="標楷體"/>
          <w:sz w:val="28"/>
          <w:szCs w:val="28"/>
        </w:rPr>
        <w:t>資訊揭露，</w:t>
      </w:r>
      <w:r w:rsidR="00BB01D4" w:rsidRPr="00E807C9">
        <w:rPr>
          <w:rFonts w:ascii="標楷體" w:eastAsia="標楷體" w:hAnsi="標楷體" w:hint="eastAsia"/>
          <w:sz w:val="28"/>
          <w:szCs w:val="28"/>
        </w:rPr>
        <w:t>落實公司治理，相關事項如下：</w:t>
      </w:r>
    </w:p>
    <w:p w:rsidR="002E5AAD" w:rsidRPr="00E807C9" w:rsidRDefault="005808C8" w:rsidP="000C3279">
      <w:pPr>
        <w:spacing w:line="460" w:lineRule="exact"/>
        <w:ind w:left="1238" w:hanging="835"/>
        <w:jc w:val="both"/>
        <w:rPr>
          <w:rFonts w:ascii="標楷體" w:eastAsia="標楷體" w:hAnsi="標楷體"/>
          <w:sz w:val="28"/>
          <w:szCs w:val="28"/>
        </w:rPr>
      </w:pPr>
      <w:r w:rsidRPr="00E807C9">
        <w:rPr>
          <w:rFonts w:ascii="標楷體" w:eastAsia="標楷體" w:hAnsi="標楷體" w:hint="eastAsia"/>
          <w:sz w:val="28"/>
          <w:szCs w:val="28"/>
        </w:rPr>
        <w:t>（一）</w:t>
      </w:r>
      <w:bookmarkStart w:id="5" w:name="_Hlk81800106"/>
      <w:r w:rsidR="00B017CF" w:rsidRPr="00E807C9">
        <w:rPr>
          <w:rFonts w:ascii="標楷體" w:eastAsia="標楷體" w:hAnsi="標楷體" w:hint="eastAsia"/>
          <w:sz w:val="28"/>
          <w:szCs w:val="28"/>
        </w:rPr>
        <w:t>強化環境及社會之資訊揭露：</w:t>
      </w:r>
    </w:p>
    <w:p w:rsidR="002E5AAD" w:rsidRPr="00E807C9" w:rsidRDefault="002E5AAD" w:rsidP="002E5AAD">
      <w:pPr>
        <w:spacing w:line="460" w:lineRule="exact"/>
        <w:ind w:left="1480" w:hanging="1077"/>
        <w:jc w:val="both"/>
        <w:rPr>
          <w:rFonts w:ascii="Times New Roman" w:eastAsia="標楷體" w:hAnsi="Times New Roman" w:cs="Times New Roman"/>
          <w:sz w:val="28"/>
          <w:szCs w:val="28"/>
        </w:rPr>
      </w:pPr>
      <w:r w:rsidRPr="00E807C9">
        <w:rPr>
          <w:rFonts w:ascii="標楷體" w:eastAsia="標楷體" w:hAnsi="標楷體"/>
          <w:sz w:val="28"/>
          <w:szCs w:val="28"/>
        </w:rPr>
        <w:t xml:space="preserve">      1.</w:t>
      </w:r>
      <w:r w:rsidR="00BB01D4" w:rsidRPr="00E807C9">
        <w:rPr>
          <w:rFonts w:ascii="Times New Roman" w:eastAsia="標楷體" w:hAnsi="Times New Roman" w:cs="Times New Roman"/>
          <w:sz w:val="28"/>
          <w:szCs w:val="28"/>
        </w:rPr>
        <w:t>配合國際發展趨勢</w:t>
      </w:r>
      <w:r w:rsidRPr="00E807C9">
        <w:rPr>
          <w:rFonts w:ascii="標楷體" w:eastAsia="標楷體" w:hAnsi="標楷體" w:hint="eastAsia"/>
          <w:sz w:val="28"/>
          <w:szCs w:val="28"/>
        </w:rPr>
        <w:t>，實踐永續發展之目標</w:t>
      </w:r>
      <w:r w:rsidR="00BB01D4" w:rsidRPr="00E807C9">
        <w:rPr>
          <w:rFonts w:ascii="Times New Roman" w:eastAsia="標楷體" w:hAnsi="Times New Roman" w:cs="Times New Roman"/>
          <w:sz w:val="28"/>
          <w:szCs w:val="28"/>
        </w:rPr>
        <w:t>，修</w:t>
      </w:r>
      <w:r w:rsidR="008212ED" w:rsidRPr="00E807C9">
        <w:rPr>
          <w:rFonts w:ascii="Times New Roman" w:eastAsia="標楷體" w:hAnsi="Times New Roman" w:cs="Times New Roman" w:hint="eastAsia"/>
          <w:sz w:val="28"/>
          <w:szCs w:val="28"/>
        </w:rPr>
        <w:t>正</w:t>
      </w:r>
      <w:r w:rsidR="00BB01D4" w:rsidRPr="00E807C9">
        <w:rPr>
          <w:rFonts w:ascii="Times New Roman" w:eastAsia="標楷體" w:hAnsi="Times New Roman" w:cs="Times New Roman"/>
          <w:sz w:val="28"/>
          <w:szCs w:val="28"/>
        </w:rPr>
        <w:t>條文及附表名稱，將公司履行企業社會責任情形修</w:t>
      </w:r>
      <w:r w:rsidR="00B40ACF" w:rsidRPr="00E807C9">
        <w:rPr>
          <w:rFonts w:ascii="Times New Roman" w:eastAsia="標楷體" w:hAnsi="Times New Roman" w:cs="Times New Roman" w:hint="eastAsia"/>
          <w:sz w:val="28"/>
          <w:szCs w:val="28"/>
        </w:rPr>
        <w:t>正</w:t>
      </w:r>
      <w:r w:rsidR="00BB01D4" w:rsidRPr="00E807C9">
        <w:rPr>
          <w:rFonts w:ascii="Times New Roman" w:eastAsia="標楷體" w:hAnsi="Times New Roman" w:cs="Times New Roman"/>
          <w:sz w:val="28"/>
          <w:szCs w:val="28"/>
        </w:rPr>
        <w:t>為推動永續發展執行情形</w:t>
      </w:r>
      <w:r w:rsidRPr="00E807C9">
        <w:rPr>
          <w:rFonts w:ascii="Times New Roman" w:eastAsia="標楷體" w:hAnsi="Times New Roman" w:cs="Times New Roman"/>
          <w:sz w:val="28"/>
          <w:szCs w:val="28"/>
        </w:rPr>
        <w:t>。</w:t>
      </w:r>
      <w:r w:rsidRPr="00E807C9">
        <w:rPr>
          <w:rFonts w:ascii="標楷體" w:eastAsia="標楷體" w:hAnsi="標楷體" w:hint="eastAsia"/>
          <w:sz w:val="28"/>
          <w:szCs w:val="28"/>
        </w:rPr>
        <w:t>（修正條文第十條）</w:t>
      </w:r>
    </w:p>
    <w:p w:rsidR="005808C8" w:rsidRPr="00E807C9" w:rsidRDefault="002E5AAD" w:rsidP="002E5AAD">
      <w:pPr>
        <w:spacing w:line="460" w:lineRule="exact"/>
        <w:ind w:left="1480" w:hanging="1077"/>
        <w:jc w:val="both"/>
        <w:rPr>
          <w:rFonts w:ascii="標楷體" w:eastAsia="標楷體" w:hAnsi="標楷體"/>
          <w:sz w:val="28"/>
          <w:szCs w:val="28"/>
        </w:rPr>
      </w:pPr>
      <w:r w:rsidRPr="00E807C9">
        <w:rPr>
          <w:rFonts w:ascii="Times New Roman" w:eastAsia="標楷體" w:hAnsi="Times New Roman" w:cs="Times New Roman"/>
          <w:sz w:val="28"/>
          <w:szCs w:val="28"/>
        </w:rPr>
        <w:t xml:space="preserve">      2.</w:t>
      </w:r>
      <w:r w:rsidRPr="00E807C9">
        <w:rPr>
          <w:rFonts w:ascii="Times New Roman" w:eastAsia="標楷體" w:hAnsi="Times New Roman" w:cs="Times New Roman"/>
          <w:sz w:val="28"/>
          <w:szCs w:val="28"/>
        </w:rPr>
        <w:t>為</w:t>
      </w:r>
      <w:r w:rsidR="00BB01D4" w:rsidRPr="00E807C9">
        <w:rPr>
          <w:rFonts w:ascii="Times New Roman" w:eastAsia="標楷體" w:hAnsi="Times New Roman" w:cs="Times New Roman"/>
          <w:sz w:val="28"/>
          <w:szCs w:val="28"/>
        </w:rPr>
        <w:t>引導公司進一步提升其</w:t>
      </w:r>
      <w:bookmarkEnd w:id="5"/>
      <w:r w:rsidR="00BB01D4" w:rsidRPr="00E807C9">
        <w:rPr>
          <w:rFonts w:ascii="Times New Roman" w:eastAsia="標楷體" w:hAnsi="Times New Roman" w:cs="Times New Roman"/>
          <w:bCs/>
          <w:sz w:val="28"/>
          <w:szCs w:val="28"/>
        </w:rPr>
        <w:t>ESG</w:t>
      </w:r>
      <w:r w:rsidR="00BB01D4" w:rsidRPr="00E807C9">
        <w:rPr>
          <w:rFonts w:ascii="Times New Roman" w:eastAsia="標楷體" w:hAnsi="Times New Roman" w:cs="Times New Roman"/>
          <w:sz w:val="28"/>
          <w:szCs w:val="28"/>
        </w:rPr>
        <w:t>資</w:t>
      </w:r>
      <w:r w:rsidR="00BB01D4" w:rsidRPr="00E807C9">
        <w:rPr>
          <w:rFonts w:ascii="標楷體" w:eastAsia="標楷體" w:hAnsi="標楷體"/>
          <w:sz w:val="28"/>
          <w:szCs w:val="28"/>
        </w:rPr>
        <w:t>訊揭露品質，及提供更具可比較性之</w:t>
      </w:r>
      <w:r w:rsidR="003E2F8B" w:rsidRPr="00E807C9">
        <w:rPr>
          <w:rFonts w:ascii="標楷體" w:eastAsia="標楷體" w:hAnsi="標楷體" w:hint="eastAsia"/>
          <w:sz w:val="28"/>
          <w:szCs w:val="28"/>
        </w:rPr>
        <w:t>資訊</w:t>
      </w:r>
      <w:r w:rsidRPr="00E807C9">
        <w:rPr>
          <w:rFonts w:ascii="標楷體" w:eastAsia="標楷體" w:hAnsi="標楷體" w:hint="eastAsia"/>
          <w:sz w:val="28"/>
          <w:szCs w:val="28"/>
        </w:rPr>
        <w:t>，</w:t>
      </w:r>
      <w:r w:rsidRPr="00E807C9">
        <w:rPr>
          <w:rFonts w:ascii="Times New Roman" w:eastAsia="標楷體" w:hAnsi="Times New Roman" w:cs="Times New Roman"/>
          <w:sz w:val="28"/>
          <w:szCs w:val="28"/>
        </w:rPr>
        <w:t>修</w:t>
      </w:r>
      <w:r w:rsidRPr="00E807C9">
        <w:rPr>
          <w:rFonts w:ascii="Times New Roman" w:eastAsia="標楷體" w:hAnsi="Times New Roman" w:cs="Times New Roman" w:hint="eastAsia"/>
          <w:sz w:val="28"/>
          <w:szCs w:val="28"/>
        </w:rPr>
        <w:t>正</w:t>
      </w:r>
      <w:r w:rsidRPr="00E807C9">
        <w:rPr>
          <w:rFonts w:ascii="Times New Roman" w:eastAsia="標楷體" w:hAnsi="Times New Roman" w:cs="Times New Roman"/>
          <w:sz w:val="28"/>
          <w:szCs w:val="28"/>
        </w:rPr>
        <w:t>附表內容及增訂相關揭露指引</w:t>
      </w:r>
      <w:r w:rsidR="003E2F8B" w:rsidRPr="00E807C9">
        <w:rPr>
          <w:rFonts w:ascii="標楷體" w:eastAsia="標楷體" w:hAnsi="標楷體" w:hint="eastAsia"/>
          <w:sz w:val="28"/>
          <w:szCs w:val="28"/>
        </w:rPr>
        <w:t>，</w:t>
      </w:r>
      <w:r w:rsidRPr="00E807C9">
        <w:rPr>
          <w:rFonts w:ascii="標楷體" w:eastAsia="標楷體" w:hAnsi="標楷體" w:hint="eastAsia"/>
          <w:sz w:val="28"/>
          <w:szCs w:val="28"/>
        </w:rPr>
        <w:t>以利公司揭露</w:t>
      </w:r>
      <w:r w:rsidR="003E2F8B" w:rsidRPr="00E807C9">
        <w:rPr>
          <w:rFonts w:ascii="標楷體" w:eastAsia="標楷體" w:hAnsi="標楷體" w:hint="eastAsia"/>
          <w:sz w:val="28"/>
          <w:szCs w:val="28"/>
        </w:rPr>
        <w:t>更為具體明確及量化之環境及社會議題相關內容</w:t>
      </w:r>
      <w:r w:rsidR="000217AF" w:rsidRPr="00E807C9">
        <w:rPr>
          <w:rFonts w:ascii="標楷體" w:eastAsia="標楷體" w:hAnsi="標楷體" w:hint="eastAsia"/>
          <w:sz w:val="28"/>
          <w:szCs w:val="28"/>
        </w:rPr>
        <w:t>。（修正條文第十條）</w:t>
      </w:r>
    </w:p>
    <w:p w:rsidR="00B017CF" w:rsidRPr="00E807C9" w:rsidRDefault="005808C8" w:rsidP="000C3279">
      <w:pPr>
        <w:spacing w:line="460" w:lineRule="exact"/>
        <w:ind w:left="1191" w:hanging="794"/>
        <w:jc w:val="both"/>
        <w:rPr>
          <w:rFonts w:ascii="標楷體" w:eastAsia="標楷體" w:hAnsi="標楷體"/>
          <w:sz w:val="28"/>
          <w:szCs w:val="28"/>
        </w:rPr>
      </w:pPr>
      <w:r w:rsidRPr="00E807C9">
        <w:rPr>
          <w:rFonts w:ascii="標楷體" w:eastAsia="標楷體" w:hAnsi="標楷體" w:hint="eastAsia"/>
          <w:sz w:val="28"/>
          <w:szCs w:val="28"/>
        </w:rPr>
        <w:t>（二）</w:t>
      </w:r>
      <w:r w:rsidR="00B017CF" w:rsidRPr="00E807C9">
        <w:rPr>
          <w:rFonts w:ascii="標楷體" w:eastAsia="標楷體" w:hAnsi="標楷體" w:hint="eastAsia"/>
          <w:sz w:val="28"/>
          <w:szCs w:val="28"/>
        </w:rPr>
        <w:t>強化公司治理之</w:t>
      </w:r>
      <w:r w:rsidR="00B017CF" w:rsidRPr="00E807C9">
        <w:rPr>
          <w:rFonts w:ascii="標楷體" w:eastAsia="標楷體" w:hAnsi="標楷體"/>
          <w:bCs/>
          <w:sz w:val="28"/>
          <w:szCs w:val="28"/>
        </w:rPr>
        <w:t>資訊揭露：</w:t>
      </w:r>
    </w:p>
    <w:p w:rsidR="00B017CF" w:rsidRPr="00E807C9" w:rsidRDefault="00710D27" w:rsidP="000C3279">
      <w:pPr>
        <w:spacing w:line="460" w:lineRule="exact"/>
        <w:ind w:left="1267" w:hanging="864"/>
        <w:jc w:val="both"/>
        <w:rPr>
          <w:rFonts w:ascii="標楷體" w:eastAsia="標楷體" w:hAnsi="標楷體"/>
          <w:bCs/>
          <w:sz w:val="28"/>
          <w:szCs w:val="28"/>
        </w:rPr>
      </w:pPr>
      <w:r w:rsidRPr="00E807C9">
        <w:rPr>
          <w:rFonts w:ascii="標楷體" w:eastAsia="標楷體" w:hAnsi="標楷體"/>
          <w:bCs/>
          <w:sz w:val="28"/>
          <w:szCs w:val="28"/>
        </w:rPr>
        <w:t xml:space="preserve">  </w:t>
      </w:r>
      <w:r w:rsidRPr="00E807C9">
        <w:rPr>
          <w:rFonts w:ascii="標楷體" w:eastAsia="標楷體" w:hAnsi="標楷體" w:hint="eastAsia"/>
          <w:bCs/>
          <w:sz w:val="28"/>
          <w:szCs w:val="28"/>
        </w:rPr>
        <w:t xml:space="preserve"> </w:t>
      </w:r>
      <w:r w:rsidR="00B9271F" w:rsidRPr="00E807C9">
        <w:rPr>
          <w:rFonts w:ascii="標楷體" w:eastAsia="標楷體" w:hAnsi="標楷體" w:hint="eastAsia"/>
          <w:bCs/>
          <w:sz w:val="28"/>
          <w:szCs w:val="28"/>
        </w:rPr>
        <w:t xml:space="preserve">  </w:t>
      </w:r>
      <w:r w:rsidRPr="00E807C9">
        <w:rPr>
          <w:rFonts w:ascii="標楷體" w:eastAsia="標楷體" w:hAnsi="標楷體" w:hint="eastAsia"/>
          <w:bCs/>
          <w:sz w:val="28"/>
          <w:szCs w:val="28"/>
        </w:rPr>
        <w:t xml:space="preserve"> 1</w:t>
      </w:r>
      <w:r w:rsidRPr="00E807C9">
        <w:rPr>
          <w:rFonts w:ascii="標楷體" w:eastAsia="標楷體" w:hAnsi="標楷體"/>
          <w:bCs/>
          <w:sz w:val="28"/>
          <w:szCs w:val="28"/>
        </w:rPr>
        <w:t>.</w:t>
      </w:r>
      <w:r w:rsidR="00B017CF" w:rsidRPr="00E807C9">
        <w:rPr>
          <w:rFonts w:ascii="標楷體" w:eastAsia="標楷體" w:hAnsi="標楷體"/>
          <w:bCs/>
          <w:sz w:val="28"/>
          <w:szCs w:val="28"/>
        </w:rPr>
        <w:t>董事會職能：</w:t>
      </w:r>
    </w:p>
    <w:p w:rsidR="00710D27" w:rsidRPr="00E807C9" w:rsidRDefault="00B017CF" w:rsidP="00B017CF">
      <w:pPr>
        <w:spacing w:line="460" w:lineRule="exact"/>
        <w:ind w:left="1792" w:hanging="1389"/>
        <w:jc w:val="both"/>
        <w:rPr>
          <w:rFonts w:ascii="標楷體" w:eastAsia="標楷體" w:hAnsi="標楷體"/>
          <w:sz w:val="28"/>
          <w:szCs w:val="28"/>
        </w:rPr>
      </w:pPr>
      <w:r w:rsidRPr="00E807C9">
        <w:rPr>
          <w:rFonts w:ascii="標楷體" w:eastAsia="標楷體" w:hAnsi="標楷體"/>
          <w:bCs/>
          <w:sz w:val="28"/>
          <w:szCs w:val="28"/>
        </w:rPr>
        <w:t xml:space="preserve">     （1）</w:t>
      </w:r>
      <w:r w:rsidR="00710D27" w:rsidRPr="00E807C9">
        <w:rPr>
          <w:rFonts w:ascii="標楷體" w:eastAsia="標楷體" w:hAnsi="標楷體" w:hint="eastAsia"/>
          <w:sz w:val="28"/>
          <w:szCs w:val="28"/>
        </w:rPr>
        <w:t>為促進公司董事會組成與結構之健全發展，</w:t>
      </w:r>
      <w:proofErr w:type="gramStart"/>
      <w:r w:rsidR="00710D27" w:rsidRPr="00E807C9">
        <w:rPr>
          <w:rFonts w:ascii="標楷體" w:eastAsia="標楷體" w:hAnsi="標楷體" w:hint="eastAsia"/>
          <w:sz w:val="28"/>
          <w:szCs w:val="28"/>
        </w:rPr>
        <w:t>爰</w:t>
      </w:r>
      <w:proofErr w:type="gramEnd"/>
      <w:r w:rsidR="00710D27" w:rsidRPr="00E807C9">
        <w:rPr>
          <w:rFonts w:ascii="標楷體" w:eastAsia="標楷體" w:hAnsi="標楷體" w:hint="eastAsia"/>
          <w:sz w:val="28"/>
          <w:szCs w:val="28"/>
        </w:rPr>
        <w:t>明定公司應具體敘明董事會之多元化政策、具體管理目標</w:t>
      </w:r>
      <w:r w:rsidR="00B351C8" w:rsidRPr="00E807C9">
        <w:rPr>
          <w:rFonts w:ascii="標楷體" w:eastAsia="標楷體" w:hAnsi="標楷體" w:hint="eastAsia"/>
          <w:sz w:val="28"/>
          <w:szCs w:val="28"/>
        </w:rPr>
        <w:t>與</w:t>
      </w:r>
      <w:r w:rsidR="00710D27" w:rsidRPr="00E807C9">
        <w:rPr>
          <w:rFonts w:ascii="標楷體" w:eastAsia="標楷體" w:hAnsi="標楷體" w:hint="eastAsia"/>
          <w:sz w:val="28"/>
          <w:szCs w:val="28"/>
        </w:rPr>
        <w:t>落實達成情形</w:t>
      </w:r>
      <w:r w:rsidR="00710D27" w:rsidRPr="00E807C9">
        <w:rPr>
          <w:rFonts w:ascii="標楷體" w:eastAsia="標楷體" w:hAnsi="標楷體"/>
          <w:sz w:val="28"/>
          <w:szCs w:val="28"/>
        </w:rPr>
        <w:t>，及個別董事及監察人之專業資格與經驗，</w:t>
      </w:r>
      <w:proofErr w:type="gramStart"/>
      <w:r w:rsidR="00710D27" w:rsidRPr="00E807C9">
        <w:rPr>
          <w:rFonts w:ascii="標楷體" w:eastAsia="標楷體" w:hAnsi="標楷體"/>
          <w:sz w:val="28"/>
          <w:szCs w:val="28"/>
        </w:rPr>
        <w:t>爰</w:t>
      </w:r>
      <w:proofErr w:type="gramEnd"/>
      <w:r w:rsidR="00710D27" w:rsidRPr="00E807C9">
        <w:rPr>
          <w:rFonts w:ascii="標楷體" w:eastAsia="標楷體" w:hAnsi="標楷體"/>
          <w:sz w:val="28"/>
          <w:szCs w:val="28"/>
        </w:rPr>
        <w:t>修正條文及相關附表</w:t>
      </w:r>
      <w:r w:rsidR="00710D27" w:rsidRPr="00E807C9">
        <w:rPr>
          <w:rFonts w:ascii="標楷體" w:eastAsia="標楷體" w:hAnsi="標楷體" w:hint="eastAsia"/>
          <w:sz w:val="28"/>
          <w:szCs w:val="28"/>
        </w:rPr>
        <w:t>。（修正條文第十條）</w:t>
      </w:r>
    </w:p>
    <w:p w:rsidR="00710D27" w:rsidRPr="00E807C9" w:rsidRDefault="00710D27" w:rsidP="00B9271F">
      <w:pPr>
        <w:spacing w:line="460" w:lineRule="exact"/>
        <w:ind w:left="1792" w:hanging="1389"/>
        <w:jc w:val="both"/>
        <w:rPr>
          <w:rFonts w:ascii="標楷體" w:eastAsia="標楷體" w:hAnsi="標楷體"/>
          <w:sz w:val="28"/>
          <w:szCs w:val="28"/>
        </w:rPr>
      </w:pPr>
      <w:r w:rsidRPr="00E807C9">
        <w:rPr>
          <w:rFonts w:ascii="標楷體" w:eastAsia="標楷體" w:hAnsi="標楷體" w:hint="eastAsia"/>
          <w:sz w:val="28"/>
          <w:szCs w:val="28"/>
        </w:rPr>
        <w:t xml:space="preserve">    </w:t>
      </w:r>
      <w:r w:rsidR="00B9271F" w:rsidRPr="00E807C9">
        <w:rPr>
          <w:rFonts w:ascii="標楷體" w:eastAsia="標楷體" w:hAnsi="標楷體" w:hint="eastAsia"/>
          <w:sz w:val="28"/>
          <w:szCs w:val="28"/>
        </w:rPr>
        <w:t xml:space="preserve"> （</w:t>
      </w:r>
      <w:r w:rsidRPr="00E807C9">
        <w:rPr>
          <w:rFonts w:ascii="標楷體" w:eastAsia="標楷體" w:hAnsi="標楷體"/>
          <w:sz w:val="28"/>
          <w:szCs w:val="28"/>
        </w:rPr>
        <w:t>2</w:t>
      </w:r>
      <w:r w:rsidR="00B9271F" w:rsidRPr="00E807C9">
        <w:rPr>
          <w:rFonts w:ascii="標楷體" w:eastAsia="標楷體" w:hAnsi="標楷體"/>
          <w:sz w:val="28"/>
          <w:szCs w:val="28"/>
        </w:rPr>
        <w:t>）</w:t>
      </w:r>
      <w:r w:rsidRPr="00E807C9">
        <w:rPr>
          <w:rFonts w:ascii="標楷體" w:eastAsia="標楷體" w:hAnsi="標楷體"/>
          <w:sz w:val="28"/>
          <w:szCs w:val="28"/>
        </w:rPr>
        <w:t>為強化董事會成員獨立性資訊揭露，</w:t>
      </w:r>
      <w:proofErr w:type="gramStart"/>
      <w:r w:rsidRPr="00E807C9">
        <w:rPr>
          <w:rFonts w:ascii="標楷體" w:eastAsia="標楷體" w:hAnsi="標楷體"/>
          <w:sz w:val="28"/>
          <w:szCs w:val="28"/>
        </w:rPr>
        <w:t>爰</w:t>
      </w:r>
      <w:proofErr w:type="gramEnd"/>
      <w:r w:rsidRPr="00E807C9">
        <w:rPr>
          <w:rFonts w:ascii="標楷體" w:eastAsia="標楷體" w:hAnsi="標楷體"/>
          <w:sz w:val="28"/>
          <w:szCs w:val="28"/>
        </w:rPr>
        <w:t>修正附表</w:t>
      </w:r>
      <w:r w:rsidRPr="00E807C9">
        <w:rPr>
          <w:rFonts w:ascii="標楷體" w:eastAsia="標楷體" w:hAnsi="標楷體" w:hint="eastAsia"/>
          <w:sz w:val="28"/>
          <w:szCs w:val="28"/>
        </w:rPr>
        <w:t>，刪除</w:t>
      </w:r>
      <w:proofErr w:type="gramStart"/>
      <w:r w:rsidRPr="00E807C9">
        <w:rPr>
          <w:rFonts w:ascii="標楷體" w:eastAsia="標楷體" w:hAnsi="標楷體" w:hint="eastAsia"/>
          <w:sz w:val="28"/>
          <w:szCs w:val="28"/>
        </w:rPr>
        <w:t>採</w:t>
      </w:r>
      <w:proofErr w:type="gramEnd"/>
      <w:r w:rsidRPr="00E807C9">
        <w:rPr>
          <w:rFonts w:ascii="標楷體" w:eastAsia="標楷體" w:hAnsi="標楷體" w:hint="eastAsia"/>
          <w:sz w:val="28"/>
          <w:szCs w:val="28"/>
        </w:rPr>
        <w:t>打勾方式表達是否符合獨立性</w:t>
      </w:r>
      <w:r w:rsidRPr="00E807C9">
        <w:rPr>
          <w:rFonts w:ascii="標楷體" w:eastAsia="標楷體" w:hAnsi="標楷體"/>
          <w:sz w:val="28"/>
          <w:szCs w:val="28"/>
        </w:rPr>
        <w:t>，並要求公司應敘明董事會獨立董事比重及附理由說明董事會是否具獨立性；獨立董事應敘明符合獨立性情形</w:t>
      </w:r>
      <w:r w:rsidRPr="00E807C9">
        <w:rPr>
          <w:rFonts w:ascii="標楷體" w:eastAsia="標楷體" w:hAnsi="標楷體" w:hint="eastAsia"/>
          <w:sz w:val="28"/>
          <w:szCs w:val="28"/>
        </w:rPr>
        <w:t>。（修正條文第十條）</w:t>
      </w:r>
    </w:p>
    <w:p w:rsidR="00710D27" w:rsidRPr="00E807C9" w:rsidRDefault="00B9271F" w:rsidP="00B9271F">
      <w:pPr>
        <w:spacing w:line="460" w:lineRule="exact"/>
        <w:ind w:left="1267" w:hanging="864"/>
        <w:jc w:val="both"/>
        <w:rPr>
          <w:rFonts w:ascii="標楷體" w:eastAsia="標楷體" w:hAnsi="標楷體"/>
          <w:sz w:val="28"/>
          <w:szCs w:val="28"/>
        </w:rPr>
      </w:pPr>
      <w:r w:rsidRPr="00E807C9">
        <w:rPr>
          <w:rFonts w:ascii="標楷體" w:eastAsia="標楷體" w:hAnsi="標楷體"/>
          <w:bCs/>
          <w:sz w:val="28"/>
          <w:szCs w:val="28"/>
        </w:rPr>
        <w:lastRenderedPageBreak/>
        <w:t xml:space="preserve">  </w:t>
      </w:r>
      <w:r w:rsidRPr="00E807C9">
        <w:rPr>
          <w:rFonts w:ascii="標楷體" w:eastAsia="標楷體" w:hAnsi="標楷體" w:hint="eastAsia"/>
          <w:bCs/>
          <w:sz w:val="28"/>
          <w:szCs w:val="28"/>
        </w:rPr>
        <w:t xml:space="preserve">    </w:t>
      </w:r>
      <w:r w:rsidRPr="00E807C9">
        <w:rPr>
          <w:rFonts w:ascii="標楷體" w:eastAsia="標楷體" w:hAnsi="標楷體"/>
          <w:bCs/>
          <w:sz w:val="28"/>
          <w:szCs w:val="28"/>
        </w:rPr>
        <w:t>2.</w:t>
      </w:r>
      <w:r w:rsidR="00710D27" w:rsidRPr="00E807C9">
        <w:rPr>
          <w:rFonts w:ascii="標楷體" w:eastAsia="標楷體" w:hAnsi="標楷體"/>
          <w:bCs/>
          <w:sz w:val="28"/>
          <w:szCs w:val="28"/>
        </w:rPr>
        <w:t>功能性委員會</w:t>
      </w:r>
      <w:r w:rsidR="00710D27" w:rsidRPr="00E807C9">
        <w:rPr>
          <w:rFonts w:ascii="標楷體" w:eastAsia="標楷體" w:hAnsi="標楷體" w:hint="eastAsia"/>
          <w:sz w:val="28"/>
          <w:szCs w:val="28"/>
        </w:rPr>
        <w:t>：</w:t>
      </w:r>
    </w:p>
    <w:p w:rsidR="00710D27" w:rsidRPr="00E807C9" w:rsidRDefault="00B9271F" w:rsidP="00B9271F">
      <w:pPr>
        <w:spacing w:line="460" w:lineRule="exact"/>
        <w:ind w:left="1792" w:hanging="1389"/>
        <w:jc w:val="both"/>
        <w:rPr>
          <w:rFonts w:ascii="標楷體" w:eastAsia="標楷體" w:hAnsi="標楷體"/>
          <w:sz w:val="28"/>
          <w:szCs w:val="28"/>
        </w:rPr>
      </w:pPr>
      <w:r w:rsidRPr="00E807C9">
        <w:rPr>
          <w:rFonts w:ascii="標楷體" w:eastAsia="標楷體" w:hAnsi="標楷體"/>
          <w:bCs/>
          <w:sz w:val="28"/>
          <w:szCs w:val="28"/>
        </w:rPr>
        <w:t xml:space="preserve">     （1）</w:t>
      </w:r>
      <w:r w:rsidR="00710D27" w:rsidRPr="00E807C9">
        <w:rPr>
          <w:rFonts w:ascii="標楷體" w:eastAsia="標楷體" w:hAnsi="標楷體"/>
          <w:sz w:val="28"/>
          <w:szCs w:val="28"/>
        </w:rPr>
        <w:t>為強化</w:t>
      </w:r>
      <w:r w:rsidR="00710D27" w:rsidRPr="00E807C9">
        <w:rPr>
          <w:rFonts w:ascii="標楷體" w:eastAsia="標楷體" w:hAnsi="標楷體" w:hint="eastAsia"/>
          <w:sz w:val="28"/>
          <w:szCs w:val="28"/>
        </w:rPr>
        <w:t>審計委員會運作情形</w:t>
      </w:r>
      <w:r w:rsidR="00710D27" w:rsidRPr="00E807C9">
        <w:rPr>
          <w:rFonts w:ascii="標楷體" w:eastAsia="標楷體" w:hAnsi="標楷體"/>
          <w:sz w:val="28"/>
          <w:szCs w:val="28"/>
        </w:rPr>
        <w:t>之揭露，明定公司應於其他應記載事項，揭露獨立董事</w:t>
      </w:r>
      <w:r w:rsidR="00EB65B2" w:rsidRPr="00E807C9">
        <w:rPr>
          <w:rFonts w:ascii="標楷體" w:eastAsia="標楷體" w:hAnsi="標楷體"/>
          <w:sz w:val="28"/>
          <w:szCs w:val="28"/>
        </w:rPr>
        <w:t>反對意見、保留意見或重大建議</w:t>
      </w:r>
      <w:r w:rsidR="00EB65B2" w:rsidRPr="00E807C9">
        <w:rPr>
          <w:rFonts w:ascii="標楷體" w:eastAsia="標楷體" w:hAnsi="標楷體"/>
          <w:bCs/>
          <w:sz w:val="28"/>
          <w:szCs w:val="28"/>
        </w:rPr>
        <w:t>項目內容</w:t>
      </w:r>
      <w:r w:rsidR="00710D27" w:rsidRPr="00E807C9">
        <w:rPr>
          <w:rFonts w:ascii="標楷體" w:eastAsia="標楷體" w:hAnsi="標楷體"/>
          <w:sz w:val="28"/>
          <w:szCs w:val="28"/>
        </w:rPr>
        <w:t>之資訊。</w:t>
      </w:r>
      <w:r w:rsidR="00710D27" w:rsidRPr="00E807C9">
        <w:rPr>
          <w:rFonts w:ascii="標楷體" w:eastAsia="標楷體" w:hAnsi="標楷體" w:hint="eastAsia"/>
          <w:sz w:val="28"/>
          <w:szCs w:val="28"/>
        </w:rPr>
        <w:t>（修正條文第十條）</w:t>
      </w:r>
    </w:p>
    <w:p w:rsidR="00710D27" w:rsidRPr="00E807C9" w:rsidRDefault="00B9271F" w:rsidP="00B9271F">
      <w:pPr>
        <w:spacing w:line="460" w:lineRule="exact"/>
        <w:ind w:left="1792" w:hanging="1389"/>
        <w:jc w:val="both"/>
        <w:rPr>
          <w:rFonts w:ascii="標楷體" w:eastAsia="標楷體" w:hAnsi="標楷體"/>
          <w:sz w:val="28"/>
          <w:szCs w:val="28"/>
        </w:rPr>
      </w:pPr>
      <w:r w:rsidRPr="00E807C9">
        <w:rPr>
          <w:rFonts w:ascii="標楷體" w:eastAsia="標楷體" w:hAnsi="標楷體"/>
          <w:bCs/>
          <w:sz w:val="28"/>
          <w:szCs w:val="28"/>
        </w:rPr>
        <w:t xml:space="preserve">     （2）</w:t>
      </w:r>
      <w:r w:rsidR="00BB01D4" w:rsidRPr="00E807C9">
        <w:rPr>
          <w:rFonts w:ascii="標楷體" w:eastAsia="標楷體" w:hAnsi="標楷體" w:hint="eastAsia"/>
          <w:sz w:val="28"/>
          <w:szCs w:val="28"/>
        </w:rPr>
        <w:t>為強化</w:t>
      </w:r>
      <w:r w:rsidR="00BB01D4" w:rsidRPr="00E807C9">
        <w:rPr>
          <w:rFonts w:ascii="標楷體" w:eastAsia="標楷體" w:hAnsi="標楷體"/>
          <w:sz w:val="28"/>
          <w:szCs w:val="28"/>
        </w:rPr>
        <w:t>薪資報酬委員會成員之資訊揭露，明定公司應敘明薪資報酬委員會成員之專業資格及符合獨立性情形。另公司如有設置提名委員會，應揭露其組成及運作情形</w:t>
      </w:r>
      <w:r w:rsidR="00710D27" w:rsidRPr="00E807C9">
        <w:rPr>
          <w:rFonts w:ascii="標楷體" w:eastAsia="標楷體" w:hAnsi="標楷體"/>
          <w:sz w:val="28"/>
          <w:szCs w:val="28"/>
        </w:rPr>
        <w:t>，</w:t>
      </w:r>
      <w:proofErr w:type="gramStart"/>
      <w:r w:rsidR="00710D27" w:rsidRPr="00E807C9">
        <w:rPr>
          <w:rFonts w:ascii="標楷體" w:eastAsia="標楷體" w:hAnsi="標楷體"/>
          <w:sz w:val="28"/>
          <w:szCs w:val="28"/>
        </w:rPr>
        <w:t>爰</w:t>
      </w:r>
      <w:proofErr w:type="gramEnd"/>
      <w:r w:rsidR="00710D27" w:rsidRPr="00E807C9">
        <w:rPr>
          <w:rFonts w:ascii="標楷體" w:eastAsia="標楷體" w:hAnsi="標楷體"/>
          <w:sz w:val="28"/>
          <w:szCs w:val="28"/>
        </w:rPr>
        <w:t>修正相關</w:t>
      </w:r>
      <w:r w:rsidR="00710D27" w:rsidRPr="00E807C9">
        <w:rPr>
          <w:rFonts w:ascii="標楷體" w:eastAsia="標楷體" w:hAnsi="標楷體" w:hint="eastAsia"/>
          <w:sz w:val="28"/>
          <w:szCs w:val="28"/>
        </w:rPr>
        <w:t>條文及</w:t>
      </w:r>
      <w:r w:rsidR="00710D27" w:rsidRPr="00E807C9">
        <w:rPr>
          <w:rFonts w:ascii="標楷體" w:eastAsia="標楷體" w:hAnsi="標楷體"/>
          <w:sz w:val="28"/>
          <w:szCs w:val="28"/>
        </w:rPr>
        <w:t>附表</w:t>
      </w:r>
      <w:r w:rsidR="00710D27" w:rsidRPr="00E807C9">
        <w:rPr>
          <w:rFonts w:ascii="標楷體" w:eastAsia="標楷體" w:hAnsi="標楷體" w:hint="eastAsia"/>
          <w:sz w:val="28"/>
          <w:szCs w:val="28"/>
        </w:rPr>
        <w:t>。（修正條文第十條）</w:t>
      </w:r>
    </w:p>
    <w:p w:rsidR="00710D27" w:rsidRPr="00E807C9" w:rsidRDefault="00B9271F" w:rsidP="00B9271F">
      <w:pPr>
        <w:spacing w:line="460" w:lineRule="exact"/>
        <w:ind w:left="1267" w:hanging="864"/>
        <w:jc w:val="both"/>
        <w:rPr>
          <w:rFonts w:ascii="標楷體" w:eastAsia="標楷體" w:hAnsi="標楷體"/>
          <w:spacing w:val="-5"/>
          <w:sz w:val="28"/>
          <w:szCs w:val="28"/>
        </w:rPr>
      </w:pPr>
      <w:r w:rsidRPr="00E807C9">
        <w:rPr>
          <w:rFonts w:ascii="標楷體" w:eastAsia="標楷體" w:hAnsi="標楷體"/>
          <w:bCs/>
          <w:sz w:val="28"/>
          <w:szCs w:val="28"/>
        </w:rPr>
        <w:t xml:space="preserve">    3.</w:t>
      </w:r>
      <w:r w:rsidR="00710D27" w:rsidRPr="00E807C9">
        <w:rPr>
          <w:rFonts w:ascii="標楷體" w:eastAsia="標楷體" w:hAnsi="標楷體" w:hint="eastAsia"/>
          <w:bCs/>
          <w:sz w:val="28"/>
          <w:szCs w:val="28"/>
        </w:rPr>
        <w:t>簽證</w:t>
      </w:r>
      <w:r w:rsidR="00710D27" w:rsidRPr="00E807C9">
        <w:rPr>
          <w:rFonts w:ascii="標楷體" w:eastAsia="標楷體" w:hAnsi="標楷體" w:hint="eastAsia"/>
          <w:sz w:val="28"/>
          <w:szCs w:val="28"/>
        </w:rPr>
        <w:t>會計師公費：為提升會計師事務所及查核人員之獨立性，</w:t>
      </w:r>
      <w:proofErr w:type="gramStart"/>
      <w:r w:rsidR="00710D27" w:rsidRPr="00E807C9">
        <w:rPr>
          <w:rFonts w:ascii="標楷體" w:eastAsia="標楷體" w:hAnsi="標楷體" w:hint="eastAsia"/>
          <w:sz w:val="28"/>
          <w:szCs w:val="28"/>
        </w:rPr>
        <w:t>爰</w:t>
      </w:r>
      <w:proofErr w:type="gramEnd"/>
      <w:r w:rsidR="00710D27" w:rsidRPr="00E807C9">
        <w:rPr>
          <w:rFonts w:ascii="標楷體" w:eastAsia="標楷體" w:hAnsi="標楷體" w:hint="eastAsia"/>
          <w:sz w:val="28"/>
          <w:szCs w:val="28"/>
        </w:rPr>
        <w:t>參考國際趨勢，刪除公司可選擇</w:t>
      </w:r>
      <w:proofErr w:type="gramStart"/>
      <w:r w:rsidR="00710D27" w:rsidRPr="00E807C9">
        <w:rPr>
          <w:rFonts w:ascii="標楷體" w:eastAsia="標楷體" w:hAnsi="標楷體" w:hint="eastAsia"/>
          <w:sz w:val="28"/>
          <w:szCs w:val="28"/>
        </w:rPr>
        <w:t>採</w:t>
      </w:r>
      <w:proofErr w:type="gramEnd"/>
      <w:r w:rsidR="00710D27" w:rsidRPr="00E807C9">
        <w:rPr>
          <w:rFonts w:ascii="標楷體" w:eastAsia="標楷體" w:hAnsi="標楷體" w:hint="eastAsia"/>
          <w:sz w:val="28"/>
          <w:szCs w:val="28"/>
        </w:rPr>
        <w:t>級距揭露方式，將簽證會計師公費之揭露方式改為個別揭露金額，並應揭露非審計服務內容。（修正條文第十條）</w:t>
      </w:r>
    </w:p>
    <w:p w:rsidR="00BB01D4" w:rsidRPr="00E807C9" w:rsidRDefault="005808C8" w:rsidP="000C3279">
      <w:pPr>
        <w:spacing w:line="460" w:lineRule="exact"/>
        <w:ind w:leftChars="50" w:left="660" w:hangingChars="200" w:hanging="540"/>
        <w:jc w:val="both"/>
        <w:rPr>
          <w:rFonts w:ascii="Times New Roman" w:eastAsia="標楷體" w:hAnsi="Times New Roman"/>
          <w:spacing w:val="-5"/>
          <w:sz w:val="28"/>
          <w:szCs w:val="28"/>
        </w:rPr>
      </w:pPr>
      <w:r w:rsidRPr="00E807C9">
        <w:rPr>
          <w:rFonts w:ascii="Times New Roman" w:eastAsia="標楷體" w:hAnsi="Times New Roman" w:hint="eastAsia"/>
          <w:spacing w:val="-5"/>
          <w:sz w:val="28"/>
          <w:szCs w:val="28"/>
        </w:rPr>
        <w:t>二</w:t>
      </w:r>
      <w:r w:rsidR="00CA5EEB" w:rsidRPr="00E807C9">
        <w:rPr>
          <w:rFonts w:ascii="Times New Roman" w:eastAsia="標楷體" w:hAnsi="Times New Roman" w:hint="eastAsia"/>
          <w:spacing w:val="-5"/>
          <w:sz w:val="28"/>
          <w:szCs w:val="28"/>
        </w:rPr>
        <w:t>、</w:t>
      </w:r>
      <w:bookmarkStart w:id="6" w:name="_Hlk73391581"/>
      <w:bookmarkEnd w:id="2"/>
      <w:r w:rsidR="006220C3" w:rsidRPr="00E807C9">
        <w:rPr>
          <w:rFonts w:ascii="Times New Roman" w:eastAsia="標楷體" w:hAnsi="Times New Roman" w:hint="eastAsia"/>
          <w:bCs/>
          <w:spacing w:val="-5"/>
          <w:sz w:val="28"/>
          <w:szCs w:val="28"/>
        </w:rPr>
        <w:t>強化</w:t>
      </w:r>
      <w:r w:rsidR="009145AE" w:rsidRPr="00E807C9">
        <w:rPr>
          <w:rFonts w:ascii="Times New Roman" w:eastAsia="標楷體" w:hAnsi="Times New Roman" w:hint="eastAsia"/>
          <w:spacing w:val="-5"/>
          <w:sz w:val="28"/>
          <w:szCs w:val="28"/>
        </w:rPr>
        <w:t>資通安全</w:t>
      </w:r>
      <w:r w:rsidR="00CF758B" w:rsidRPr="00E807C9">
        <w:rPr>
          <w:rFonts w:ascii="Times New Roman" w:eastAsia="標楷體" w:hAnsi="Times New Roman" w:hint="eastAsia"/>
          <w:spacing w:val="-5"/>
          <w:sz w:val="28"/>
          <w:szCs w:val="28"/>
        </w:rPr>
        <w:t>管理</w:t>
      </w:r>
      <w:r w:rsidR="00BE6561" w:rsidRPr="00E807C9">
        <w:rPr>
          <w:rFonts w:ascii="Times New Roman" w:eastAsia="標楷體" w:hAnsi="Times New Roman" w:hint="eastAsia"/>
          <w:spacing w:val="-5"/>
          <w:sz w:val="28"/>
          <w:szCs w:val="28"/>
        </w:rPr>
        <w:t>之</w:t>
      </w:r>
      <w:r w:rsidR="009145AE" w:rsidRPr="00E807C9">
        <w:rPr>
          <w:rFonts w:ascii="Times New Roman" w:eastAsia="標楷體" w:hAnsi="Times New Roman" w:hint="eastAsia"/>
          <w:spacing w:val="-5"/>
          <w:sz w:val="28"/>
          <w:szCs w:val="28"/>
        </w:rPr>
        <w:t>資訊揭露：</w:t>
      </w:r>
    </w:p>
    <w:p w:rsidR="009145AE" w:rsidRPr="00E807C9" w:rsidRDefault="00BB01D4" w:rsidP="000C3279">
      <w:pPr>
        <w:spacing w:line="460" w:lineRule="exact"/>
        <w:ind w:left="1238" w:hanging="835"/>
        <w:jc w:val="both"/>
        <w:rPr>
          <w:rFonts w:ascii="標楷體" w:eastAsia="標楷體" w:hAnsi="標楷體"/>
          <w:sz w:val="28"/>
          <w:szCs w:val="28"/>
        </w:rPr>
      </w:pPr>
      <w:r w:rsidRPr="00E807C9">
        <w:rPr>
          <w:rFonts w:ascii="標楷體" w:eastAsia="標楷體" w:hAnsi="標楷體" w:hint="eastAsia"/>
          <w:sz w:val="28"/>
          <w:szCs w:val="28"/>
        </w:rPr>
        <w:t>（一）</w:t>
      </w:r>
      <w:r w:rsidR="000C3279" w:rsidRPr="00E807C9">
        <w:rPr>
          <w:rFonts w:ascii="Times New Roman" w:eastAsia="標楷體" w:hAnsi="Times New Roman"/>
          <w:bCs/>
          <w:spacing w:val="-5"/>
          <w:sz w:val="28"/>
          <w:szCs w:val="28"/>
        </w:rPr>
        <w:t>資通安全已為公司營運重要議題，為強化資通安全</w:t>
      </w:r>
      <w:r w:rsidR="00B40ACF" w:rsidRPr="00E807C9">
        <w:rPr>
          <w:rFonts w:ascii="Times New Roman" w:eastAsia="標楷體" w:hAnsi="Times New Roman" w:hint="eastAsia"/>
          <w:bCs/>
          <w:spacing w:val="-5"/>
          <w:sz w:val="28"/>
          <w:szCs w:val="28"/>
        </w:rPr>
        <w:t>之管理</w:t>
      </w:r>
      <w:r w:rsidR="000C3279" w:rsidRPr="00E807C9">
        <w:rPr>
          <w:rFonts w:ascii="Times New Roman" w:eastAsia="標楷體" w:hAnsi="Times New Roman"/>
          <w:bCs/>
          <w:spacing w:val="-5"/>
          <w:sz w:val="28"/>
          <w:szCs w:val="28"/>
        </w:rPr>
        <w:t>，</w:t>
      </w:r>
      <w:proofErr w:type="gramStart"/>
      <w:r w:rsidR="000C3279" w:rsidRPr="00E807C9">
        <w:rPr>
          <w:rFonts w:ascii="Times New Roman" w:eastAsia="標楷體" w:hAnsi="Times New Roman"/>
          <w:bCs/>
          <w:spacing w:val="-5"/>
          <w:sz w:val="28"/>
          <w:szCs w:val="28"/>
        </w:rPr>
        <w:t>爰</w:t>
      </w:r>
      <w:proofErr w:type="gramEnd"/>
      <w:r w:rsidR="000C3279" w:rsidRPr="00E807C9">
        <w:rPr>
          <w:rFonts w:ascii="Times New Roman" w:eastAsia="標楷體" w:hAnsi="Times New Roman"/>
          <w:bCs/>
          <w:spacing w:val="-5"/>
          <w:sz w:val="28"/>
          <w:szCs w:val="28"/>
        </w:rPr>
        <w:t>明定</w:t>
      </w:r>
      <w:r w:rsidR="00816379" w:rsidRPr="00E807C9">
        <w:rPr>
          <w:rFonts w:ascii="Book Antiqua" w:eastAsia="標楷體" w:hAnsi="Book Antiqua" w:hint="eastAsia"/>
          <w:sz w:val="28"/>
          <w:szCs w:val="28"/>
        </w:rPr>
        <w:t>公司應敘明</w:t>
      </w:r>
      <w:r w:rsidR="00244107" w:rsidRPr="00E807C9">
        <w:rPr>
          <w:rFonts w:ascii="Book Antiqua" w:eastAsia="標楷體" w:hAnsi="Book Antiqua" w:hint="eastAsia"/>
          <w:sz w:val="28"/>
          <w:szCs w:val="28"/>
        </w:rPr>
        <w:t>資通安全政策</w:t>
      </w:r>
      <w:r w:rsidR="000C3279" w:rsidRPr="00E807C9">
        <w:rPr>
          <w:rFonts w:ascii="Book Antiqua" w:eastAsia="標楷體" w:hAnsi="Book Antiqua" w:hint="eastAsia"/>
          <w:sz w:val="28"/>
          <w:szCs w:val="28"/>
        </w:rPr>
        <w:t>、具體管理方案及投入資通安全管理之資源等</w:t>
      </w:r>
      <w:r w:rsidR="00C25D77" w:rsidRPr="00E807C9">
        <w:rPr>
          <w:rFonts w:ascii="Book Antiqua" w:eastAsia="標楷體" w:hAnsi="Book Antiqua" w:hint="eastAsia"/>
          <w:sz w:val="28"/>
          <w:szCs w:val="28"/>
        </w:rPr>
        <w:t>資訊</w:t>
      </w:r>
      <w:r w:rsidR="00816379" w:rsidRPr="00E807C9">
        <w:rPr>
          <w:rFonts w:ascii="Book Antiqua" w:eastAsia="標楷體" w:hAnsi="Book Antiqua" w:hint="eastAsia"/>
          <w:sz w:val="30"/>
          <w:szCs w:val="30"/>
        </w:rPr>
        <w:t>。</w:t>
      </w:r>
      <w:bookmarkEnd w:id="6"/>
      <w:r w:rsidR="009145AE" w:rsidRPr="00E807C9">
        <w:rPr>
          <w:rFonts w:ascii="標楷體" w:eastAsia="標楷體" w:hAnsi="標楷體" w:hint="eastAsia"/>
          <w:sz w:val="28"/>
          <w:szCs w:val="28"/>
        </w:rPr>
        <w:t>（修正條文第十</w:t>
      </w:r>
      <w:r w:rsidR="00417AD4" w:rsidRPr="00E807C9">
        <w:rPr>
          <w:rFonts w:ascii="標楷體" w:eastAsia="標楷體" w:hAnsi="標楷體" w:hint="eastAsia"/>
          <w:sz w:val="28"/>
          <w:szCs w:val="28"/>
        </w:rPr>
        <w:t>八</w:t>
      </w:r>
      <w:r w:rsidR="00D93A25" w:rsidRPr="00E807C9">
        <w:rPr>
          <w:rFonts w:ascii="標楷體" w:eastAsia="標楷體" w:hAnsi="標楷體" w:hint="eastAsia"/>
          <w:sz w:val="28"/>
          <w:szCs w:val="28"/>
        </w:rPr>
        <w:t>條</w:t>
      </w:r>
      <w:r w:rsidR="009145AE" w:rsidRPr="00E807C9">
        <w:rPr>
          <w:rFonts w:ascii="標楷體" w:eastAsia="標楷體" w:hAnsi="標楷體" w:hint="eastAsia"/>
          <w:sz w:val="28"/>
          <w:szCs w:val="28"/>
        </w:rPr>
        <w:t>）</w:t>
      </w:r>
    </w:p>
    <w:p w:rsidR="00BB01D4" w:rsidRPr="00E807C9" w:rsidRDefault="00BB01D4" w:rsidP="000C3279">
      <w:pPr>
        <w:spacing w:line="460" w:lineRule="exact"/>
        <w:ind w:left="1238" w:hanging="835"/>
        <w:jc w:val="both"/>
        <w:rPr>
          <w:rFonts w:ascii="標楷體" w:eastAsia="標楷體" w:hAnsi="標楷體"/>
          <w:sz w:val="28"/>
          <w:szCs w:val="28"/>
        </w:rPr>
      </w:pPr>
      <w:r w:rsidRPr="00E807C9">
        <w:rPr>
          <w:rFonts w:ascii="標楷體" w:eastAsia="標楷體" w:hAnsi="標楷體" w:hint="eastAsia"/>
          <w:sz w:val="28"/>
          <w:szCs w:val="28"/>
        </w:rPr>
        <w:t>（二）</w:t>
      </w:r>
      <w:r w:rsidR="00B40ACF" w:rsidRPr="00E807C9">
        <w:rPr>
          <w:rFonts w:ascii="標楷體" w:eastAsia="標楷體" w:hAnsi="標楷體" w:hint="eastAsia"/>
          <w:sz w:val="28"/>
          <w:szCs w:val="28"/>
        </w:rPr>
        <w:t>目前公司雖可自行辨認及揭露其資通安全風險暴露情形，惟為落實公司對資通安全之風險揭露，</w:t>
      </w:r>
      <w:proofErr w:type="gramStart"/>
      <w:r w:rsidR="00B40ACF" w:rsidRPr="00E807C9">
        <w:rPr>
          <w:rFonts w:ascii="標楷體" w:eastAsia="標楷體" w:hAnsi="標楷體" w:hint="eastAsia"/>
          <w:sz w:val="28"/>
          <w:szCs w:val="28"/>
        </w:rPr>
        <w:t>爰</w:t>
      </w:r>
      <w:proofErr w:type="gramEnd"/>
      <w:r w:rsidR="0075247E" w:rsidRPr="00E807C9">
        <w:rPr>
          <w:rFonts w:ascii="標楷體" w:eastAsia="標楷體" w:hAnsi="標楷體" w:hint="eastAsia"/>
          <w:sz w:val="28"/>
          <w:szCs w:val="28"/>
        </w:rPr>
        <w:t>明定公司應揭露</w:t>
      </w:r>
      <w:r w:rsidR="005B5817" w:rsidRPr="00E807C9">
        <w:rPr>
          <w:rFonts w:ascii="標楷體" w:eastAsia="標楷體" w:hAnsi="標楷體"/>
          <w:bCs/>
          <w:sz w:val="28"/>
          <w:szCs w:val="28"/>
        </w:rPr>
        <w:t>資通安全風險對公司財務業務之影響及因應措施</w:t>
      </w:r>
      <w:r w:rsidR="0075247E" w:rsidRPr="00E807C9">
        <w:rPr>
          <w:rFonts w:ascii="標楷體" w:eastAsia="標楷體" w:hAnsi="標楷體"/>
          <w:bCs/>
          <w:sz w:val="28"/>
          <w:szCs w:val="28"/>
        </w:rPr>
        <w:t>，</w:t>
      </w:r>
      <w:r w:rsidR="000C3279" w:rsidRPr="00E807C9">
        <w:rPr>
          <w:rFonts w:ascii="標楷體" w:eastAsia="標楷體" w:hAnsi="標楷體"/>
          <w:bCs/>
          <w:sz w:val="28"/>
          <w:szCs w:val="28"/>
        </w:rPr>
        <w:t>及</w:t>
      </w:r>
      <w:r w:rsidR="005B5817" w:rsidRPr="00E807C9">
        <w:rPr>
          <w:rFonts w:ascii="標楷體" w:eastAsia="標楷體" w:hAnsi="標楷體" w:hint="eastAsia"/>
          <w:sz w:val="28"/>
          <w:szCs w:val="28"/>
        </w:rPr>
        <w:t>因重大資通安全事件所遭受之損失</w:t>
      </w:r>
      <w:r w:rsidR="005B5817" w:rsidRPr="00E807C9">
        <w:rPr>
          <w:rFonts w:ascii="標楷體" w:eastAsia="標楷體" w:hAnsi="標楷體"/>
          <w:sz w:val="28"/>
          <w:szCs w:val="28"/>
        </w:rPr>
        <w:t>、可能</w:t>
      </w:r>
      <w:r w:rsidR="005B5817" w:rsidRPr="00E807C9">
        <w:rPr>
          <w:rFonts w:ascii="標楷體" w:eastAsia="標楷體" w:hAnsi="標楷體" w:hint="eastAsia"/>
          <w:sz w:val="28"/>
          <w:szCs w:val="28"/>
        </w:rPr>
        <w:t>影響及因應措施</w:t>
      </w:r>
      <w:r w:rsidR="000C3279" w:rsidRPr="00E807C9">
        <w:rPr>
          <w:rFonts w:ascii="標楷體" w:eastAsia="標楷體" w:hAnsi="標楷體"/>
          <w:bCs/>
          <w:sz w:val="28"/>
          <w:szCs w:val="28"/>
        </w:rPr>
        <w:t>。</w:t>
      </w:r>
      <w:r w:rsidRPr="00E807C9">
        <w:rPr>
          <w:rFonts w:ascii="標楷體" w:eastAsia="標楷體" w:hAnsi="標楷體" w:hint="eastAsia"/>
          <w:sz w:val="28"/>
          <w:szCs w:val="28"/>
        </w:rPr>
        <w:t>（修正條文第十八條及第二十條）</w:t>
      </w:r>
    </w:p>
    <w:p w:rsidR="00321A6A" w:rsidRPr="00E807C9" w:rsidRDefault="00523148" w:rsidP="000C3279">
      <w:pPr>
        <w:spacing w:line="460" w:lineRule="exact"/>
        <w:ind w:leftChars="50" w:left="680" w:hangingChars="200" w:hanging="560"/>
        <w:jc w:val="both"/>
        <w:rPr>
          <w:rFonts w:ascii="標楷體" w:eastAsia="標楷體" w:hAnsi="標楷體"/>
          <w:sz w:val="28"/>
          <w:szCs w:val="28"/>
        </w:rPr>
      </w:pPr>
      <w:r w:rsidRPr="00E807C9">
        <w:rPr>
          <w:rFonts w:ascii="標楷體" w:eastAsia="標楷體" w:hAnsi="標楷體" w:hint="eastAsia"/>
          <w:sz w:val="28"/>
          <w:szCs w:val="28"/>
        </w:rPr>
        <w:t>三</w:t>
      </w:r>
      <w:r w:rsidR="009145AE" w:rsidRPr="00E807C9">
        <w:rPr>
          <w:rFonts w:ascii="標楷體" w:eastAsia="標楷體" w:hAnsi="標楷體" w:hint="eastAsia"/>
          <w:sz w:val="28"/>
          <w:szCs w:val="28"/>
        </w:rPr>
        <w:t>、</w:t>
      </w:r>
      <w:r w:rsidR="00321A6A" w:rsidRPr="00E807C9">
        <w:rPr>
          <w:rFonts w:ascii="標楷體" w:eastAsia="標楷體" w:hAnsi="標楷體" w:hint="eastAsia"/>
          <w:sz w:val="28"/>
          <w:szCs w:val="28"/>
        </w:rPr>
        <w:t>其他：</w:t>
      </w:r>
    </w:p>
    <w:p w:rsidR="005814BA" w:rsidRPr="00E807C9" w:rsidRDefault="00321A6A" w:rsidP="000C3279">
      <w:pPr>
        <w:spacing w:line="460" w:lineRule="exact"/>
        <w:ind w:left="1236" w:hanging="839"/>
        <w:jc w:val="both"/>
        <w:rPr>
          <w:rFonts w:ascii="標楷體" w:eastAsia="標楷體" w:hAnsi="標楷體"/>
          <w:sz w:val="28"/>
          <w:szCs w:val="28"/>
        </w:rPr>
      </w:pPr>
      <w:r w:rsidRPr="00E807C9">
        <w:rPr>
          <w:rFonts w:ascii="標楷體" w:eastAsia="標楷體" w:hAnsi="標楷體" w:hint="eastAsia"/>
          <w:sz w:val="28"/>
          <w:szCs w:val="28"/>
        </w:rPr>
        <w:t>（一）</w:t>
      </w:r>
      <w:r w:rsidR="005814BA" w:rsidRPr="00E807C9">
        <w:rPr>
          <w:rFonts w:ascii="Times New Roman" w:eastAsia="標楷體" w:hAnsi="Times New Roman" w:hint="eastAsia"/>
          <w:bCs/>
          <w:spacing w:val="-5"/>
          <w:sz w:val="28"/>
          <w:szCs w:val="28"/>
        </w:rPr>
        <w:t>提升</w:t>
      </w:r>
      <w:r w:rsidR="005814BA" w:rsidRPr="00E807C9">
        <w:rPr>
          <w:rFonts w:ascii="Times New Roman" w:eastAsia="標楷體" w:hAnsi="Times New Roman"/>
          <w:bCs/>
          <w:spacing w:val="-5"/>
          <w:sz w:val="28"/>
          <w:szCs w:val="28"/>
        </w:rPr>
        <w:t>上市</w:t>
      </w:r>
      <w:r w:rsidR="005814BA" w:rsidRPr="00E807C9">
        <w:rPr>
          <w:rFonts w:ascii="Times New Roman" w:eastAsia="標楷體" w:hAnsi="Times New Roman" w:hint="eastAsia"/>
          <w:bCs/>
          <w:spacing w:val="-5"/>
          <w:sz w:val="28"/>
          <w:szCs w:val="28"/>
        </w:rPr>
        <w:t>上</w:t>
      </w:r>
      <w:r w:rsidR="005814BA" w:rsidRPr="00E807C9">
        <w:rPr>
          <w:rFonts w:ascii="Times New Roman" w:eastAsia="標楷體" w:hAnsi="Times New Roman"/>
          <w:bCs/>
          <w:spacing w:val="-5"/>
          <w:sz w:val="28"/>
          <w:szCs w:val="28"/>
        </w:rPr>
        <w:t>櫃公司</w:t>
      </w:r>
      <w:r w:rsidR="005814BA" w:rsidRPr="00E807C9">
        <w:rPr>
          <w:rFonts w:ascii="Times New Roman" w:eastAsia="標楷體" w:hAnsi="Times New Roman" w:hint="eastAsia"/>
          <w:bCs/>
          <w:spacing w:val="-5"/>
          <w:sz w:val="28"/>
          <w:szCs w:val="28"/>
        </w:rPr>
        <w:t>股東會年報資訊揭露時效：</w:t>
      </w:r>
      <w:r w:rsidR="00645FBF" w:rsidRPr="00E807C9">
        <w:rPr>
          <w:rFonts w:ascii="Times New Roman" w:eastAsia="標楷體" w:hAnsi="Times New Roman"/>
          <w:bCs/>
          <w:spacing w:val="-5"/>
          <w:sz w:val="28"/>
          <w:szCs w:val="28"/>
        </w:rPr>
        <w:t>按現行規定上市上櫃公司應於股東會七日前申報股東會年報，</w:t>
      </w:r>
      <w:r w:rsidR="005814BA" w:rsidRPr="00E807C9">
        <w:rPr>
          <w:rFonts w:ascii="Times New Roman" w:eastAsia="標楷體" w:hAnsi="Times New Roman" w:hint="eastAsia"/>
          <w:bCs/>
          <w:spacing w:val="-5"/>
          <w:sz w:val="28"/>
          <w:szCs w:val="28"/>
        </w:rPr>
        <w:t>為提早揭露股東會年報資訊，</w:t>
      </w:r>
      <w:proofErr w:type="gramStart"/>
      <w:r w:rsidR="005814BA" w:rsidRPr="00E807C9">
        <w:rPr>
          <w:rFonts w:ascii="Times New Roman" w:eastAsia="標楷體" w:hAnsi="Times New Roman" w:hint="eastAsia"/>
          <w:bCs/>
          <w:spacing w:val="-5"/>
          <w:sz w:val="28"/>
          <w:szCs w:val="28"/>
        </w:rPr>
        <w:t>俾</w:t>
      </w:r>
      <w:proofErr w:type="gramEnd"/>
      <w:r w:rsidR="005814BA" w:rsidRPr="00E807C9">
        <w:rPr>
          <w:rFonts w:ascii="Times New Roman" w:eastAsia="標楷體" w:hAnsi="Times New Roman" w:hint="eastAsia"/>
          <w:bCs/>
          <w:spacing w:val="-5"/>
          <w:sz w:val="28"/>
          <w:szCs w:val="28"/>
        </w:rPr>
        <w:t>利投資人對股東會各項議案表決之參考，</w:t>
      </w:r>
      <w:r w:rsidR="00645FBF" w:rsidRPr="00E807C9">
        <w:rPr>
          <w:rFonts w:ascii="Times New Roman" w:eastAsia="標楷體" w:hAnsi="Times New Roman" w:hint="eastAsia"/>
          <w:bCs/>
          <w:spacing w:val="-5"/>
          <w:sz w:val="28"/>
          <w:szCs w:val="28"/>
        </w:rPr>
        <w:t>並</w:t>
      </w:r>
      <w:proofErr w:type="gramStart"/>
      <w:r w:rsidR="005814BA" w:rsidRPr="00E807C9">
        <w:rPr>
          <w:rFonts w:ascii="Times New Roman" w:eastAsia="標楷體" w:hAnsi="Times New Roman" w:hint="eastAsia"/>
          <w:bCs/>
          <w:spacing w:val="-5"/>
          <w:sz w:val="28"/>
          <w:szCs w:val="28"/>
        </w:rPr>
        <w:t>採</w:t>
      </w:r>
      <w:proofErr w:type="gramEnd"/>
      <w:r w:rsidR="005814BA" w:rsidRPr="00E807C9">
        <w:rPr>
          <w:rFonts w:ascii="Times New Roman" w:eastAsia="標楷體" w:hAnsi="Times New Roman" w:hint="eastAsia"/>
          <w:bCs/>
          <w:spacing w:val="-5"/>
          <w:sz w:val="28"/>
          <w:szCs w:val="28"/>
        </w:rPr>
        <w:t>循序漸進方式，規範</w:t>
      </w:r>
      <w:r w:rsidR="005814BA" w:rsidRPr="00E807C9">
        <w:rPr>
          <w:rFonts w:ascii="Times New Roman" w:eastAsia="標楷體" w:hAnsi="Times New Roman"/>
          <w:bCs/>
          <w:spacing w:val="-5"/>
          <w:sz w:val="28"/>
          <w:szCs w:val="28"/>
        </w:rPr>
        <w:t>上市</w:t>
      </w:r>
      <w:r w:rsidR="005814BA" w:rsidRPr="00E807C9">
        <w:rPr>
          <w:rFonts w:ascii="Times New Roman" w:eastAsia="標楷體" w:hAnsi="Times New Roman" w:hint="eastAsia"/>
          <w:bCs/>
          <w:spacing w:val="-5"/>
          <w:sz w:val="28"/>
          <w:szCs w:val="28"/>
        </w:rPr>
        <w:t>上</w:t>
      </w:r>
      <w:r w:rsidR="005814BA" w:rsidRPr="00E807C9">
        <w:rPr>
          <w:rFonts w:ascii="Times New Roman" w:eastAsia="標楷體" w:hAnsi="Times New Roman"/>
          <w:bCs/>
          <w:spacing w:val="-5"/>
          <w:sz w:val="28"/>
          <w:szCs w:val="28"/>
        </w:rPr>
        <w:t>櫃公司實收資本額達</w:t>
      </w:r>
      <w:r w:rsidR="005814BA" w:rsidRPr="00E807C9">
        <w:rPr>
          <w:rFonts w:ascii="Times New Roman" w:eastAsia="標楷體" w:hAnsi="Times New Roman" w:hint="eastAsia"/>
          <w:bCs/>
          <w:spacing w:val="-5"/>
          <w:sz w:val="28"/>
          <w:szCs w:val="28"/>
        </w:rPr>
        <w:t>新臺幣一百</w:t>
      </w:r>
      <w:r w:rsidR="005814BA" w:rsidRPr="00E807C9">
        <w:rPr>
          <w:rFonts w:ascii="Times New Roman" w:eastAsia="標楷體" w:hAnsi="Times New Roman"/>
          <w:bCs/>
          <w:spacing w:val="-5"/>
          <w:sz w:val="28"/>
          <w:szCs w:val="28"/>
        </w:rPr>
        <w:t>億元以上或外資</w:t>
      </w:r>
      <w:r w:rsidR="005814BA" w:rsidRPr="00E807C9">
        <w:rPr>
          <w:rFonts w:ascii="Times New Roman" w:eastAsia="標楷體" w:hAnsi="Times New Roman" w:hint="eastAsia"/>
          <w:bCs/>
          <w:spacing w:val="-5"/>
          <w:sz w:val="28"/>
          <w:szCs w:val="28"/>
        </w:rPr>
        <w:t>及陸資</w:t>
      </w:r>
      <w:r w:rsidR="005814BA" w:rsidRPr="00E807C9">
        <w:rPr>
          <w:rFonts w:ascii="Times New Roman" w:eastAsia="標楷體" w:hAnsi="Times New Roman"/>
          <w:bCs/>
          <w:spacing w:val="-5"/>
          <w:sz w:val="28"/>
          <w:szCs w:val="28"/>
        </w:rPr>
        <w:t>持股比率達</w:t>
      </w:r>
      <w:r w:rsidR="005814BA" w:rsidRPr="00E807C9">
        <w:rPr>
          <w:rFonts w:ascii="Times New Roman" w:eastAsia="標楷體" w:hAnsi="Times New Roman" w:hint="eastAsia"/>
          <w:bCs/>
          <w:spacing w:val="-5"/>
          <w:sz w:val="28"/>
          <w:szCs w:val="28"/>
        </w:rPr>
        <w:t>百分之三十</w:t>
      </w:r>
      <w:r w:rsidR="005814BA" w:rsidRPr="00E807C9">
        <w:rPr>
          <w:rFonts w:ascii="Times New Roman" w:eastAsia="標楷體" w:hAnsi="Times New Roman"/>
          <w:bCs/>
          <w:spacing w:val="-5"/>
          <w:sz w:val="28"/>
          <w:szCs w:val="28"/>
        </w:rPr>
        <w:t>以上</w:t>
      </w:r>
      <w:r w:rsidR="005814BA" w:rsidRPr="00E807C9">
        <w:rPr>
          <w:rFonts w:ascii="Times New Roman" w:eastAsia="標楷體" w:hAnsi="Times New Roman" w:hint="eastAsia"/>
          <w:bCs/>
          <w:spacing w:val="-5"/>
          <w:sz w:val="28"/>
          <w:szCs w:val="28"/>
        </w:rPr>
        <w:t>者</w:t>
      </w:r>
      <w:r w:rsidR="005814BA" w:rsidRPr="00E807C9">
        <w:rPr>
          <w:rFonts w:ascii="Times New Roman" w:eastAsia="標楷體" w:hAnsi="Times New Roman"/>
          <w:bCs/>
          <w:spacing w:val="-5"/>
          <w:sz w:val="28"/>
          <w:szCs w:val="28"/>
        </w:rPr>
        <w:t>，應</w:t>
      </w:r>
      <w:r w:rsidR="005814BA" w:rsidRPr="00E807C9">
        <w:rPr>
          <w:rFonts w:ascii="Times New Roman" w:eastAsia="標楷體" w:hAnsi="Times New Roman" w:hint="eastAsia"/>
          <w:bCs/>
          <w:spacing w:val="-5"/>
          <w:sz w:val="28"/>
          <w:szCs w:val="28"/>
        </w:rPr>
        <w:t>於股東會</w:t>
      </w:r>
      <w:r w:rsidR="00280445" w:rsidRPr="00E807C9">
        <w:rPr>
          <w:rFonts w:ascii="Times New Roman" w:eastAsia="標楷體" w:hAnsi="Times New Roman" w:hint="eastAsia"/>
          <w:bCs/>
          <w:spacing w:val="-5"/>
          <w:sz w:val="28"/>
          <w:szCs w:val="28"/>
        </w:rPr>
        <w:t>召開日</w:t>
      </w:r>
      <w:r w:rsidR="005814BA" w:rsidRPr="00E807C9">
        <w:rPr>
          <w:rFonts w:ascii="Times New Roman" w:eastAsia="標楷體" w:hAnsi="Times New Roman" w:hint="eastAsia"/>
          <w:bCs/>
          <w:spacing w:val="-5"/>
          <w:sz w:val="28"/>
          <w:szCs w:val="28"/>
        </w:rPr>
        <w:t>十四</w:t>
      </w:r>
      <w:r w:rsidR="005814BA" w:rsidRPr="00E807C9">
        <w:rPr>
          <w:rFonts w:ascii="Times New Roman" w:eastAsia="標楷體" w:hAnsi="Times New Roman"/>
          <w:bCs/>
          <w:spacing w:val="-5"/>
          <w:sz w:val="28"/>
          <w:szCs w:val="28"/>
        </w:rPr>
        <w:t>日前</w:t>
      </w:r>
      <w:r w:rsidR="005814BA" w:rsidRPr="00E807C9">
        <w:rPr>
          <w:rFonts w:ascii="Times New Roman" w:eastAsia="標楷體" w:hAnsi="Times New Roman" w:hint="eastAsia"/>
          <w:bCs/>
          <w:spacing w:val="-5"/>
          <w:sz w:val="28"/>
          <w:szCs w:val="28"/>
        </w:rPr>
        <w:t>申報股東會年報</w:t>
      </w:r>
      <w:r w:rsidR="005814BA" w:rsidRPr="00E807C9">
        <w:rPr>
          <w:rFonts w:ascii="Times New Roman" w:eastAsia="標楷體" w:hAnsi="Times New Roman" w:hint="eastAsia"/>
          <w:spacing w:val="-5"/>
          <w:sz w:val="28"/>
          <w:szCs w:val="28"/>
        </w:rPr>
        <w:t>。</w:t>
      </w:r>
      <w:r w:rsidR="005814BA" w:rsidRPr="00E807C9">
        <w:rPr>
          <w:rFonts w:ascii="標楷體" w:eastAsia="標楷體" w:hAnsi="標楷體" w:hint="eastAsia"/>
          <w:sz w:val="28"/>
          <w:szCs w:val="28"/>
        </w:rPr>
        <w:t>（修正條文第二十三條）</w:t>
      </w:r>
    </w:p>
    <w:p w:rsidR="009A269F" w:rsidRPr="00E807C9" w:rsidRDefault="005814BA" w:rsidP="000C3279">
      <w:pPr>
        <w:spacing w:line="460" w:lineRule="exact"/>
        <w:ind w:left="1236" w:hanging="839"/>
        <w:jc w:val="both"/>
        <w:rPr>
          <w:rFonts w:ascii="標楷體" w:eastAsia="標楷體" w:hAnsi="標楷體"/>
          <w:strike/>
          <w:sz w:val="28"/>
          <w:szCs w:val="28"/>
        </w:rPr>
      </w:pPr>
      <w:r w:rsidRPr="00E807C9">
        <w:rPr>
          <w:rFonts w:ascii="標楷體" w:eastAsia="標楷體" w:hAnsi="標楷體" w:hint="eastAsia"/>
          <w:sz w:val="28"/>
          <w:szCs w:val="28"/>
        </w:rPr>
        <w:t>（二）</w:t>
      </w:r>
      <w:r w:rsidR="00C8279B" w:rsidRPr="00E807C9">
        <w:rPr>
          <w:rFonts w:ascii="標楷體" w:eastAsia="標楷體" w:hAnsi="標楷體" w:hint="eastAsia"/>
          <w:sz w:val="28"/>
          <w:szCs w:val="28"/>
        </w:rPr>
        <w:t>為</w:t>
      </w:r>
      <w:r w:rsidR="003B5007" w:rsidRPr="00E807C9">
        <w:rPr>
          <w:rFonts w:ascii="標楷體" w:eastAsia="標楷體" w:hAnsi="標楷體" w:hint="eastAsia"/>
          <w:sz w:val="28"/>
          <w:szCs w:val="28"/>
        </w:rPr>
        <w:t>協助</w:t>
      </w:r>
      <w:r w:rsidR="00C8279B" w:rsidRPr="00E807C9">
        <w:rPr>
          <w:rFonts w:ascii="標楷體" w:eastAsia="標楷體" w:hAnsi="標楷體" w:hint="eastAsia"/>
          <w:sz w:val="28"/>
          <w:szCs w:val="28"/>
        </w:rPr>
        <w:t>填表者</w:t>
      </w:r>
      <w:r w:rsidR="003B5007" w:rsidRPr="00E807C9">
        <w:rPr>
          <w:rFonts w:ascii="標楷體" w:eastAsia="標楷體" w:hAnsi="標楷體" w:hint="eastAsia"/>
          <w:sz w:val="28"/>
          <w:szCs w:val="28"/>
        </w:rPr>
        <w:t>瞭</w:t>
      </w:r>
      <w:r w:rsidR="00C8279B" w:rsidRPr="00E807C9">
        <w:rPr>
          <w:rFonts w:ascii="標楷體" w:eastAsia="標楷體" w:hAnsi="標楷體" w:hint="eastAsia"/>
          <w:sz w:val="28"/>
          <w:szCs w:val="28"/>
        </w:rPr>
        <w:t>解本準則所要求</w:t>
      </w:r>
      <w:r w:rsidR="003B5007" w:rsidRPr="00E807C9">
        <w:rPr>
          <w:rFonts w:ascii="標楷體" w:eastAsia="標楷體" w:hAnsi="標楷體" w:hint="eastAsia"/>
          <w:sz w:val="28"/>
          <w:szCs w:val="28"/>
        </w:rPr>
        <w:t>董事及監察人酬金等</w:t>
      </w:r>
      <w:r w:rsidR="00C8279B" w:rsidRPr="00E807C9">
        <w:rPr>
          <w:rFonts w:ascii="標楷體" w:eastAsia="標楷體" w:hAnsi="標楷體" w:hint="eastAsia"/>
          <w:sz w:val="28"/>
          <w:szCs w:val="28"/>
        </w:rPr>
        <w:t>揭露事項，</w:t>
      </w:r>
      <w:proofErr w:type="gramStart"/>
      <w:r w:rsidR="00C8279B" w:rsidRPr="00E807C9">
        <w:rPr>
          <w:rFonts w:ascii="標楷體" w:eastAsia="標楷體" w:hAnsi="標楷體" w:hint="eastAsia"/>
          <w:sz w:val="28"/>
          <w:szCs w:val="28"/>
        </w:rPr>
        <w:t>爰</w:t>
      </w:r>
      <w:proofErr w:type="gramEnd"/>
      <w:r w:rsidR="00C8279B" w:rsidRPr="00E807C9">
        <w:rPr>
          <w:rFonts w:ascii="標楷體" w:eastAsia="標楷體" w:hAnsi="標楷體" w:hint="eastAsia"/>
          <w:sz w:val="28"/>
          <w:szCs w:val="28"/>
        </w:rPr>
        <w:t>加強附表說明。（修正條文第十條）</w:t>
      </w:r>
    </w:p>
    <w:p w:rsidR="004D7444" w:rsidRPr="00E807C9" w:rsidRDefault="005814BA" w:rsidP="000C3279">
      <w:pPr>
        <w:spacing w:line="460" w:lineRule="exact"/>
        <w:ind w:left="1236" w:hanging="839"/>
        <w:jc w:val="both"/>
        <w:rPr>
          <w:rFonts w:ascii="標楷體" w:eastAsia="標楷體" w:hAnsi="標楷體"/>
          <w:sz w:val="28"/>
          <w:szCs w:val="28"/>
        </w:rPr>
      </w:pPr>
      <w:r w:rsidRPr="00E807C9">
        <w:rPr>
          <w:rFonts w:ascii="標楷體" w:eastAsia="標楷體" w:hAnsi="標楷體" w:hint="eastAsia"/>
          <w:sz w:val="28"/>
          <w:szCs w:val="28"/>
        </w:rPr>
        <w:lastRenderedPageBreak/>
        <w:t>（三）</w:t>
      </w:r>
      <w:r w:rsidR="004D7444" w:rsidRPr="00E807C9">
        <w:rPr>
          <w:rFonts w:ascii="標楷體" w:eastAsia="標楷體" w:hAnsi="標楷體" w:hint="eastAsia"/>
          <w:sz w:val="28"/>
          <w:szCs w:val="28"/>
        </w:rPr>
        <w:t>為</w:t>
      </w:r>
      <w:r w:rsidR="00C25D77" w:rsidRPr="00E807C9">
        <w:rPr>
          <w:rFonts w:ascii="標楷體" w:eastAsia="標楷體" w:hAnsi="標楷體" w:hint="eastAsia"/>
          <w:sz w:val="28"/>
          <w:szCs w:val="28"/>
        </w:rPr>
        <w:t>與目前公開資訊觀測站揭露方式一致</w:t>
      </w:r>
      <w:r w:rsidR="004D7444" w:rsidRPr="00E807C9">
        <w:rPr>
          <w:rFonts w:ascii="標楷體" w:eastAsia="標楷體" w:hAnsi="標楷體" w:hint="eastAsia"/>
          <w:sz w:val="28"/>
          <w:szCs w:val="28"/>
        </w:rPr>
        <w:t>，將</w:t>
      </w:r>
      <w:r w:rsidR="00C25D77" w:rsidRPr="00E807C9">
        <w:rPr>
          <w:rFonts w:ascii="標楷體" w:eastAsia="標楷體" w:hAnsi="標楷體" w:hint="eastAsia"/>
          <w:sz w:val="28"/>
          <w:szCs w:val="28"/>
        </w:rPr>
        <w:t>公司</w:t>
      </w:r>
      <w:r w:rsidR="004D7444" w:rsidRPr="00E807C9">
        <w:rPr>
          <w:rFonts w:ascii="標楷體" w:eastAsia="標楷體" w:hAnsi="標楷體" w:hint="eastAsia"/>
          <w:sz w:val="28"/>
          <w:szCs w:val="28"/>
        </w:rPr>
        <w:t>股權分散</w:t>
      </w:r>
      <w:r w:rsidR="00C25D77" w:rsidRPr="00E807C9">
        <w:rPr>
          <w:rFonts w:ascii="標楷體" w:eastAsia="標楷體" w:hAnsi="標楷體" w:hint="eastAsia"/>
          <w:sz w:val="28"/>
          <w:szCs w:val="28"/>
        </w:rPr>
        <w:t>情形</w:t>
      </w:r>
      <w:r w:rsidR="004D7444" w:rsidRPr="00E807C9">
        <w:rPr>
          <w:rFonts w:ascii="標楷體" w:eastAsia="標楷體" w:hAnsi="標楷體" w:hint="eastAsia"/>
          <w:sz w:val="28"/>
          <w:szCs w:val="28"/>
        </w:rPr>
        <w:t>之持股分級，由現行十四</w:t>
      </w:r>
      <w:proofErr w:type="gramStart"/>
      <w:r w:rsidR="004D7444" w:rsidRPr="00E807C9">
        <w:rPr>
          <w:rFonts w:ascii="標楷體" w:eastAsia="標楷體" w:hAnsi="標楷體" w:hint="eastAsia"/>
          <w:sz w:val="28"/>
          <w:szCs w:val="28"/>
        </w:rPr>
        <w:t>個</w:t>
      </w:r>
      <w:proofErr w:type="gramEnd"/>
      <w:r w:rsidR="004D7444" w:rsidRPr="00E807C9">
        <w:rPr>
          <w:rFonts w:ascii="標楷體" w:eastAsia="標楷體" w:hAnsi="標楷體" w:hint="eastAsia"/>
          <w:sz w:val="28"/>
          <w:szCs w:val="28"/>
        </w:rPr>
        <w:t>級距修正為十五</w:t>
      </w:r>
      <w:proofErr w:type="gramStart"/>
      <w:r w:rsidR="004D7444" w:rsidRPr="00E807C9">
        <w:rPr>
          <w:rFonts w:ascii="標楷體" w:eastAsia="標楷體" w:hAnsi="標楷體" w:hint="eastAsia"/>
          <w:sz w:val="28"/>
          <w:szCs w:val="28"/>
        </w:rPr>
        <w:t>個</w:t>
      </w:r>
      <w:proofErr w:type="gramEnd"/>
      <w:r w:rsidR="004D7444" w:rsidRPr="00E807C9">
        <w:rPr>
          <w:rFonts w:ascii="標楷體" w:eastAsia="標楷體" w:hAnsi="標楷體" w:hint="eastAsia"/>
          <w:sz w:val="28"/>
          <w:szCs w:val="28"/>
        </w:rPr>
        <w:t>級距</w:t>
      </w:r>
      <w:r w:rsidR="00157B20" w:rsidRPr="00E807C9">
        <w:rPr>
          <w:rFonts w:ascii="標楷體" w:eastAsia="標楷體" w:hAnsi="標楷體" w:hint="eastAsia"/>
          <w:sz w:val="28"/>
          <w:szCs w:val="28"/>
        </w:rPr>
        <w:t>，</w:t>
      </w:r>
      <w:proofErr w:type="gramStart"/>
      <w:r w:rsidR="00157B20" w:rsidRPr="00E807C9">
        <w:rPr>
          <w:rFonts w:ascii="標楷體" w:eastAsia="標楷體" w:hAnsi="標楷體" w:hint="eastAsia"/>
          <w:sz w:val="28"/>
          <w:szCs w:val="28"/>
        </w:rPr>
        <w:t>爰</w:t>
      </w:r>
      <w:proofErr w:type="gramEnd"/>
      <w:r w:rsidR="00157B20" w:rsidRPr="00E807C9">
        <w:rPr>
          <w:rFonts w:ascii="標楷體" w:eastAsia="標楷體" w:hAnsi="標楷體" w:hint="eastAsia"/>
          <w:sz w:val="28"/>
          <w:szCs w:val="28"/>
        </w:rPr>
        <w:t>修正相關附表</w:t>
      </w:r>
      <w:r w:rsidR="004D7444" w:rsidRPr="00E807C9">
        <w:rPr>
          <w:rFonts w:ascii="標楷體" w:eastAsia="標楷體" w:hAnsi="標楷體" w:hint="eastAsia"/>
          <w:sz w:val="28"/>
          <w:szCs w:val="28"/>
        </w:rPr>
        <w:t>。（修正第十一條附表七</w:t>
      </w:r>
      <w:r w:rsidR="004D7444" w:rsidRPr="00E807C9">
        <w:rPr>
          <w:rFonts w:ascii="標楷體" w:eastAsia="標楷體" w:hAnsi="標楷體"/>
          <w:sz w:val="28"/>
          <w:szCs w:val="28"/>
        </w:rPr>
        <w:t>）</w:t>
      </w:r>
    </w:p>
    <w:p w:rsidR="000C3279" w:rsidRPr="00E807C9" w:rsidRDefault="005814BA" w:rsidP="000C3279">
      <w:pPr>
        <w:spacing w:line="460" w:lineRule="exact"/>
        <w:ind w:left="1236" w:hanging="839"/>
        <w:jc w:val="both"/>
        <w:rPr>
          <w:rFonts w:ascii="標楷體" w:eastAsia="標楷體" w:hAnsi="標楷體"/>
          <w:sz w:val="28"/>
          <w:szCs w:val="28"/>
        </w:rPr>
      </w:pPr>
      <w:r w:rsidRPr="00E807C9">
        <w:rPr>
          <w:rFonts w:ascii="標楷體" w:eastAsia="標楷體" w:hAnsi="標楷體" w:hint="eastAsia"/>
          <w:sz w:val="28"/>
          <w:szCs w:val="28"/>
        </w:rPr>
        <w:t>（四）</w:t>
      </w:r>
      <w:r w:rsidR="006F4DC0" w:rsidRPr="00E807C9">
        <w:rPr>
          <w:rFonts w:ascii="標楷體" w:eastAsia="標楷體" w:hAnsi="標楷體" w:hint="eastAsia"/>
          <w:sz w:val="28"/>
          <w:szCs w:val="28"/>
        </w:rPr>
        <w:t>配合公司法</w:t>
      </w:r>
      <w:r w:rsidR="00C25D77" w:rsidRPr="00E807C9">
        <w:rPr>
          <w:rFonts w:ascii="標楷體" w:eastAsia="標楷體" w:hAnsi="標楷體" w:hint="eastAsia"/>
          <w:sz w:val="28"/>
          <w:szCs w:val="28"/>
        </w:rPr>
        <w:t>之</w:t>
      </w:r>
      <w:r w:rsidR="006F4DC0" w:rsidRPr="00E807C9">
        <w:rPr>
          <w:rFonts w:ascii="標楷體" w:eastAsia="標楷體" w:hAnsi="標楷體" w:hint="eastAsia"/>
          <w:sz w:val="28"/>
          <w:szCs w:val="28"/>
        </w:rPr>
        <w:t>修正</w:t>
      </w:r>
      <w:r w:rsidR="00C25D77" w:rsidRPr="00E807C9">
        <w:rPr>
          <w:rFonts w:ascii="標楷體" w:eastAsia="標楷體" w:hAnsi="標楷體" w:hint="eastAsia"/>
          <w:sz w:val="28"/>
          <w:szCs w:val="28"/>
        </w:rPr>
        <w:t>及經濟部發布函釋</w:t>
      </w:r>
      <w:r w:rsidR="00EB304E" w:rsidRPr="00E807C9">
        <w:rPr>
          <w:rFonts w:ascii="標楷體" w:eastAsia="標楷體" w:hAnsi="標楷體" w:hint="eastAsia"/>
          <w:sz w:val="28"/>
          <w:szCs w:val="28"/>
        </w:rPr>
        <w:t>，</w:t>
      </w:r>
      <w:r w:rsidR="006F4DC0" w:rsidRPr="00E807C9">
        <w:rPr>
          <w:rFonts w:ascii="標楷體" w:eastAsia="標楷體" w:hAnsi="標楷體" w:hint="eastAsia"/>
          <w:sz w:val="28"/>
          <w:szCs w:val="28"/>
        </w:rPr>
        <w:t>修正相關附表</w:t>
      </w:r>
      <w:r w:rsidR="00C25D77" w:rsidRPr="00E807C9">
        <w:rPr>
          <w:rFonts w:ascii="標楷體" w:eastAsia="標楷體" w:hAnsi="標楷體" w:hint="eastAsia"/>
          <w:sz w:val="28"/>
          <w:szCs w:val="28"/>
        </w:rPr>
        <w:t>及</w:t>
      </w:r>
      <w:r w:rsidR="006F4DC0" w:rsidRPr="00E807C9">
        <w:rPr>
          <w:rFonts w:ascii="標楷體" w:eastAsia="標楷體" w:hAnsi="標楷體" w:hint="eastAsia"/>
          <w:sz w:val="28"/>
          <w:szCs w:val="28"/>
        </w:rPr>
        <w:t>附註說明。（修正第十一條附表九及第十九條附表二十二</w:t>
      </w:r>
      <w:r w:rsidR="00C25D77" w:rsidRPr="00E807C9">
        <w:rPr>
          <w:rFonts w:ascii="標楷體" w:eastAsia="標楷體" w:hAnsi="標楷體" w:hint="eastAsia"/>
          <w:sz w:val="28"/>
          <w:szCs w:val="28"/>
        </w:rPr>
        <w:t>、附表二十三</w:t>
      </w:r>
      <w:r w:rsidR="006F4DC0" w:rsidRPr="00E807C9">
        <w:rPr>
          <w:rFonts w:ascii="標楷體" w:eastAsia="標楷體" w:hAnsi="標楷體" w:hint="eastAsia"/>
          <w:sz w:val="28"/>
          <w:szCs w:val="28"/>
        </w:rPr>
        <w:t>）</w:t>
      </w:r>
    </w:p>
    <w:p w:rsidR="0031642D" w:rsidRPr="00E807C9" w:rsidRDefault="0031642D" w:rsidP="000C3279">
      <w:pPr>
        <w:spacing w:line="460" w:lineRule="exact"/>
        <w:ind w:left="1236" w:hanging="839"/>
        <w:jc w:val="both"/>
        <w:rPr>
          <w:rFonts w:ascii="標楷體" w:eastAsia="標楷體" w:hAnsi="標楷體"/>
          <w:sz w:val="28"/>
          <w:szCs w:val="28"/>
        </w:rPr>
      </w:pPr>
    </w:p>
    <w:p w:rsidR="0023475C" w:rsidRPr="00E807C9" w:rsidRDefault="0023475C" w:rsidP="004D7444">
      <w:pPr>
        <w:spacing w:before="20" w:line="440" w:lineRule="exact"/>
        <w:ind w:left="1236" w:hanging="839"/>
        <w:jc w:val="both"/>
        <w:rPr>
          <w:rFonts w:ascii="標楷體" w:eastAsia="標楷體" w:hAnsi="標楷體"/>
          <w:sz w:val="28"/>
          <w:szCs w:val="28"/>
        </w:rPr>
        <w:sectPr w:rsidR="0023475C" w:rsidRPr="00E807C9" w:rsidSect="00645FBF">
          <w:footerReference w:type="default" r:id="rId8"/>
          <w:footerReference w:type="first" r:id="rId9"/>
          <w:pgSz w:w="11906" w:h="16838"/>
          <w:pgMar w:top="1304" w:right="1418" w:bottom="1304" w:left="1701" w:header="851" w:footer="618" w:gutter="0"/>
          <w:cols w:space="425"/>
          <w:titlePg/>
          <w:docGrid w:type="lines" w:linePitch="360"/>
        </w:sectPr>
      </w:pPr>
    </w:p>
    <w:p w:rsidR="00EB730F" w:rsidRPr="00E807C9" w:rsidRDefault="00E01FDF" w:rsidP="0073514D">
      <w:pPr>
        <w:tabs>
          <w:tab w:val="left" w:pos="567"/>
        </w:tabs>
        <w:spacing w:line="480" w:lineRule="exact"/>
        <w:jc w:val="both"/>
        <w:rPr>
          <w:rFonts w:ascii="標楷體" w:eastAsia="標楷體" w:hAnsi="標楷體"/>
          <w:sz w:val="40"/>
          <w:szCs w:val="36"/>
        </w:rPr>
      </w:pPr>
      <w:r w:rsidRPr="00E807C9">
        <w:rPr>
          <w:rFonts w:ascii="標楷體" w:eastAsia="標楷體" w:hAnsi="標楷體"/>
          <w:sz w:val="40"/>
          <w:szCs w:val="36"/>
        </w:rPr>
        <w:lastRenderedPageBreak/>
        <w:t>公開發行公司年報應行記載事項準則</w:t>
      </w:r>
      <w:r w:rsidR="00767E70" w:rsidRPr="00E807C9">
        <w:rPr>
          <w:rFonts w:ascii="標楷體" w:eastAsia="標楷體" w:hAnsi="標楷體" w:hint="eastAsia"/>
          <w:sz w:val="40"/>
          <w:szCs w:val="40"/>
        </w:rPr>
        <w:t>部分條文</w:t>
      </w:r>
      <w:r w:rsidR="005630B6" w:rsidRPr="00E807C9">
        <w:rPr>
          <w:rFonts w:ascii="標楷體" w:eastAsia="標楷體" w:hAnsi="標楷體" w:hint="eastAsia"/>
          <w:sz w:val="40"/>
          <w:szCs w:val="36"/>
        </w:rPr>
        <w:t>及第十一條附表七、附表九、第十九條附表二十二、附表二十三</w:t>
      </w:r>
      <w:r w:rsidR="00857B5C" w:rsidRPr="00E807C9">
        <w:rPr>
          <w:rFonts w:ascii="標楷體" w:eastAsia="標楷體" w:hAnsi="標楷體" w:hint="eastAsia"/>
          <w:sz w:val="40"/>
          <w:szCs w:val="36"/>
        </w:rPr>
        <w:t>修正</w:t>
      </w:r>
      <w:r w:rsidR="00EB730F" w:rsidRPr="00E807C9">
        <w:rPr>
          <w:rFonts w:ascii="標楷體" w:eastAsia="標楷體" w:hAnsi="標楷體" w:hint="eastAsia"/>
          <w:sz w:val="40"/>
          <w:szCs w:val="36"/>
        </w:rPr>
        <w:t>條文對照表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5"/>
        <w:gridCol w:w="2925"/>
        <w:gridCol w:w="2927"/>
      </w:tblGrid>
      <w:tr w:rsidR="00E807C9" w:rsidRPr="00E807C9" w:rsidTr="00A20E49">
        <w:tc>
          <w:tcPr>
            <w:tcW w:w="1666" w:type="pct"/>
          </w:tcPr>
          <w:p w:rsidR="00EB730F" w:rsidRPr="00E807C9" w:rsidRDefault="00EB730F" w:rsidP="00F43C06">
            <w:pPr>
              <w:spacing w:line="360" w:lineRule="exact"/>
              <w:jc w:val="center"/>
              <w:rPr>
                <w:rFonts w:ascii="標楷體" w:eastAsia="標楷體" w:hAnsi="標楷體"/>
              </w:rPr>
            </w:pPr>
            <w:r w:rsidRPr="00E807C9">
              <w:rPr>
                <w:rFonts w:ascii="標楷體" w:eastAsia="標楷體" w:hAnsi="標楷體" w:hint="eastAsia"/>
              </w:rPr>
              <w:t>修正條文</w:t>
            </w:r>
          </w:p>
        </w:tc>
        <w:tc>
          <w:tcPr>
            <w:tcW w:w="1666" w:type="pct"/>
          </w:tcPr>
          <w:p w:rsidR="00EB730F" w:rsidRPr="00E807C9" w:rsidRDefault="00EB730F" w:rsidP="00F43C06">
            <w:pPr>
              <w:spacing w:line="360" w:lineRule="exact"/>
              <w:jc w:val="center"/>
              <w:rPr>
                <w:rFonts w:ascii="標楷體" w:eastAsia="標楷體" w:hAnsi="標楷體"/>
              </w:rPr>
            </w:pPr>
            <w:r w:rsidRPr="00E807C9">
              <w:rPr>
                <w:rFonts w:ascii="標楷體" w:eastAsia="標楷體" w:hAnsi="標楷體" w:hint="eastAsia"/>
              </w:rPr>
              <w:t>現行條文</w:t>
            </w:r>
          </w:p>
        </w:tc>
        <w:tc>
          <w:tcPr>
            <w:tcW w:w="1667" w:type="pct"/>
          </w:tcPr>
          <w:p w:rsidR="00EB730F" w:rsidRPr="00E807C9" w:rsidRDefault="00EB730F" w:rsidP="00F43C06">
            <w:pPr>
              <w:spacing w:line="360" w:lineRule="exact"/>
              <w:jc w:val="center"/>
              <w:rPr>
                <w:rFonts w:ascii="標楷體" w:eastAsia="標楷體" w:hAnsi="標楷體"/>
              </w:rPr>
            </w:pPr>
            <w:r w:rsidRPr="00E807C9">
              <w:rPr>
                <w:rFonts w:ascii="標楷體" w:eastAsia="標楷體" w:hAnsi="標楷體" w:hint="eastAsia"/>
              </w:rPr>
              <w:t>說明</w:t>
            </w:r>
          </w:p>
        </w:tc>
      </w:tr>
      <w:tr w:rsidR="00E807C9" w:rsidRPr="00E807C9" w:rsidTr="00A20E49">
        <w:tc>
          <w:tcPr>
            <w:tcW w:w="1666" w:type="pct"/>
          </w:tcPr>
          <w:p w:rsidR="00C94548" w:rsidRPr="00E807C9" w:rsidRDefault="00C94548" w:rsidP="00C94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cs="細明體"/>
                <w:kern w:val="0"/>
              </w:rPr>
            </w:pPr>
            <w:r w:rsidRPr="00E807C9">
              <w:rPr>
                <w:rFonts w:ascii="標楷體" w:eastAsia="標楷體" w:hAnsi="標楷體" w:cs="細明體" w:hint="eastAsia"/>
                <w:kern w:val="0"/>
              </w:rPr>
              <w:t>第十條  公司治理報告應記載下列事項：</w:t>
            </w:r>
          </w:p>
          <w:p w:rsidR="00C94548" w:rsidRPr="00E807C9" w:rsidRDefault="00C94548" w:rsidP="00C94548">
            <w:pPr>
              <w:pStyle w:val="OOO"/>
            </w:pPr>
            <w:r w:rsidRPr="00E807C9">
              <w:rPr>
                <w:rFonts w:hint="eastAsia"/>
              </w:rPr>
              <w:t>一、組織系統：列明公司之組織結構及各主要部門所營業務。</w:t>
            </w:r>
          </w:p>
          <w:p w:rsidR="00C94548" w:rsidRPr="00E807C9" w:rsidRDefault="00C94548" w:rsidP="00C94548">
            <w:pPr>
              <w:pStyle w:val="OOO"/>
            </w:pPr>
            <w:r w:rsidRPr="00E807C9">
              <w:rPr>
                <w:rFonts w:hint="eastAsia"/>
              </w:rPr>
              <w:t>二、董事、監察人、總經理、副總經理、協理、各部門及分支機構主管資料：</w:t>
            </w:r>
          </w:p>
          <w:p w:rsidR="00C94548" w:rsidRPr="00E807C9" w:rsidRDefault="00C94548" w:rsidP="0033189B">
            <w:pPr>
              <w:pStyle w:val="OOOO0"/>
              <w:ind w:left="1212" w:hanging="696"/>
            </w:pPr>
            <w:r w:rsidRPr="00E807C9">
              <w:rPr>
                <w:rFonts w:hint="eastAsia"/>
              </w:rPr>
              <w:t>（一）董事、監察人：姓名、性別、</w:t>
            </w:r>
            <w:r w:rsidRPr="00E807C9">
              <w:rPr>
                <w:rFonts w:hint="eastAsia"/>
                <w:u w:val="single"/>
              </w:rPr>
              <w:t>年齡、</w:t>
            </w:r>
            <w:r w:rsidRPr="00E807C9">
              <w:rPr>
                <w:rFonts w:hint="eastAsia"/>
              </w:rPr>
              <w:t>國籍或註冊地、主要經（學）歷、目前兼任本公司及其他公司之職務、選（就）任日期、任期、初次選任日期及本人、配偶、未成年子女與利用他人名義持有股份、所具專業知識</w:t>
            </w:r>
            <w:r w:rsidRPr="00E807C9">
              <w:rPr>
                <w:rFonts w:hint="eastAsia"/>
                <w:u w:val="single"/>
              </w:rPr>
              <w:t>、董事會多元化</w:t>
            </w:r>
            <w:r w:rsidR="00B14058" w:rsidRPr="00E807C9">
              <w:rPr>
                <w:rFonts w:hint="eastAsia"/>
                <w:u w:val="single"/>
              </w:rPr>
              <w:t>政策</w:t>
            </w:r>
            <w:r w:rsidRPr="00E807C9">
              <w:rPr>
                <w:rFonts w:hint="eastAsia"/>
              </w:rPr>
              <w:t>及獨立性之情形。董事、監察人屬法人股東代表者，應註明法人股東名稱及該法人之股東持股比例占前十名之</w:t>
            </w:r>
            <w:r w:rsidRPr="00E807C9">
              <w:rPr>
                <w:rFonts w:hint="eastAsia"/>
              </w:rPr>
              <w:lastRenderedPageBreak/>
              <w:t>股東名稱及其持股比例。各該前十名股東屬法人股東者，應註明法人股東名稱及該法人之股東持股比例占前十名股東之名稱及其持股比例。（附表一）</w:t>
            </w:r>
          </w:p>
          <w:p w:rsidR="00C94548" w:rsidRPr="00E807C9" w:rsidRDefault="00C94548" w:rsidP="0033189B">
            <w:pPr>
              <w:pStyle w:val="OOOO0"/>
              <w:ind w:left="1212" w:hanging="696"/>
            </w:pPr>
            <w:r w:rsidRPr="00E807C9">
              <w:rPr>
                <w:rFonts w:hint="eastAsia"/>
              </w:rPr>
              <w:t>（二）總經理、副總經理、協理、各部門及分支機構主管：姓名、性別、國籍、主要經（學）歷、選（就）任日期、任期及本人、配偶、未成年子女與利用他人名義持有股份。（附表</w:t>
            </w:r>
            <w:proofErr w:type="gramStart"/>
            <w:r w:rsidRPr="00E807C9">
              <w:rPr>
                <w:rFonts w:hint="eastAsia"/>
              </w:rPr>
              <w:t>一</w:t>
            </w:r>
            <w:proofErr w:type="gramEnd"/>
            <w:r w:rsidRPr="00E807C9">
              <w:rPr>
                <w:rFonts w:hint="eastAsia"/>
              </w:rPr>
              <w:t>之一）</w:t>
            </w:r>
          </w:p>
          <w:p w:rsidR="00C94548" w:rsidRPr="00E807C9" w:rsidRDefault="00C94548" w:rsidP="0033189B">
            <w:pPr>
              <w:pStyle w:val="OOOO0"/>
              <w:ind w:left="1212" w:hanging="696"/>
            </w:pPr>
            <w:r w:rsidRPr="00E807C9">
              <w:rPr>
                <w:rFonts w:hint="eastAsia"/>
              </w:rPr>
              <w:t>（三）董事長與總經理或相當職務者（最高經理人）為同一人、互為配偶或一親等親屬者，應說明其原因、合理性、必要性及因應措施。（附表</w:t>
            </w:r>
            <w:proofErr w:type="gramStart"/>
            <w:r w:rsidRPr="00E807C9">
              <w:rPr>
                <w:rFonts w:hint="eastAsia"/>
              </w:rPr>
              <w:t>一</w:t>
            </w:r>
            <w:proofErr w:type="gramEnd"/>
            <w:r w:rsidRPr="00E807C9">
              <w:rPr>
                <w:rFonts w:hint="eastAsia"/>
              </w:rPr>
              <w:t>及附表</w:t>
            </w:r>
            <w:proofErr w:type="gramStart"/>
            <w:r w:rsidRPr="00E807C9">
              <w:rPr>
                <w:rFonts w:hint="eastAsia"/>
              </w:rPr>
              <w:t>一</w:t>
            </w:r>
            <w:proofErr w:type="gramEnd"/>
            <w:r w:rsidRPr="00E807C9">
              <w:rPr>
                <w:rFonts w:hint="eastAsia"/>
              </w:rPr>
              <w:t>之一）</w:t>
            </w:r>
          </w:p>
          <w:p w:rsidR="00C94548" w:rsidRPr="00E807C9" w:rsidRDefault="00C94548" w:rsidP="0033189B">
            <w:pPr>
              <w:pStyle w:val="OOO"/>
            </w:pPr>
            <w:r w:rsidRPr="00E807C9">
              <w:rPr>
                <w:rFonts w:hint="eastAsia"/>
              </w:rPr>
              <w:t>三、最近年度給付董事、監察人、總經理及副總經理等之酬</w:t>
            </w:r>
            <w:r w:rsidRPr="00E807C9">
              <w:rPr>
                <w:rFonts w:hint="eastAsia"/>
              </w:rPr>
              <w:lastRenderedPageBreak/>
              <w:t>金：（附表</w:t>
            </w:r>
            <w:proofErr w:type="gramStart"/>
            <w:r w:rsidRPr="00E807C9">
              <w:rPr>
                <w:rFonts w:hint="eastAsia"/>
              </w:rPr>
              <w:t>一</w:t>
            </w:r>
            <w:proofErr w:type="gramEnd"/>
            <w:r w:rsidRPr="00E807C9">
              <w:rPr>
                <w:rFonts w:hint="eastAsia"/>
              </w:rPr>
              <w:t>之二及附表</w:t>
            </w:r>
            <w:proofErr w:type="gramStart"/>
            <w:r w:rsidRPr="00E807C9">
              <w:rPr>
                <w:rFonts w:hint="eastAsia"/>
              </w:rPr>
              <w:t>一</w:t>
            </w:r>
            <w:proofErr w:type="gramEnd"/>
            <w:r w:rsidRPr="00E807C9">
              <w:rPr>
                <w:rFonts w:hint="eastAsia"/>
              </w:rPr>
              <w:t>之三）</w:t>
            </w:r>
          </w:p>
          <w:p w:rsidR="00CA5EEB" w:rsidRPr="00E807C9" w:rsidRDefault="00CA5EEB" w:rsidP="00CA5EEB">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cs="細明體"/>
                <w:kern w:val="0"/>
              </w:rPr>
            </w:pPr>
            <w:r w:rsidRPr="00E807C9">
              <w:rPr>
                <w:rFonts w:ascii="標楷體" w:eastAsia="標楷體" w:hAnsi="標楷體" w:cs="細明體" w:hint="eastAsia"/>
                <w:kern w:val="0"/>
              </w:rPr>
              <w:t>（一）公司可選擇</w:t>
            </w:r>
            <w:proofErr w:type="gramStart"/>
            <w:r w:rsidRPr="00E807C9">
              <w:rPr>
                <w:rFonts w:ascii="標楷體" w:eastAsia="標楷體" w:hAnsi="標楷體" w:cs="細明體" w:hint="eastAsia"/>
                <w:kern w:val="0"/>
              </w:rPr>
              <w:t>採</w:t>
            </w:r>
            <w:proofErr w:type="gramEnd"/>
            <w:r w:rsidRPr="00E807C9">
              <w:rPr>
                <w:rFonts w:ascii="標楷體" w:eastAsia="標楷體" w:hAnsi="標楷體" w:cs="細明體" w:hint="eastAsia"/>
                <w:kern w:val="0"/>
              </w:rPr>
              <w:t>彙總配合級距揭露姓名方式，或個別揭露姓名及酬金方式。</w:t>
            </w:r>
          </w:p>
          <w:p w:rsidR="00CA5EEB" w:rsidRPr="00E807C9" w:rsidRDefault="00CA5EEB" w:rsidP="00CA5EEB">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cs="細明體"/>
                <w:kern w:val="0"/>
              </w:rPr>
            </w:pPr>
            <w:r w:rsidRPr="00E807C9">
              <w:rPr>
                <w:rFonts w:ascii="標楷體" w:eastAsia="標楷體" w:hAnsi="標楷體" w:cs="細明體" w:hint="eastAsia"/>
                <w:kern w:val="0"/>
              </w:rPr>
              <w:t>（二）公司有下列情事之一，應揭露個別董事及監察人之酬金：</w:t>
            </w:r>
          </w:p>
          <w:p w:rsidR="00CA5EEB" w:rsidRPr="00E807C9" w:rsidRDefault="00CA5EEB" w:rsidP="00D96043">
            <w:pPr>
              <w:pStyle w:val="OOOOO"/>
              <w:ind w:leftChars="500" w:left="1440" w:hangingChars="100" w:hanging="240"/>
            </w:pPr>
            <w:r w:rsidRPr="00E807C9">
              <w:rPr>
                <w:rFonts w:hint="eastAsia"/>
              </w:rPr>
              <w:t>1.最近</w:t>
            </w:r>
            <w:proofErr w:type="gramStart"/>
            <w:r w:rsidRPr="00E807C9">
              <w:rPr>
                <w:rFonts w:hint="eastAsia"/>
              </w:rPr>
              <w:t>三</w:t>
            </w:r>
            <w:proofErr w:type="gramEnd"/>
            <w:r w:rsidRPr="00E807C9">
              <w:rPr>
                <w:rFonts w:hint="eastAsia"/>
              </w:rPr>
              <w:t>年度個體或個別財務報告曾出現稅後虧損者，應揭露個別董事及監察人之酬金。但最近年度個體或個別財務報告已產生稅後淨利，且足以彌補累積虧損者，不在此限。</w:t>
            </w:r>
          </w:p>
          <w:p w:rsidR="00CA5EEB" w:rsidRPr="00E807C9" w:rsidRDefault="00CA5EEB" w:rsidP="00D96043">
            <w:pPr>
              <w:pStyle w:val="OOOOO"/>
              <w:ind w:leftChars="500" w:left="1440" w:hangingChars="100" w:hanging="240"/>
            </w:pPr>
            <w:r w:rsidRPr="00E807C9">
              <w:rPr>
                <w:rFonts w:hint="eastAsia"/>
              </w:rPr>
              <w:t>2.最近年度董事持股成數不足情事連續達三個月以上者，應揭露個別董事之酬金；最近年度監察人持股成</w:t>
            </w:r>
            <w:r w:rsidRPr="00E807C9">
              <w:rPr>
                <w:rFonts w:hint="eastAsia"/>
              </w:rPr>
              <w:lastRenderedPageBreak/>
              <w:t>數不足情事連續達三個月以上者，應揭露個別監察人之酬金。</w:t>
            </w:r>
          </w:p>
          <w:p w:rsidR="00CA5EEB" w:rsidRPr="00E807C9" w:rsidRDefault="00CA5EEB" w:rsidP="00D96043">
            <w:pPr>
              <w:pStyle w:val="OOOOO"/>
              <w:ind w:leftChars="500" w:left="1440" w:hangingChars="100" w:hanging="240"/>
            </w:pPr>
            <w:r w:rsidRPr="00E807C9">
              <w:rPr>
                <w:rFonts w:hint="eastAsia"/>
              </w:rPr>
              <w:t>3.最近年度任三個月份董事、監察人平均設質比率大於百分之五十者，應揭露於各該月份設質比率大於百分之五十之個別董事、監察人酬金。</w:t>
            </w:r>
          </w:p>
          <w:p w:rsidR="00CA5EEB" w:rsidRPr="00E807C9" w:rsidRDefault="00CA5EEB" w:rsidP="00D96043">
            <w:pPr>
              <w:pStyle w:val="OOOOO"/>
              <w:ind w:leftChars="500" w:left="1440" w:hangingChars="100" w:hanging="240"/>
            </w:pPr>
            <w:r w:rsidRPr="00E807C9">
              <w:rPr>
                <w:rFonts w:hint="eastAsia"/>
              </w:rPr>
              <w:t>4.全體董事、監察人領取財務報告內所有公司之董事、監察人酬金占稅後淨利超過百分之二，且個別董事或監察人領取酬金超過新臺幣一千五百萬元者，應揭露該個別董事或監察人酬金。</w:t>
            </w:r>
          </w:p>
          <w:p w:rsidR="00CA5EEB" w:rsidRPr="00E807C9" w:rsidRDefault="00CA5EEB" w:rsidP="00D96043">
            <w:pPr>
              <w:pStyle w:val="OOOOO"/>
              <w:ind w:leftChars="500" w:left="1440" w:hangingChars="100" w:hanging="240"/>
            </w:pPr>
            <w:r w:rsidRPr="00E807C9">
              <w:rPr>
                <w:rFonts w:hint="eastAsia"/>
              </w:rPr>
              <w:t>5.上市上櫃公司於最近年</w:t>
            </w:r>
            <w:r w:rsidRPr="00E807C9">
              <w:rPr>
                <w:rFonts w:hint="eastAsia"/>
              </w:rPr>
              <w:lastRenderedPageBreak/>
              <w:t>度公司治理評鑑結果屬最後</w:t>
            </w:r>
            <w:proofErr w:type="gramStart"/>
            <w:r w:rsidRPr="00E807C9">
              <w:rPr>
                <w:rFonts w:hint="eastAsia"/>
              </w:rPr>
              <w:t>一級距者</w:t>
            </w:r>
            <w:proofErr w:type="gramEnd"/>
            <w:r w:rsidRPr="00E807C9">
              <w:rPr>
                <w:rFonts w:hint="eastAsia"/>
              </w:rPr>
              <w:t>，或最近年度及截至年報刊印日止，曾遭變更交易方法、停止買賣、終止上市上櫃，或其他經公司治理評鑑委員會通過認為應不予受評者。</w:t>
            </w:r>
          </w:p>
          <w:p w:rsidR="00C94548" w:rsidRPr="00E807C9" w:rsidRDefault="00CA5EEB" w:rsidP="00D96043">
            <w:pPr>
              <w:pStyle w:val="OOOOO"/>
              <w:ind w:leftChars="500" w:left="1440" w:hangingChars="100" w:hanging="240"/>
              <w:rPr>
                <w:u w:val="single"/>
              </w:rPr>
            </w:pPr>
            <w:r w:rsidRPr="00E807C9">
              <w:rPr>
                <w:rFonts w:hint="eastAsia"/>
              </w:rPr>
              <w:t>6.上市上櫃公司最近年度非擔任主管職務之全時員工年度薪資平均數未達新臺幣五十萬元者。</w:t>
            </w:r>
          </w:p>
          <w:p w:rsidR="00CA5EEB" w:rsidRPr="00E807C9" w:rsidRDefault="00CA5EEB" w:rsidP="00CA5EEB">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（三）上市上櫃公司</w:t>
            </w:r>
            <w:proofErr w:type="gramStart"/>
            <w:r w:rsidRPr="00E807C9">
              <w:rPr>
                <w:rFonts w:ascii="標楷體" w:eastAsia="標楷體" w:hAnsi="標楷體" w:hint="eastAsia"/>
              </w:rPr>
              <w:t>有前目之</w:t>
            </w:r>
            <w:proofErr w:type="gramEnd"/>
            <w:r w:rsidRPr="00E807C9">
              <w:rPr>
                <w:rFonts w:ascii="標楷體" w:eastAsia="標楷體" w:hAnsi="標楷體" w:hint="eastAsia"/>
              </w:rPr>
              <w:t>1</w:t>
            </w:r>
            <w:proofErr w:type="gramStart"/>
            <w:r w:rsidRPr="00E807C9">
              <w:rPr>
                <w:rFonts w:ascii="標楷體" w:eastAsia="標楷體" w:hAnsi="標楷體" w:hint="eastAsia"/>
              </w:rPr>
              <w:t>或前目之</w:t>
            </w:r>
            <w:proofErr w:type="gramEnd"/>
            <w:r w:rsidRPr="00E807C9">
              <w:rPr>
                <w:rFonts w:ascii="標楷體" w:eastAsia="標楷體" w:hAnsi="標楷體" w:hint="eastAsia"/>
              </w:rPr>
              <w:t>5情事者，應個別揭露前五位酬金最高主管之酬金。（附表</w:t>
            </w:r>
            <w:proofErr w:type="gramStart"/>
            <w:r w:rsidRPr="00E807C9">
              <w:rPr>
                <w:rFonts w:ascii="標楷體" w:eastAsia="標楷體" w:hAnsi="標楷體" w:hint="eastAsia"/>
              </w:rPr>
              <w:t>一</w:t>
            </w:r>
            <w:proofErr w:type="gramEnd"/>
            <w:r w:rsidRPr="00E807C9">
              <w:rPr>
                <w:rFonts w:ascii="標楷體" w:eastAsia="標楷體" w:hAnsi="標楷體" w:hint="eastAsia"/>
              </w:rPr>
              <w:t>之二）</w:t>
            </w:r>
          </w:p>
          <w:p w:rsidR="00C94548" w:rsidRPr="00E807C9" w:rsidRDefault="00CA5EEB" w:rsidP="00CA5EEB">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（四）</w:t>
            </w:r>
            <w:r w:rsidR="00C94548" w:rsidRPr="00E807C9">
              <w:rPr>
                <w:rFonts w:ascii="標楷體" w:eastAsia="標楷體" w:hAnsi="標楷體" w:hint="eastAsia"/>
              </w:rPr>
              <w:t>分別</w:t>
            </w:r>
            <w:r w:rsidR="00C94548" w:rsidRPr="00E807C9">
              <w:rPr>
                <w:rFonts w:ascii="標楷體" w:eastAsia="標楷體" w:hAnsi="標楷體" w:cs="細明體" w:hint="eastAsia"/>
                <w:kern w:val="0"/>
              </w:rPr>
              <w:t>比較</w:t>
            </w:r>
            <w:r w:rsidR="00C94548" w:rsidRPr="00E807C9">
              <w:rPr>
                <w:rFonts w:ascii="標楷體" w:eastAsia="標楷體" w:hAnsi="標楷體" w:hint="eastAsia"/>
              </w:rPr>
              <w:t>說明本公司及合併報表所有公司於最近</w:t>
            </w:r>
            <w:proofErr w:type="gramStart"/>
            <w:r w:rsidR="00C94548" w:rsidRPr="00E807C9">
              <w:rPr>
                <w:rFonts w:ascii="標楷體" w:eastAsia="標楷體" w:hAnsi="標楷體" w:hint="eastAsia"/>
              </w:rPr>
              <w:t>二</w:t>
            </w:r>
            <w:proofErr w:type="gramEnd"/>
            <w:r w:rsidR="00C94548" w:rsidRPr="00E807C9">
              <w:rPr>
                <w:rFonts w:ascii="標楷體" w:eastAsia="標楷體" w:hAnsi="標楷體" w:hint="eastAsia"/>
              </w:rPr>
              <w:t>年度給付本公司董事、監察人、總</w:t>
            </w:r>
            <w:r w:rsidR="00C94548" w:rsidRPr="00E807C9">
              <w:rPr>
                <w:rFonts w:ascii="標楷體" w:eastAsia="標楷體" w:hAnsi="標楷體" w:hint="eastAsia"/>
              </w:rPr>
              <w:lastRenderedPageBreak/>
              <w:t>經理及副總經理等之酬金總額占個體或個別財務報告稅後純益比例之分析並說明給付酬金之政策、標準與組合、訂定酬金之程序、與經營績效及未來風險之關聯性。</w:t>
            </w:r>
          </w:p>
          <w:p w:rsidR="00C94548" w:rsidRPr="00E807C9" w:rsidRDefault="00C94548" w:rsidP="00C94548">
            <w:pPr>
              <w:pStyle w:val="OOO"/>
            </w:pPr>
            <w:r w:rsidRPr="00E807C9">
              <w:rPr>
                <w:rFonts w:hint="eastAsia"/>
              </w:rPr>
              <w:t>四、公司治理運作情形：</w:t>
            </w:r>
          </w:p>
          <w:p w:rsidR="00C94548" w:rsidRPr="00E807C9" w:rsidRDefault="00C94548" w:rsidP="00D96043">
            <w:pPr>
              <w:pStyle w:val="OOOO0"/>
              <w:ind w:left="1212" w:hanging="696"/>
            </w:pPr>
            <w:r w:rsidRPr="00E807C9">
              <w:rPr>
                <w:rFonts w:hint="eastAsia"/>
              </w:rPr>
              <w:t>（一）董事會運作情形：開會次數、每位董事出席率、當年度及最近年度加強董事會職能之目標與執行情形評估，以及其他應記載事項等資訊。（附表二）</w:t>
            </w:r>
          </w:p>
          <w:p w:rsidR="00C94548" w:rsidRPr="00E807C9" w:rsidRDefault="00C94548" w:rsidP="00D96043">
            <w:pPr>
              <w:pStyle w:val="OOOO0"/>
              <w:ind w:left="1212" w:hanging="696"/>
            </w:pPr>
            <w:r w:rsidRPr="00E807C9">
              <w:rPr>
                <w:rFonts w:hint="eastAsia"/>
              </w:rPr>
              <w:t>（二）審計委員會運作情形或監察人參與董事會運作情形：開會次數、每位獨立董事或監察人出（列）席率，以及其他應記載事項等資訊。（附表二之一、附表二之</w:t>
            </w:r>
            <w:proofErr w:type="gramStart"/>
            <w:r w:rsidRPr="00E807C9">
              <w:rPr>
                <w:rFonts w:hint="eastAsia"/>
              </w:rPr>
              <w:t>一</w:t>
            </w:r>
            <w:proofErr w:type="gramEnd"/>
            <w:r w:rsidRPr="00E807C9">
              <w:rPr>
                <w:rFonts w:hint="eastAsia"/>
              </w:rPr>
              <w:t>之一）</w:t>
            </w:r>
          </w:p>
          <w:p w:rsidR="00C94548" w:rsidRPr="00E807C9" w:rsidRDefault="00C94548" w:rsidP="00D96043">
            <w:pPr>
              <w:pStyle w:val="OOOO0"/>
              <w:ind w:left="1212" w:hanging="696"/>
            </w:pPr>
            <w:r w:rsidRPr="00E807C9">
              <w:rPr>
                <w:rFonts w:hint="eastAsia"/>
              </w:rPr>
              <w:t>（三）公司治理運作</w:t>
            </w:r>
            <w:r w:rsidRPr="00E807C9">
              <w:rPr>
                <w:rFonts w:hint="eastAsia"/>
              </w:rPr>
              <w:lastRenderedPageBreak/>
              <w:t>情形及與上市上櫃公司治理實務守則差異情形及原因。（附表二之二）</w:t>
            </w:r>
          </w:p>
          <w:p w:rsidR="00C94548" w:rsidRPr="00E807C9" w:rsidRDefault="00C94548" w:rsidP="00D96043">
            <w:pPr>
              <w:pStyle w:val="OOOO0"/>
              <w:ind w:left="1212" w:hanging="696"/>
            </w:pPr>
            <w:r w:rsidRPr="00E807C9">
              <w:rPr>
                <w:rFonts w:hint="eastAsia"/>
              </w:rPr>
              <w:t>（四）公司如有設置薪資報酬委員會</w:t>
            </w:r>
            <w:r w:rsidR="001147C2" w:rsidRPr="00E807C9">
              <w:rPr>
                <w:rFonts w:hint="eastAsia"/>
                <w:u w:val="single"/>
              </w:rPr>
              <w:t>或提名委員會</w:t>
            </w:r>
            <w:r w:rsidRPr="00E807C9">
              <w:rPr>
                <w:rFonts w:hint="eastAsia"/>
              </w:rPr>
              <w:t>者，應揭露其組成及運作情形。（附表二之二之一）</w:t>
            </w:r>
          </w:p>
          <w:p w:rsidR="00C94548" w:rsidRPr="00E807C9" w:rsidRDefault="00C94548" w:rsidP="00D96043">
            <w:pPr>
              <w:pStyle w:val="OOOO0"/>
              <w:ind w:left="1212" w:hanging="696"/>
            </w:pPr>
            <w:r w:rsidRPr="00E807C9">
              <w:rPr>
                <w:rFonts w:hint="eastAsia"/>
              </w:rPr>
              <w:t>（五）</w:t>
            </w:r>
            <w:r w:rsidR="00D96043" w:rsidRPr="00E807C9">
              <w:rPr>
                <w:rFonts w:hint="eastAsia"/>
                <w:u w:val="single"/>
              </w:rPr>
              <w:t>推動永續發展執行</w:t>
            </w:r>
            <w:r w:rsidRPr="00E807C9">
              <w:rPr>
                <w:rFonts w:hint="eastAsia"/>
              </w:rPr>
              <w:t>情形</w:t>
            </w:r>
            <w:r w:rsidR="008067D2" w:rsidRPr="00E807C9">
              <w:rPr>
                <w:rFonts w:hint="eastAsia"/>
              </w:rPr>
              <w:t>及與上市上櫃公司</w:t>
            </w:r>
            <w:r w:rsidR="00C82FC6" w:rsidRPr="00E807C9">
              <w:rPr>
                <w:rFonts w:hint="eastAsia"/>
                <w:u w:val="single"/>
              </w:rPr>
              <w:t>永續發展</w:t>
            </w:r>
            <w:r w:rsidR="008067D2" w:rsidRPr="00E807C9">
              <w:rPr>
                <w:rFonts w:hint="eastAsia"/>
              </w:rPr>
              <w:t>實務守則差異情形及原因</w:t>
            </w:r>
            <w:r w:rsidRPr="00E807C9">
              <w:rPr>
                <w:rFonts w:hint="eastAsia"/>
              </w:rPr>
              <w:t>。（附表二之二之</w:t>
            </w:r>
            <w:r w:rsidR="00D43A5F" w:rsidRPr="00E807C9">
              <w:rPr>
                <w:rFonts w:hint="eastAsia"/>
              </w:rPr>
              <w:t>二</w:t>
            </w:r>
            <w:r w:rsidRPr="00E807C9">
              <w:rPr>
                <w:rFonts w:hint="eastAsia"/>
              </w:rPr>
              <w:t>）</w:t>
            </w:r>
          </w:p>
          <w:p w:rsidR="00C94548" w:rsidRPr="00E807C9" w:rsidRDefault="00C94548" w:rsidP="00D96043">
            <w:pPr>
              <w:pStyle w:val="OOOO0"/>
              <w:ind w:left="1212" w:hanging="696"/>
            </w:pPr>
            <w:r w:rsidRPr="00E807C9">
              <w:rPr>
                <w:rFonts w:hint="eastAsia"/>
              </w:rPr>
              <w:t>（六）履行誠信經營情形及與上市上櫃公司誠信經營守則差異情形及原因。（附表二之二之</w:t>
            </w:r>
            <w:r w:rsidR="00D43A5F" w:rsidRPr="00E807C9">
              <w:rPr>
                <w:rFonts w:hint="eastAsia"/>
              </w:rPr>
              <w:t>三</w:t>
            </w:r>
            <w:r w:rsidRPr="00E807C9">
              <w:rPr>
                <w:rFonts w:hint="eastAsia"/>
              </w:rPr>
              <w:t>）</w:t>
            </w:r>
          </w:p>
          <w:p w:rsidR="00C94548" w:rsidRPr="00E807C9" w:rsidRDefault="00C94548" w:rsidP="00D96043">
            <w:pPr>
              <w:pStyle w:val="OOOO0"/>
              <w:ind w:left="1212" w:hanging="696"/>
            </w:pPr>
            <w:r w:rsidRPr="00E807C9">
              <w:rPr>
                <w:rFonts w:hint="eastAsia"/>
              </w:rPr>
              <w:t>（七）公司如有訂定公司治理守則及相關規章者，應揭露其查詢方式。</w:t>
            </w:r>
          </w:p>
          <w:p w:rsidR="00C94548" w:rsidRPr="00E807C9" w:rsidRDefault="00C94548" w:rsidP="00D96043">
            <w:pPr>
              <w:pStyle w:val="OOOO0"/>
              <w:ind w:left="1212" w:hanging="696"/>
            </w:pPr>
            <w:r w:rsidRPr="00E807C9">
              <w:rPr>
                <w:rFonts w:hint="eastAsia"/>
              </w:rPr>
              <w:t>（八）其他足以增進對公司治理運作情形瞭解之重要資訊，得一併揭露。</w:t>
            </w:r>
          </w:p>
          <w:p w:rsidR="00C94548" w:rsidRPr="00E807C9" w:rsidRDefault="00C94548" w:rsidP="00D96043">
            <w:pPr>
              <w:pStyle w:val="OOOO0"/>
              <w:ind w:left="1212" w:hanging="696"/>
            </w:pPr>
            <w:r w:rsidRPr="00E807C9">
              <w:rPr>
                <w:rFonts w:hint="eastAsia"/>
              </w:rPr>
              <w:t>（九）內部控制制度</w:t>
            </w:r>
            <w:r w:rsidRPr="00E807C9">
              <w:rPr>
                <w:rFonts w:hint="eastAsia"/>
              </w:rPr>
              <w:lastRenderedPageBreak/>
              <w:t>執行狀況應揭露下列事項：</w:t>
            </w:r>
          </w:p>
          <w:p w:rsidR="00C94548" w:rsidRPr="00E807C9" w:rsidRDefault="00C94548" w:rsidP="00D96043">
            <w:pPr>
              <w:pStyle w:val="OOOOO"/>
              <w:ind w:leftChars="500" w:left="1440" w:hangingChars="100" w:hanging="240"/>
            </w:pPr>
            <w:r w:rsidRPr="00E807C9">
              <w:rPr>
                <w:rFonts w:hint="eastAsia"/>
              </w:rPr>
              <w:t>1.內部控制聲明書。</w:t>
            </w:r>
          </w:p>
          <w:p w:rsidR="00C94548" w:rsidRPr="00E807C9" w:rsidRDefault="00C94548" w:rsidP="00D96043">
            <w:pPr>
              <w:pStyle w:val="OOOOO"/>
              <w:ind w:leftChars="500" w:left="1440" w:hangingChars="100" w:hanging="240"/>
            </w:pPr>
            <w:r w:rsidRPr="00E807C9">
              <w:rPr>
                <w:rFonts w:hint="eastAsia"/>
              </w:rPr>
              <w:t>2.委託會計師專案審查內部控制制度者，應揭露會計師審查報告。</w:t>
            </w:r>
          </w:p>
          <w:p w:rsidR="00C94548" w:rsidRPr="00E807C9" w:rsidRDefault="00C94548" w:rsidP="00D96043">
            <w:pPr>
              <w:pStyle w:val="OOOO0"/>
              <w:ind w:left="1212" w:hanging="696"/>
            </w:pPr>
            <w:r w:rsidRPr="00E807C9">
              <w:rPr>
                <w:rFonts w:hint="eastAsia"/>
              </w:rPr>
              <w:t>（十）最近年度及截至年報刊印日止，公司及其內部人員依法被處罰，或公司對其內部人員違反內部控制制度規定之處罰，其處罰結果可能對股東權益或證券價格有重大影響者，應列明其處罰內容、主要缺失與改善情形。</w:t>
            </w:r>
          </w:p>
          <w:p w:rsidR="00C94548" w:rsidRPr="00E807C9" w:rsidRDefault="00C94548" w:rsidP="009E7B79">
            <w:pPr>
              <w:pStyle w:val="OOOO"/>
              <w:ind w:left="1466" w:hangingChars="400" w:hanging="960"/>
            </w:pPr>
            <w:r w:rsidRPr="00E807C9">
              <w:rPr>
                <w:rFonts w:hint="eastAsia"/>
              </w:rPr>
              <w:t>（十一）最近年度及截至年報刊印日止，股東會及董事會之重要決議。</w:t>
            </w:r>
          </w:p>
          <w:p w:rsidR="00C94548" w:rsidRPr="00E807C9" w:rsidRDefault="00C94548" w:rsidP="009E7B79">
            <w:pPr>
              <w:pStyle w:val="OOOO"/>
              <w:ind w:left="1466" w:hangingChars="400" w:hanging="960"/>
            </w:pPr>
            <w:r w:rsidRPr="00E807C9">
              <w:rPr>
                <w:rFonts w:hint="eastAsia"/>
              </w:rPr>
              <w:t>（十二）最近年度及截至年報刊印日止，董事或監察人對董事會通過重要決議</w:t>
            </w:r>
            <w:r w:rsidRPr="00E807C9">
              <w:rPr>
                <w:rFonts w:hint="eastAsia"/>
              </w:rPr>
              <w:lastRenderedPageBreak/>
              <w:t>有不同意見且有紀錄或書面聲明者，其主要內容。</w:t>
            </w:r>
          </w:p>
          <w:p w:rsidR="00C94548" w:rsidRPr="00E807C9" w:rsidRDefault="00C94548" w:rsidP="009E7B79">
            <w:pPr>
              <w:pStyle w:val="OOOO"/>
              <w:ind w:left="1466" w:hangingChars="400" w:hanging="960"/>
            </w:pPr>
            <w:r w:rsidRPr="00E807C9">
              <w:rPr>
                <w:rFonts w:hint="eastAsia"/>
              </w:rPr>
              <w:t>（十三）最近年度及截至年報刊印日止，公司董事長、總經理、會計主管、財務主管、內部稽核主管、公司治理主管及研發主管</w:t>
            </w:r>
            <w:proofErr w:type="gramStart"/>
            <w:r w:rsidRPr="00E807C9">
              <w:rPr>
                <w:rFonts w:hint="eastAsia"/>
              </w:rPr>
              <w:t>等辭解</w:t>
            </w:r>
            <w:proofErr w:type="gramEnd"/>
            <w:r w:rsidRPr="00E807C9">
              <w:rPr>
                <w:rFonts w:hint="eastAsia"/>
              </w:rPr>
              <w:t>任情形之彙總。（附表二之三）</w:t>
            </w:r>
          </w:p>
          <w:p w:rsidR="00C94548" w:rsidRPr="00E807C9" w:rsidRDefault="0058328A" w:rsidP="0058328A">
            <w:pPr>
              <w:pStyle w:val="OOO"/>
              <w:ind w:left="709" w:hanging="567"/>
            </w:pPr>
            <w:r>
              <w:rPr>
                <w:rFonts w:hint="eastAsia"/>
              </w:rPr>
              <w:t xml:space="preserve"> </w:t>
            </w:r>
            <w:r w:rsidR="00C94548" w:rsidRPr="00E807C9">
              <w:rPr>
                <w:rFonts w:hint="eastAsia"/>
              </w:rPr>
              <w:t>五、</w:t>
            </w:r>
            <w:r w:rsidR="002B4752" w:rsidRPr="00E807C9">
              <w:rPr>
                <w:rFonts w:hint="eastAsia"/>
                <w:u w:val="single"/>
              </w:rPr>
              <w:t>簽證</w:t>
            </w:r>
            <w:r w:rsidR="002B4752" w:rsidRPr="00E807C9">
              <w:rPr>
                <w:rFonts w:hint="eastAsia"/>
              </w:rPr>
              <w:t>會計師</w:t>
            </w:r>
            <w:r w:rsidR="00C94548" w:rsidRPr="00E807C9">
              <w:rPr>
                <w:rFonts w:hint="eastAsia"/>
              </w:rPr>
              <w:t>公費資訊：</w:t>
            </w:r>
          </w:p>
          <w:p w:rsidR="00C94548" w:rsidRPr="00E807C9" w:rsidRDefault="00C94548" w:rsidP="00E04C3F">
            <w:pPr>
              <w:pStyle w:val="OOOO0"/>
              <w:ind w:leftChars="190" w:left="1152" w:hanging="696"/>
            </w:pPr>
            <w:r w:rsidRPr="00E807C9">
              <w:rPr>
                <w:rFonts w:hint="eastAsia"/>
              </w:rPr>
              <w:t>（一）</w:t>
            </w:r>
            <w:r w:rsidR="00AD4383" w:rsidRPr="00E807C9">
              <w:rPr>
                <w:rFonts w:hint="eastAsia"/>
                <w:u w:val="single"/>
              </w:rPr>
              <w:t>應揭露</w:t>
            </w:r>
            <w:r w:rsidR="002B4752" w:rsidRPr="00E807C9">
              <w:rPr>
                <w:rFonts w:hint="eastAsia"/>
                <w:u w:val="single"/>
              </w:rPr>
              <w:t>給付簽證會計師</w:t>
            </w:r>
            <w:r w:rsidR="00EB304E" w:rsidRPr="00E807C9">
              <w:rPr>
                <w:rFonts w:hint="eastAsia"/>
                <w:u w:val="single"/>
              </w:rPr>
              <w:t>與</w:t>
            </w:r>
            <w:r w:rsidR="002B4752" w:rsidRPr="00E807C9">
              <w:rPr>
                <w:rFonts w:hint="eastAsia"/>
                <w:u w:val="single"/>
              </w:rPr>
              <w:t>其所屬事務所</w:t>
            </w:r>
            <w:r w:rsidR="00EB304E" w:rsidRPr="00E807C9">
              <w:rPr>
                <w:rFonts w:hint="eastAsia"/>
                <w:u w:val="single"/>
              </w:rPr>
              <w:t>及</w:t>
            </w:r>
            <w:r w:rsidR="002B4752" w:rsidRPr="00E807C9">
              <w:rPr>
                <w:rFonts w:hint="eastAsia"/>
                <w:u w:val="single"/>
              </w:rPr>
              <w:t>關係企業之</w:t>
            </w:r>
            <w:r w:rsidR="00AD4383" w:rsidRPr="00E807C9">
              <w:rPr>
                <w:rFonts w:hint="eastAsia"/>
                <w:u w:val="single"/>
              </w:rPr>
              <w:t>審計公費與非審計公費之金額及非審計服務內容</w:t>
            </w:r>
            <w:r w:rsidR="00AD4383" w:rsidRPr="00E807C9">
              <w:rPr>
                <w:rFonts w:hint="eastAsia"/>
              </w:rPr>
              <w:t>（附表二之四），有下列情事之一，應揭露下列事項：</w:t>
            </w:r>
          </w:p>
          <w:p w:rsidR="00AD4383" w:rsidRPr="00E807C9" w:rsidRDefault="00AD4383" w:rsidP="00AD4383">
            <w:pPr>
              <w:pStyle w:val="OOOOO"/>
            </w:pPr>
            <w:r w:rsidRPr="00E807C9">
              <w:rPr>
                <w:rFonts w:hint="eastAsia"/>
                <w:u w:val="single"/>
              </w:rPr>
              <w:t>1</w:t>
            </w:r>
            <w:r w:rsidRPr="00E807C9">
              <w:rPr>
                <w:rFonts w:hint="eastAsia"/>
              </w:rPr>
              <w:t>.更換會計師事務所且更換年度所給付之審計公費較更換前</w:t>
            </w:r>
            <w:r w:rsidRPr="00E807C9">
              <w:rPr>
                <w:rFonts w:hint="eastAsia"/>
              </w:rPr>
              <w:lastRenderedPageBreak/>
              <w:t>一年度之審計公費減少者，應揭露更換前後審計公費金額及原因。</w:t>
            </w:r>
          </w:p>
          <w:p w:rsidR="00C94548" w:rsidRPr="00E807C9" w:rsidRDefault="00AD4383" w:rsidP="00AD4383">
            <w:pPr>
              <w:pStyle w:val="OOOOO"/>
            </w:pPr>
            <w:r w:rsidRPr="00E807C9">
              <w:rPr>
                <w:rFonts w:hint="eastAsia"/>
                <w:u w:val="single"/>
              </w:rPr>
              <w:t>2</w:t>
            </w:r>
            <w:r w:rsidRPr="00E807C9">
              <w:rPr>
                <w:rFonts w:hint="eastAsia"/>
              </w:rPr>
              <w:t>.審計公費較前一年度減少達百分之十以上者，應揭露審計公費減少金額、比例及原因。</w:t>
            </w:r>
          </w:p>
          <w:p w:rsidR="00C94548" w:rsidRPr="00E807C9" w:rsidRDefault="00C94548" w:rsidP="00ED24A3">
            <w:pPr>
              <w:pStyle w:val="OOOO0"/>
              <w:ind w:left="1212" w:hanging="696"/>
            </w:pPr>
            <w:r w:rsidRPr="00E807C9">
              <w:rPr>
                <w:rFonts w:hint="eastAsia"/>
              </w:rPr>
              <w:t>（二）</w:t>
            </w:r>
            <w:proofErr w:type="gramStart"/>
            <w:r w:rsidRPr="00E807C9">
              <w:rPr>
                <w:rFonts w:hint="eastAsia"/>
              </w:rPr>
              <w:t>前目所</w:t>
            </w:r>
            <w:proofErr w:type="gramEnd"/>
            <w:r w:rsidRPr="00E807C9">
              <w:rPr>
                <w:rFonts w:hint="eastAsia"/>
              </w:rPr>
              <w:t>稱審計公費係指公司給付簽證會計師有關財務報告查核、核閱、複核</w:t>
            </w:r>
            <w:r w:rsidR="00CF15D7" w:rsidRPr="00FA5996">
              <w:rPr>
                <w:rFonts w:hint="eastAsia"/>
                <w:u w:val="single"/>
              </w:rPr>
              <w:t>及</w:t>
            </w:r>
            <w:r w:rsidRPr="00FA5996">
              <w:rPr>
                <w:rFonts w:hint="eastAsia"/>
              </w:rPr>
              <w:t>財務預測核</w:t>
            </w:r>
            <w:r w:rsidRPr="00E807C9">
              <w:rPr>
                <w:rFonts w:hint="eastAsia"/>
              </w:rPr>
              <w:t>閱之公費。</w:t>
            </w:r>
          </w:p>
          <w:p w:rsidR="00C94548" w:rsidRPr="00E807C9" w:rsidRDefault="00C94548" w:rsidP="00C94548">
            <w:pPr>
              <w:pStyle w:val="OOO"/>
            </w:pPr>
            <w:r w:rsidRPr="00E807C9">
              <w:rPr>
                <w:rFonts w:hint="eastAsia"/>
              </w:rPr>
              <w:t>六、更換會計師資訊：公司如在最近</w:t>
            </w:r>
            <w:proofErr w:type="gramStart"/>
            <w:r w:rsidRPr="00E807C9">
              <w:rPr>
                <w:rFonts w:hint="eastAsia"/>
              </w:rPr>
              <w:t>二</w:t>
            </w:r>
            <w:proofErr w:type="gramEnd"/>
            <w:r w:rsidRPr="00E807C9">
              <w:rPr>
                <w:rFonts w:hint="eastAsia"/>
              </w:rPr>
              <w:t>年度及其期後期間有更換會計師情形者，應揭露下列事項：（附表二之五）</w:t>
            </w:r>
          </w:p>
          <w:p w:rsidR="00C94548" w:rsidRPr="00E807C9" w:rsidRDefault="00C94548" w:rsidP="0058328A">
            <w:pPr>
              <w:pStyle w:val="OOOO0"/>
              <w:ind w:left="1236" w:hangingChars="300" w:hanging="720"/>
            </w:pPr>
            <w:r w:rsidRPr="00E807C9">
              <w:rPr>
                <w:rFonts w:hint="eastAsia"/>
              </w:rPr>
              <w:t>（一）關於前任會計師：</w:t>
            </w:r>
          </w:p>
          <w:p w:rsidR="00C94548" w:rsidRPr="00E807C9" w:rsidRDefault="00C94548" w:rsidP="0058328A">
            <w:pPr>
              <w:pStyle w:val="OOOOO"/>
              <w:ind w:left="1389"/>
            </w:pPr>
            <w:r w:rsidRPr="00E807C9">
              <w:rPr>
                <w:rFonts w:hint="eastAsia"/>
              </w:rPr>
              <w:t>1.更換會計師之日期及原因，並說明係會計師主動終止委任或不再接受委任，或發行人主動終止委任或不再繼</w:t>
            </w:r>
            <w:r w:rsidRPr="00E807C9">
              <w:rPr>
                <w:rFonts w:hint="eastAsia"/>
              </w:rPr>
              <w:lastRenderedPageBreak/>
              <w:t>續委任。</w:t>
            </w:r>
          </w:p>
          <w:p w:rsidR="00C94548" w:rsidRPr="00E807C9" w:rsidRDefault="00C94548" w:rsidP="0058328A">
            <w:pPr>
              <w:pStyle w:val="OOOOO"/>
              <w:ind w:left="1389"/>
            </w:pPr>
            <w:r w:rsidRPr="00E807C9">
              <w:rPr>
                <w:rFonts w:hint="eastAsia"/>
              </w:rPr>
              <w:t>2.前任會計師最近二年內曾簽發無保留意見以外之查核報告書者，其意見及原因。</w:t>
            </w:r>
          </w:p>
          <w:p w:rsidR="00C94548" w:rsidRPr="00E807C9" w:rsidRDefault="00C94548" w:rsidP="0058328A">
            <w:pPr>
              <w:pStyle w:val="OOOOO"/>
              <w:ind w:left="1389"/>
            </w:pPr>
            <w:r w:rsidRPr="00E807C9">
              <w:rPr>
                <w:rFonts w:hint="eastAsia"/>
              </w:rPr>
              <w:t>3.公司與前任</w:t>
            </w:r>
            <w:proofErr w:type="gramStart"/>
            <w:r w:rsidRPr="00E807C9">
              <w:rPr>
                <w:rFonts w:hint="eastAsia"/>
              </w:rPr>
              <w:t>會計師間就會計</w:t>
            </w:r>
            <w:proofErr w:type="gramEnd"/>
            <w:r w:rsidRPr="00E807C9">
              <w:rPr>
                <w:rFonts w:hint="eastAsia"/>
              </w:rPr>
              <w:t>原則或實務、財務報告之揭露及查核範圍或步驟有無不同意見。如有不同意見時，應詳細說明每一不同意見之性質，及公司之處理方法（包括是否授權前任會計師充分回答繼任會計師針對上述不同意見之相關詢問）與最後之處理結果。</w:t>
            </w:r>
          </w:p>
          <w:p w:rsidR="00C94548" w:rsidRPr="00E807C9" w:rsidRDefault="00C94548" w:rsidP="0058328A">
            <w:pPr>
              <w:pStyle w:val="OOOOO"/>
              <w:ind w:left="1389"/>
            </w:pPr>
            <w:r w:rsidRPr="00E807C9">
              <w:rPr>
                <w:rFonts w:hint="eastAsia"/>
              </w:rPr>
              <w:t>4.前任會計師如曾通知公司缺乏健全之內部控制制度，致其財務報告無法信賴。</w:t>
            </w:r>
          </w:p>
          <w:p w:rsidR="00C94548" w:rsidRPr="00E807C9" w:rsidRDefault="00C94548" w:rsidP="0058328A">
            <w:pPr>
              <w:pStyle w:val="OOOOO"/>
              <w:ind w:left="1389"/>
            </w:pPr>
            <w:r w:rsidRPr="00E807C9">
              <w:rPr>
                <w:rFonts w:hint="eastAsia"/>
              </w:rPr>
              <w:t>5.前任會計師</w:t>
            </w:r>
            <w:r w:rsidRPr="00E807C9">
              <w:rPr>
                <w:rFonts w:hint="eastAsia"/>
              </w:rPr>
              <w:lastRenderedPageBreak/>
              <w:t>如曾通知公司，無法信賴公司之聲明書或不願與公司之財務報告發生任何關聯。</w:t>
            </w:r>
          </w:p>
          <w:p w:rsidR="00C94548" w:rsidRPr="00E807C9" w:rsidRDefault="00C94548" w:rsidP="0058328A">
            <w:pPr>
              <w:pStyle w:val="OOOOO"/>
              <w:ind w:left="1389"/>
            </w:pPr>
            <w:r w:rsidRPr="00E807C9">
              <w:rPr>
                <w:rFonts w:hint="eastAsia"/>
              </w:rPr>
              <w:t>6.前任會計師如曾通知公司必須擴大查核範圍，或資料顯示如擴大查核範圍可能使以前簽發或即將簽發之財務報告之可信度受損，惟因更換會計師或其他原因，致該前任會計師未曾擴大查核範圍。</w:t>
            </w:r>
          </w:p>
          <w:p w:rsidR="00C94548" w:rsidRPr="00E807C9" w:rsidRDefault="00C94548" w:rsidP="0058328A">
            <w:pPr>
              <w:pStyle w:val="OOOOO"/>
              <w:ind w:left="1389"/>
            </w:pPr>
            <w:r w:rsidRPr="00E807C9">
              <w:rPr>
                <w:rFonts w:hint="eastAsia"/>
              </w:rPr>
              <w:t>7.前任會計師如曾通知公司基於所蒐集之資料，已簽發或即將簽發之財務報告之可信度可能受損，惟由於更換會計師或其他原因，致該前任會計師並未對此事加以處理。</w:t>
            </w:r>
          </w:p>
          <w:p w:rsidR="00C94548" w:rsidRPr="00E807C9" w:rsidRDefault="00C94548" w:rsidP="0058328A">
            <w:pPr>
              <w:pStyle w:val="OOOO0"/>
              <w:ind w:left="1236" w:hangingChars="300" w:hanging="720"/>
            </w:pPr>
            <w:r w:rsidRPr="00E807C9">
              <w:rPr>
                <w:rFonts w:hint="eastAsia"/>
              </w:rPr>
              <w:lastRenderedPageBreak/>
              <w:t>（二）關於繼任會計師：</w:t>
            </w:r>
          </w:p>
          <w:p w:rsidR="00C94548" w:rsidRPr="00E807C9" w:rsidRDefault="00C94548" w:rsidP="0058328A">
            <w:pPr>
              <w:pStyle w:val="OOOOO"/>
              <w:ind w:left="1389"/>
            </w:pPr>
            <w:r w:rsidRPr="00E807C9">
              <w:rPr>
                <w:rFonts w:hint="eastAsia"/>
              </w:rPr>
              <w:t>1.繼任會計師事務所名稱、會計師姓名及委任之日期。</w:t>
            </w:r>
          </w:p>
          <w:p w:rsidR="00C94548" w:rsidRPr="00E807C9" w:rsidRDefault="00C94548" w:rsidP="0058328A">
            <w:pPr>
              <w:pStyle w:val="OOOOO"/>
              <w:ind w:left="1389"/>
            </w:pPr>
            <w:r w:rsidRPr="00E807C9">
              <w:rPr>
                <w:rFonts w:hint="eastAsia"/>
              </w:rPr>
              <w:t>2.公司正式委任繼任會計師之前，如曾就特定交易之會計處理方法或適用之會計原則及對其財務報告可能簽發之意見，諮詢該會計師時，應就其諮詢事項及結果加以揭露。</w:t>
            </w:r>
          </w:p>
          <w:p w:rsidR="00C94548" w:rsidRPr="00E807C9" w:rsidRDefault="00C94548" w:rsidP="0058328A">
            <w:pPr>
              <w:pStyle w:val="OOOOO"/>
              <w:ind w:left="1389"/>
            </w:pPr>
            <w:r w:rsidRPr="00E807C9">
              <w:rPr>
                <w:rFonts w:hint="eastAsia"/>
              </w:rPr>
              <w:t>3.公司應將其與前任會計師間不同意見之事項，諮詢並取得繼任會計師對各該事項之書面意見加以揭露。</w:t>
            </w:r>
          </w:p>
          <w:p w:rsidR="00C94548" w:rsidRPr="00E807C9" w:rsidRDefault="00C94548" w:rsidP="0058328A">
            <w:pPr>
              <w:pStyle w:val="OOOO0"/>
              <w:ind w:left="1236" w:hangingChars="300" w:hanging="720"/>
            </w:pPr>
            <w:r w:rsidRPr="00E807C9">
              <w:rPr>
                <w:rFonts w:hint="eastAsia"/>
              </w:rPr>
              <w:t>（三）公司應將第一目</w:t>
            </w:r>
            <w:proofErr w:type="gramStart"/>
            <w:r w:rsidRPr="00E807C9">
              <w:rPr>
                <w:rFonts w:hint="eastAsia"/>
              </w:rPr>
              <w:t>及前目之</w:t>
            </w:r>
            <w:proofErr w:type="gramEnd"/>
            <w:r w:rsidRPr="00E807C9">
              <w:rPr>
                <w:rFonts w:hint="eastAsia"/>
              </w:rPr>
              <w:t>3所規定事項函送前任會計師，並通知前任會計師如有不同意見時，應於十日</w:t>
            </w:r>
            <w:proofErr w:type="gramStart"/>
            <w:r w:rsidRPr="00E807C9">
              <w:rPr>
                <w:rFonts w:hint="eastAsia"/>
              </w:rPr>
              <w:t>內函</w:t>
            </w:r>
            <w:proofErr w:type="gramEnd"/>
            <w:r w:rsidRPr="00E807C9">
              <w:rPr>
                <w:rFonts w:hint="eastAsia"/>
              </w:rPr>
              <w:lastRenderedPageBreak/>
              <w:t>復。公司應將前任會計師之復函加以揭露。</w:t>
            </w:r>
          </w:p>
          <w:p w:rsidR="00C94548" w:rsidRPr="00E807C9" w:rsidRDefault="00C94548" w:rsidP="00C94548">
            <w:pPr>
              <w:pStyle w:val="OOO"/>
            </w:pPr>
            <w:r w:rsidRPr="00E807C9">
              <w:rPr>
                <w:rFonts w:hint="eastAsia"/>
              </w:rPr>
              <w:t>七、公司之董事長、總經理、負責財務或會計事務之經理人，最近</w:t>
            </w:r>
            <w:proofErr w:type="gramStart"/>
            <w:r w:rsidRPr="00E807C9">
              <w:rPr>
                <w:rFonts w:hint="eastAsia"/>
              </w:rPr>
              <w:t>一</w:t>
            </w:r>
            <w:proofErr w:type="gramEnd"/>
            <w:r w:rsidRPr="00E807C9">
              <w:rPr>
                <w:rFonts w:hint="eastAsia"/>
              </w:rPr>
              <w:t>年內曾任職於簽證會計師所屬事務所或其關係企業者，應揭露其姓名、職稱及任職於簽證會計師所屬事務所或其關係企業之期間。所稱簽證會計師所屬事務所之關係企業，係指簽證會計師所屬事務所之會計師持股超過百分之五十或取得過半數董事席次者，或簽證會計師所屬事務所對外發布或刊印之資料中列為關係企業之公司或機構。</w:t>
            </w:r>
          </w:p>
          <w:p w:rsidR="00C94548" w:rsidRPr="00E807C9" w:rsidRDefault="00C94548" w:rsidP="00C94548">
            <w:pPr>
              <w:pStyle w:val="OOO"/>
            </w:pPr>
            <w:r w:rsidRPr="00E807C9">
              <w:rPr>
                <w:rFonts w:hint="eastAsia"/>
              </w:rPr>
              <w:t>八、最近年度及截至年報刊印日止，董事、監察人、經理人及持股比例超過百分之十之股東股權移轉及股權質押變動情形。股權移轉或股權質押之相對人為關係人者，應揭露該相對人之姓名、與公司、董事、監察人、經理人及</w:t>
            </w:r>
            <w:r w:rsidRPr="00E807C9">
              <w:rPr>
                <w:rFonts w:hint="eastAsia"/>
              </w:rPr>
              <w:lastRenderedPageBreak/>
              <w:t>持股比例超過百分之十股東之關係及所取得或質押股數。（附表三）</w:t>
            </w:r>
          </w:p>
          <w:p w:rsidR="00C94548" w:rsidRPr="00E807C9" w:rsidRDefault="00C94548" w:rsidP="00C94548">
            <w:pPr>
              <w:pStyle w:val="OOO"/>
            </w:pPr>
            <w:r w:rsidRPr="00E807C9">
              <w:rPr>
                <w:rFonts w:hint="eastAsia"/>
              </w:rPr>
              <w:t>九、持股比例占前十名之股東，其</w:t>
            </w:r>
            <w:proofErr w:type="gramStart"/>
            <w:r w:rsidRPr="00E807C9">
              <w:rPr>
                <w:rFonts w:hint="eastAsia"/>
              </w:rPr>
              <w:t>相互間為關係</w:t>
            </w:r>
            <w:proofErr w:type="gramEnd"/>
            <w:r w:rsidRPr="00E807C9">
              <w:rPr>
                <w:rFonts w:hint="eastAsia"/>
              </w:rPr>
              <w:t>人或為配偶、二親等以內之親屬關係之資訊。（附表三之一）</w:t>
            </w:r>
          </w:p>
          <w:p w:rsidR="00C94548" w:rsidRPr="00E807C9" w:rsidRDefault="00C94548" w:rsidP="00C94548">
            <w:pPr>
              <w:pStyle w:val="OOO"/>
              <w:rPr>
                <w:rFonts w:cs="Times New Roman"/>
              </w:rPr>
            </w:pPr>
            <w:r w:rsidRPr="00E807C9">
              <w:rPr>
                <w:rFonts w:hint="eastAsia"/>
              </w:rPr>
              <w:t>十、公司、公司之董事、監察人、經理人及公司直接或間接控制之事業對同一轉投資事業之持股數，並合併計算綜合持股比例。（附表四）</w:t>
            </w:r>
          </w:p>
        </w:tc>
        <w:tc>
          <w:tcPr>
            <w:tcW w:w="1666" w:type="pct"/>
          </w:tcPr>
          <w:p w:rsidR="00C94548" w:rsidRPr="00E807C9" w:rsidRDefault="00C94548" w:rsidP="00C94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cs="細明體"/>
                <w:kern w:val="0"/>
              </w:rPr>
            </w:pPr>
            <w:r w:rsidRPr="00E807C9">
              <w:rPr>
                <w:rFonts w:ascii="標楷體" w:eastAsia="標楷體" w:hAnsi="標楷體" w:cs="細明體" w:hint="eastAsia"/>
                <w:kern w:val="0"/>
              </w:rPr>
              <w:lastRenderedPageBreak/>
              <w:t>第十條  公司治理報告應記載下列事項：</w:t>
            </w:r>
          </w:p>
          <w:p w:rsidR="00C94548" w:rsidRPr="00E807C9" w:rsidRDefault="00C94548" w:rsidP="00E6060D">
            <w:pPr>
              <w:pStyle w:val="OOO"/>
              <w:ind w:left="666"/>
            </w:pPr>
            <w:r w:rsidRPr="00E807C9">
              <w:rPr>
                <w:rFonts w:hint="eastAsia"/>
              </w:rPr>
              <w:t>一、組織系統：列明公司之組織結構及各主要部門所營業務。</w:t>
            </w:r>
          </w:p>
          <w:p w:rsidR="00C94548" w:rsidRPr="00E807C9" w:rsidRDefault="00C94548" w:rsidP="00C94548">
            <w:pPr>
              <w:pStyle w:val="OOO"/>
            </w:pPr>
            <w:r w:rsidRPr="00E807C9">
              <w:rPr>
                <w:rFonts w:hint="eastAsia"/>
              </w:rPr>
              <w:t>二、董事、監察人、總經理、副總經理、協理、各部門及分支機構主管資料：</w:t>
            </w:r>
          </w:p>
          <w:p w:rsidR="00C94548" w:rsidRPr="00E807C9" w:rsidRDefault="00C94548" w:rsidP="0033189B">
            <w:pPr>
              <w:pStyle w:val="OOOO0"/>
              <w:ind w:left="1212" w:hanging="696"/>
            </w:pPr>
            <w:r w:rsidRPr="00E807C9">
              <w:rPr>
                <w:rFonts w:hint="eastAsia"/>
              </w:rPr>
              <w:t>（一）董事、監察人：姓名、性別、國籍或註冊地、主要經（學）歷、目前兼任本公司及其他公司之職務、選（就）任日期、任期、初次選任日期及本人、配偶、未成年子女與利用他人名義持有股份、所具專業知識及獨立性之情形。董事、監察人屬法人股東代表者，應註明法人股東名稱及該法人之股東持股比例占前十名之股東名稱及其持股比</w:t>
            </w:r>
            <w:r w:rsidRPr="00E807C9">
              <w:rPr>
                <w:rFonts w:hint="eastAsia"/>
              </w:rPr>
              <w:lastRenderedPageBreak/>
              <w:t>例。各該前十名股東屬法人股東者，應註明法人股東名稱及該法人之股東持股比例占前十名股東之名稱及其持股比例。（附表一）</w:t>
            </w:r>
          </w:p>
          <w:p w:rsidR="00C94548" w:rsidRPr="00E807C9" w:rsidRDefault="00C94548" w:rsidP="0033189B">
            <w:pPr>
              <w:pStyle w:val="OOOO0"/>
              <w:ind w:left="1212" w:hanging="696"/>
            </w:pPr>
            <w:r w:rsidRPr="00E807C9">
              <w:rPr>
                <w:rFonts w:hint="eastAsia"/>
              </w:rPr>
              <w:t>（二）總經理、副總經理、協理、各部門及分支機構主管：姓名、性別、國籍、主要經（學）歷、選（就）任日期、任期及本人、配偶、未成年子女與利用他人名義持有股份。（附表</w:t>
            </w:r>
            <w:proofErr w:type="gramStart"/>
            <w:r w:rsidRPr="00E807C9">
              <w:rPr>
                <w:rFonts w:hint="eastAsia"/>
              </w:rPr>
              <w:t>一</w:t>
            </w:r>
            <w:proofErr w:type="gramEnd"/>
            <w:r w:rsidRPr="00E807C9">
              <w:rPr>
                <w:rFonts w:hint="eastAsia"/>
              </w:rPr>
              <w:t>之一）</w:t>
            </w:r>
          </w:p>
          <w:p w:rsidR="00C94548" w:rsidRPr="00E807C9" w:rsidRDefault="00C94548" w:rsidP="00463EA9">
            <w:pPr>
              <w:pStyle w:val="OOOO0"/>
              <w:ind w:left="1212" w:hanging="696"/>
            </w:pPr>
            <w:r w:rsidRPr="00E807C9">
              <w:rPr>
                <w:rFonts w:hint="eastAsia"/>
              </w:rPr>
              <w:t>（三）董事長與總經理或相當職務者（最高經理人）為同一人、互為配偶或一親等親屬者，應說明其原因、合理性、必要性及因應措施。（附表</w:t>
            </w:r>
            <w:proofErr w:type="gramStart"/>
            <w:r w:rsidRPr="00E807C9">
              <w:rPr>
                <w:rFonts w:hint="eastAsia"/>
              </w:rPr>
              <w:t>一</w:t>
            </w:r>
            <w:proofErr w:type="gramEnd"/>
            <w:r w:rsidRPr="00E807C9">
              <w:rPr>
                <w:rFonts w:hint="eastAsia"/>
              </w:rPr>
              <w:t>及附表</w:t>
            </w:r>
            <w:proofErr w:type="gramStart"/>
            <w:r w:rsidRPr="00E807C9">
              <w:rPr>
                <w:rFonts w:hint="eastAsia"/>
              </w:rPr>
              <w:t>一</w:t>
            </w:r>
            <w:proofErr w:type="gramEnd"/>
            <w:r w:rsidRPr="00E807C9">
              <w:rPr>
                <w:rFonts w:hint="eastAsia"/>
              </w:rPr>
              <w:t>之一）</w:t>
            </w:r>
          </w:p>
          <w:p w:rsidR="00C94548" w:rsidRPr="00E807C9" w:rsidRDefault="00C94548" w:rsidP="0033189B">
            <w:pPr>
              <w:pStyle w:val="OOO"/>
            </w:pPr>
            <w:r w:rsidRPr="00E807C9">
              <w:rPr>
                <w:rFonts w:hint="eastAsia"/>
              </w:rPr>
              <w:t>三、最近年度給付董事、監察人、總經理及副總經理等之酬金：（附表</w:t>
            </w:r>
            <w:proofErr w:type="gramStart"/>
            <w:r w:rsidRPr="00E807C9">
              <w:rPr>
                <w:rFonts w:hint="eastAsia"/>
              </w:rPr>
              <w:t>一</w:t>
            </w:r>
            <w:proofErr w:type="gramEnd"/>
            <w:r w:rsidRPr="00E807C9">
              <w:rPr>
                <w:rFonts w:hint="eastAsia"/>
              </w:rPr>
              <w:t>之二及</w:t>
            </w:r>
            <w:r w:rsidRPr="00E807C9">
              <w:rPr>
                <w:rFonts w:hint="eastAsia"/>
              </w:rPr>
              <w:lastRenderedPageBreak/>
              <w:t>附表</w:t>
            </w:r>
            <w:proofErr w:type="gramStart"/>
            <w:r w:rsidRPr="00E807C9">
              <w:rPr>
                <w:rFonts w:hint="eastAsia"/>
              </w:rPr>
              <w:t>一</w:t>
            </w:r>
            <w:proofErr w:type="gramEnd"/>
            <w:r w:rsidRPr="00E807C9">
              <w:rPr>
                <w:rFonts w:hint="eastAsia"/>
              </w:rPr>
              <w:t>之三）</w:t>
            </w:r>
          </w:p>
          <w:p w:rsidR="00CA5EEB" w:rsidRPr="00E807C9" w:rsidRDefault="00CA5EEB" w:rsidP="00CA5EEB">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cs="細明體"/>
                <w:kern w:val="0"/>
              </w:rPr>
            </w:pPr>
            <w:r w:rsidRPr="00E807C9">
              <w:rPr>
                <w:rFonts w:ascii="標楷體" w:eastAsia="標楷體" w:hAnsi="標楷體" w:cs="細明體" w:hint="eastAsia"/>
                <w:kern w:val="0"/>
              </w:rPr>
              <w:t>（一）公司可選擇</w:t>
            </w:r>
            <w:proofErr w:type="gramStart"/>
            <w:r w:rsidRPr="00E807C9">
              <w:rPr>
                <w:rFonts w:ascii="標楷體" w:eastAsia="標楷體" w:hAnsi="標楷體" w:cs="細明體" w:hint="eastAsia"/>
                <w:kern w:val="0"/>
              </w:rPr>
              <w:t>採</w:t>
            </w:r>
            <w:proofErr w:type="gramEnd"/>
            <w:r w:rsidRPr="00E807C9">
              <w:rPr>
                <w:rFonts w:ascii="標楷體" w:eastAsia="標楷體" w:hAnsi="標楷體" w:cs="細明體" w:hint="eastAsia"/>
                <w:kern w:val="0"/>
              </w:rPr>
              <w:t>彙總配合級距揭露姓名方式，或個別揭露姓名及酬金方式。</w:t>
            </w:r>
          </w:p>
          <w:p w:rsidR="00CA5EEB" w:rsidRPr="00E807C9" w:rsidRDefault="00CA5EEB" w:rsidP="00CA5EEB">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cs="細明體"/>
                <w:kern w:val="0"/>
              </w:rPr>
            </w:pPr>
            <w:r w:rsidRPr="00E807C9">
              <w:rPr>
                <w:rFonts w:ascii="標楷體" w:eastAsia="標楷體" w:hAnsi="標楷體" w:cs="細明體" w:hint="eastAsia"/>
                <w:kern w:val="0"/>
              </w:rPr>
              <w:t>（二）公司有下列情事之一，應揭露個別董事及監察人之酬金：</w:t>
            </w:r>
          </w:p>
          <w:p w:rsidR="00CA5EEB" w:rsidRPr="00E807C9" w:rsidRDefault="00CA5EEB" w:rsidP="00D96043">
            <w:pPr>
              <w:pStyle w:val="OOOOO"/>
              <w:ind w:leftChars="500" w:left="1440" w:hangingChars="100" w:hanging="240"/>
            </w:pPr>
            <w:r w:rsidRPr="00E807C9">
              <w:rPr>
                <w:rFonts w:hint="eastAsia"/>
              </w:rPr>
              <w:t>1.最近</w:t>
            </w:r>
            <w:proofErr w:type="gramStart"/>
            <w:r w:rsidRPr="00E807C9">
              <w:rPr>
                <w:rFonts w:hint="eastAsia"/>
              </w:rPr>
              <w:t>三</w:t>
            </w:r>
            <w:proofErr w:type="gramEnd"/>
            <w:r w:rsidRPr="00E807C9">
              <w:rPr>
                <w:rFonts w:hint="eastAsia"/>
              </w:rPr>
              <w:t>年度個體或個別財務報告曾出現稅後虧損者，應揭露個別董事及監察人之酬金。但最近年度個體或個別財務報告已產生稅後淨利，且足以彌補累積虧損者，不在此限。</w:t>
            </w:r>
          </w:p>
          <w:p w:rsidR="00CA5EEB" w:rsidRPr="00E807C9" w:rsidRDefault="00CA5EEB" w:rsidP="00D96043">
            <w:pPr>
              <w:pStyle w:val="OOOOO"/>
              <w:ind w:leftChars="500" w:left="1440" w:hangingChars="100" w:hanging="240"/>
            </w:pPr>
            <w:r w:rsidRPr="00E807C9">
              <w:rPr>
                <w:rFonts w:hint="eastAsia"/>
              </w:rPr>
              <w:t>2.最近年度董事持股成數不足情事連續達三個月以上者，應揭露個別董事之酬金；最近年度監察人持股成數不足情事</w:t>
            </w:r>
            <w:r w:rsidRPr="00E807C9">
              <w:rPr>
                <w:rFonts w:hint="eastAsia"/>
              </w:rPr>
              <w:lastRenderedPageBreak/>
              <w:t>連續達三個月以上者，應揭露個別監察人之酬金。</w:t>
            </w:r>
          </w:p>
          <w:p w:rsidR="00CA5EEB" w:rsidRPr="00E807C9" w:rsidRDefault="00CA5EEB" w:rsidP="00D96043">
            <w:pPr>
              <w:pStyle w:val="OOOOO"/>
              <w:ind w:leftChars="500" w:left="1440" w:hangingChars="100" w:hanging="240"/>
            </w:pPr>
            <w:r w:rsidRPr="00E807C9">
              <w:rPr>
                <w:rFonts w:hint="eastAsia"/>
              </w:rPr>
              <w:t>3.最近年度任三個月份董事、監察人平均設質比率大於百分之五十者，應揭露於各該月份設質比率大於百分之五十之個別董事、監察人酬金。</w:t>
            </w:r>
          </w:p>
          <w:p w:rsidR="00CA5EEB" w:rsidRPr="00E807C9" w:rsidRDefault="00CA5EEB" w:rsidP="00D96043">
            <w:pPr>
              <w:pStyle w:val="OOOOO"/>
              <w:ind w:leftChars="500" w:left="1440" w:hangingChars="100" w:hanging="240"/>
            </w:pPr>
            <w:r w:rsidRPr="00E807C9">
              <w:rPr>
                <w:rFonts w:hint="eastAsia"/>
              </w:rPr>
              <w:t>4.全體董事、監察人領取財務報告內所有公司之董事、監察人酬金占稅後淨利超過百分之二，且個別董事或監察人領取酬金超過新臺幣一千五百萬元者，應揭露該個別董事或監察人酬金。</w:t>
            </w:r>
          </w:p>
          <w:p w:rsidR="00CA5EEB" w:rsidRPr="00E807C9" w:rsidRDefault="00CA5EEB" w:rsidP="00D96043">
            <w:pPr>
              <w:pStyle w:val="OOOOO"/>
              <w:ind w:leftChars="500" w:left="1440" w:hangingChars="100" w:hanging="240"/>
            </w:pPr>
            <w:r w:rsidRPr="00E807C9">
              <w:rPr>
                <w:rFonts w:hint="eastAsia"/>
              </w:rPr>
              <w:t>5.上市上櫃公司於最近年度公司治理</w:t>
            </w:r>
            <w:r w:rsidRPr="00E807C9">
              <w:rPr>
                <w:rFonts w:hint="eastAsia"/>
              </w:rPr>
              <w:lastRenderedPageBreak/>
              <w:t>評鑑結果屬最後</w:t>
            </w:r>
            <w:proofErr w:type="gramStart"/>
            <w:r w:rsidRPr="00E807C9">
              <w:rPr>
                <w:rFonts w:hint="eastAsia"/>
              </w:rPr>
              <w:t>一級距者</w:t>
            </w:r>
            <w:proofErr w:type="gramEnd"/>
            <w:r w:rsidRPr="00E807C9">
              <w:rPr>
                <w:rFonts w:hint="eastAsia"/>
              </w:rPr>
              <w:t>，或最近年度及截至年報刊印日止，曾遭變更交易方法、停止買賣、終止上市上櫃，或其他經公司治理評鑑委員會通過認為應不予受評者。</w:t>
            </w:r>
          </w:p>
          <w:p w:rsidR="00C94548" w:rsidRPr="00E807C9" w:rsidRDefault="00CA5EEB" w:rsidP="00D96043">
            <w:pPr>
              <w:pStyle w:val="OOOOO"/>
              <w:ind w:leftChars="500" w:left="1440" w:hangingChars="100" w:hanging="240"/>
            </w:pPr>
            <w:r w:rsidRPr="00E807C9">
              <w:rPr>
                <w:rFonts w:hint="eastAsia"/>
              </w:rPr>
              <w:t>6.上市上櫃公司最近年度非擔任主管職務之全時員工年度薪資平均數未達新臺幣五十萬元者。</w:t>
            </w:r>
          </w:p>
          <w:p w:rsidR="00C94548" w:rsidRPr="00E807C9" w:rsidRDefault="00C94548" w:rsidP="00CA5EEB">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（三）上市上櫃公司</w:t>
            </w:r>
            <w:proofErr w:type="gramStart"/>
            <w:r w:rsidRPr="00E807C9">
              <w:rPr>
                <w:rFonts w:ascii="標楷體" w:eastAsia="標楷體" w:hAnsi="標楷體" w:hint="eastAsia"/>
              </w:rPr>
              <w:t>有前目之</w:t>
            </w:r>
            <w:proofErr w:type="gramEnd"/>
            <w:r w:rsidRPr="00E807C9">
              <w:rPr>
                <w:rFonts w:ascii="標楷體" w:eastAsia="標楷體" w:hAnsi="標楷體" w:hint="eastAsia"/>
              </w:rPr>
              <w:t>1</w:t>
            </w:r>
            <w:proofErr w:type="gramStart"/>
            <w:r w:rsidRPr="00E807C9">
              <w:rPr>
                <w:rFonts w:ascii="標楷體" w:eastAsia="標楷體" w:hAnsi="標楷體" w:hint="eastAsia"/>
              </w:rPr>
              <w:t>或前目之</w:t>
            </w:r>
            <w:proofErr w:type="gramEnd"/>
            <w:r w:rsidRPr="00E807C9">
              <w:rPr>
                <w:rFonts w:ascii="標楷體" w:eastAsia="標楷體" w:hAnsi="標楷體" w:hint="eastAsia"/>
              </w:rPr>
              <w:t>5情事者，應個別揭露前五位酬金最高主管之酬金。（附表</w:t>
            </w:r>
            <w:proofErr w:type="gramStart"/>
            <w:r w:rsidRPr="00E807C9">
              <w:rPr>
                <w:rFonts w:ascii="標楷體" w:eastAsia="標楷體" w:hAnsi="標楷體" w:hint="eastAsia"/>
              </w:rPr>
              <w:t>一</w:t>
            </w:r>
            <w:proofErr w:type="gramEnd"/>
            <w:r w:rsidRPr="00E807C9">
              <w:rPr>
                <w:rFonts w:ascii="標楷體" w:eastAsia="標楷體" w:hAnsi="標楷體" w:hint="eastAsia"/>
              </w:rPr>
              <w:t>之二）</w:t>
            </w:r>
          </w:p>
          <w:p w:rsidR="00C94548" w:rsidRPr="00E807C9" w:rsidRDefault="00C94548" w:rsidP="00CA5EEB">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（四）分別比較說明</w:t>
            </w:r>
            <w:r w:rsidRPr="00E807C9">
              <w:rPr>
                <w:rFonts w:ascii="標楷體" w:eastAsia="標楷體" w:hAnsi="標楷體" w:cs="細明體" w:hint="eastAsia"/>
                <w:kern w:val="0"/>
              </w:rPr>
              <w:t>本公司</w:t>
            </w:r>
            <w:r w:rsidRPr="00E807C9">
              <w:rPr>
                <w:rFonts w:ascii="標楷體" w:eastAsia="標楷體" w:hAnsi="標楷體" w:hint="eastAsia"/>
              </w:rPr>
              <w:t>及合併報表所有公司於最近</w:t>
            </w:r>
            <w:proofErr w:type="gramStart"/>
            <w:r w:rsidRPr="00E807C9">
              <w:rPr>
                <w:rFonts w:ascii="標楷體" w:eastAsia="標楷體" w:hAnsi="標楷體" w:hint="eastAsia"/>
              </w:rPr>
              <w:t>二</w:t>
            </w:r>
            <w:proofErr w:type="gramEnd"/>
            <w:r w:rsidRPr="00E807C9">
              <w:rPr>
                <w:rFonts w:ascii="標楷體" w:eastAsia="標楷體" w:hAnsi="標楷體" w:hint="eastAsia"/>
              </w:rPr>
              <w:t>年度給付本公司董事、監察人、總經理及副總經</w:t>
            </w:r>
            <w:r w:rsidRPr="00E807C9">
              <w:rPr>
                <w:rFonts w:ascii="標楷體" w:eastAsia="標楷體" w:hAnsi="標楷體" w:hint="eastAsia"/>
              </w:rPr>
              <w:lastRenderedPageBreak/>
              <w:t>理等之酬金總額占個體或個別財務報告稅後純益比例之分析並說明給付酬金之政策、標準與組合、訂定酬金之程序、與經營績效及未來風險之關聯性。</w:t>
            </w:r>
          </w:p>
          <w:p w:rsidR="00C94548" w:rsidRPr="00E807C9" w:rsidRDefault="00C94548" w:rsidP="00C94548">
            <w:pPr>
              <w:pStyle w:val="OOO"/>
            </w:pPr>
            <w:r w:rsidRPr="00E807C9">
              <w:rPr>
                <w:rFonts w:hint="eastAsia"/>
              </w:rPr>
              <w:t>四、公司治理運作情形：</w:t>
            </w:r>
          </w:p>
          <w:p w:rsidR="00C94548" w:rsidRPr="00E807C9" w:rsidRDefault="00C94548" w:rsidP="00D96043">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（一）董事會運作情形：開會次數、每位董事出席率、當年度及最近年度加強董事會職能之目標與執行情形評估，以及其他應記載事項等資訊。（附表二）</w:t>
            </w:r>
          </w:p>
          <w:p w:rsidR="00C94548" w:rsidRPr="00E807C9" w:rsidRDefault="00C94548" w:rsidP="00D96043">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（二）審計委員會運作情形或監察人參與董事會運作情形：開會次數、每位獨立董事或監察人出（列）席率，以及其他應記載事項等資訊。（附表二之一、附表二之</w:t>
            </w:r>
            <w:proofErr w:type="gramStart"/>
            <w:r w:rsidRPr="00E807C9">
              <w:rPr>
                <w:rFonts w:ascii="標楷體" w:eastAsia="標楷體" w:hAnsi="標楷體" w:hint="eastAsia"/>
              </w:rPr>
              <w:t>一</w:t>
            </w:r>
            <w:proofErr w:type="gramEnd"/>
            <w:r w:rsidRPr="00E807C9">
              <w:rPr>
                <w:rFonts w:ascii="標楷體" w:eastAsia="標楷體" w:hAnsi="標楷體" w:hint="eastAsia"/>
              </w:rPr>
              <w:t>之一）</w:t>
            </w:r>
          </w:p>
          <w:p w:rsidR="00C94548" w:rsidRPr="00E807C9" w:rsidRDefault="00C94548" w:rsidP="009B48FC">
            <w:pPr>
              <w:pStyle w:val="OOOO0"/>
              <w:ind w:left="1212" w:hanging="696"/>
            </w:pPr>
            <w:r w:rsidRPr="00E807C9">
              <w:rPr>
                <w:rFonts w:hint="eastAsia"/>
              </w:rPr>
              <w:t>（三）公司治理運作情形及與上市</w:t>
            </w:r>
            <w:r w:rsidRPr="00E807C9">
              <w:rPr>
                <w:rFonts w:hint="eastAsia"/>
              </w:rPr>
              <w:lastRenderedPageBreak/>
              <w:t>上櫃公司治理實務守則差異情形及原因。（附表二之二）</w:t>
            </w:r>
          </w:p>
          <w:p w:rsidR="00C94548" w:rsidRPr="00E807C9" w:rsidRDefault="00C94548" w:rsidP="00D96043">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（四）公司如有設置薪資</w:t>
            </w:r>
            <w:r w:rsidRPr="00E807C9">
              <w:rPr>
                <w:rFonts w:ascii="標楷體" w:eastAsia="標楷體" w:hAnsi="標楷體" w:cs="細明體" w:hint="eastAsia"/>
                <w:kern w:val="0"/>
              </w:rPr>
              <w:t>報酬</w:t>
            </w:r>
            <w:r w:rsidRPr="00E807C9">
              <w:rPr>
                <w:rFonts w:ascii="標楷體" w:eastAsia="標楷體" w:hAnsi="標楷體" w:hint="eastAsia"/>
              </w:rPr>
              <w:t>委員會者，應揭露其組成及運作情形。（附表二之二之一）</w:t>
            </w:r>
          </w:p>
          <w:p w:rsidR="00C94548" w:rsidRPr="00E807C9" w:rsidRDefault="00C94548" w:rsidP="00D96043">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（五）</w:t>
            </w:r>
            <w:r w:rsidRPr="00E807C9">
              <w:rPr>
                <w:rFonts w:ascii="標楷體" w:eastAsia="標楷體" w:hAnsi="標楷體" w:cs="細明體" w:hint="eastAsia"/>
                <w:kern w:val="0"/>
              </w:rPr>
              <w:t>履行</w:t>
            </w:r>
            <w:r w:rsidRPr="00E807C9">
              <w:rPr>
                <w:rFonts w:ascii="標楷體" w:eastAsia="標楷體" w:hAnsi="標楷體" w:hint="eastAsia"/>
              </w:rPr>
              <w:t>社會責任情形及與上市上櫃公司企業社會責任實務守則差異情形及原因。（附表二之二之二）</w:t>
            </w:r>
          </w:p>
          <w:p w:rsidR="00C94548" w:rsidRPr="00E807C9" w:rsidRDefault="00C94548" w:rsidP="00D96043">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（六）履行誠信經營情形及與上市上櫃</w:t>
            </w:r>
            <w:r w:rsidRPr="00E807C9">
              <w:rPr>
                <w:rFonts w:ascii="標楷體" w:eastAsia="標楷體" w:hAnsi="標楷體" w:cs="細明體" w:hint="eastAsia"/>
                <w:kern w:val="0"/>
              </w:rPr>
              <w:t>公司</w:t>
            </w:r>
            <w:r w:rsidRPr="00E807C9">
              <w:rPr>
                <w:rFonts w:ascii="標楷體" w:eastAsia="標楷體" w:hAnsi="標楷體" w:hint="eastAsia"/>
              </w:rPr>
              <w:t>誠信經營守則差異情形及原因。（附表二之二之三）</w:t>
            </w:r>
          </w:p>
          <w:p w:rsidR="00C94548" w:rsidRPr="00E807C9" w:rsidRDefault="00C94548" w:rsidP="00D96043">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（七）公司如有訂定公司治理守則及相關規章者，應揭露其查詢方式。</w:t>
            </w:r>
          </w:p>
          <w:p w:rsidR="00C94548" w:rsidRPr="00E807C9" w:rsidRDefault="00C94548" w:rsidP="00D96043">
            <w:pPr>
              <w:widowControl/>
              <w:tabs>
                <w:tab w:val="left" w:pos="1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0" w:left="1200" w:hangingChars="300" w:hanging="720"/>
              <w:jc w:val="both"/>
              <w:rPr>
                <w:rFonts w:ascii="標楷體" w:eastAsia="標楷體" w:hAnsi="標楷體"/>
              </w:rPr>
            </w:pPr>
            <w:r w:rsidRPr="00E807C9">
              <w:rPr>
                <w:rFonts w:ascii="標楷體" w:eastAsia="標楷體" w:hAnsi="標楷體" w:hint="eastAsia"/>
              </w:rPr>
              <w:t>（八）其他足以增進對公司治理運作情形</w:t>
            </w:r>
            <w:r w:rsidRPr="00E807C9">
              <w:rPr>
                <w:rFonts w:ascii="標楷體" w:eastAsia="標楷體" w:hAnsi="標楷體" w:cs="細明體" w:hint="eastAsia"/>
                <w:kern w:val="0"/>
              </w:rPr>
              <w:t>瞭解</w:t>
            </w:r>
            <w:r w:rsidRPr="00E807C9">
              <w:rPr>
                <w:rFonts w:ascii="標楷體" w:eastAsia="標楷體" w:hAnsi="標楷體" w:hint="eastAsia"/>
              </w:rPr>
              <w:t>之重要資訊，得一併揭露。</w:t>
            </w:r>
          </w:p>
          <w:p w:rsidR="00C94548" w:rsidRPr="00E807C9" w:rsidRDefault="00C94548" w:rsidP="009B48FC">
            <w:pPr>
              <w:pStyle w:val="OOOO0"/>
              <w:ind w:left="1212" w:hanging="696"/>
            </w:pPr>
            <w:r w:rsidRPr="00E807C9">
              <w:rPr>
                <w:rFonts w:hint="eastAsia"/>
              </w:rPr>
              <w:t>（九）內部控制制度執行狀況應揭露下列事項：</w:t>
            </w:r>
          </w:p>
          <w:p w:rsidR="00C94548" w:rsidRPr="00E807C9" w:rsidRDefault="00C94548" w:rsidP="00D96043">
            <w:pPr>
              <w:pStyle w:val="OOOOO"/>
              <w:ind w:leftChars="500" w:left="1440" w:hangingChars="100" w:hanging="240"/>
            </w:pPr>
            <w:r w:rsidRPr="00E807C9">
              <w:rPr>
                <w:rFonts w:hint="eastAsia"/>
              </w:rPr>
              <w:lastRenderedPageBreak/>
              <w:t>1.內部控制聲明書。</w:t>
            </w:r>
          </w:p>
          <w:p w:rsidR="00C94548" w:rsidRPr="00E807C9" w:rsidRDefault="00C94548" w:rsidP="00D96043">
            <w:pPr>
              <w:pStyle w:val="OOOOO"/>
              <w:ind w:leftChars="500" w:left="1440" w:hangingChars="100" w:hanging="240"/>
            </w:pPr>
            <w:r w:rsidRPr="00E807C9">
              <w:rPr>
                <w:rFonts w:hint="eastAsia"/>
              </w:rPr>
              <w:t>2.委託會計師專案審查內部控制制度者，應揭露會計師審查報告。</w:t>
            </w:r>
          </w:p>
          <w:p w:rsidR="00C94548" w:rsidRPr="00E807C9" w:rsidRDefault="00C94548" w:rsidP="00D96043">
            <w:pPr>
              <w:pStyle w:val="OOOO0"/>
              <w:ind w:left="1212" w:hanging="696"/>
            </w:pPr>
            <w:r w:rsidRPr="00E807C9">
              <w:rPr>
                <w:rFonts w:hint="eastAsia"/>
              </w:rPr>
              <w:t>（十）最近年度及截至年報刊印日止，公司及其內部人員依法被處罰，或公司對其內部人員違反內部控制制度規定之處罰，其處罰結果可能對股東權益或證券價格有重大影響者，應列明其處罰內容、主要缺失與改善情形。</w:t>
            </w:r>
          </w:p>
          <w:p w:rsidR="00C94548" w:rsidRPr="00E807C9" w:rsidRDefault="00C94548" w:rsidP="009E7B79">
            <w:pPr>
              <w:pStyle w:val="OOOO"/>
              <w:ind w:left="1466" w:hangingChars="400" w:hanging="960"/>
            </w:pPr>
            <w:r w:rsidRPr="00E807C9">
              <w:rPr>
                <w:rFonts w:hint="eastAsia"/>
              </w:rPr>
              <w:t>（十一）最近年度及截至年報刊印日止，股東會及董事會之重要決議。</w:t>
            </w:r>
          </w:p>
          <w:p w:rsidR="00C94548" w:rsidRPr="00E807C9" w:rsidRDefault="00C94548" w:rsidP="009E7B79">
            <w:pPr>
              <w:pStyle w:val="OOOO"/>
              <w:ind w:left="1466" w:hangingChars="400" w:hanging="960"/>
            </w:pPr>
            <w:r w:rsidRPr="00E807C9">
              <w:rPr>
                <w:rFonts w:hint="eastAsia"/>
              </w:rPr>
              <w:t>（十二）最近年度及截至年報刊印日止，董事或監察人對董事會通過重要決議有不同意見且有紀錄或</w:t>
            </w:r>
            <w:r w:rsidRPr="00E807C9">
              <w:rPr>
                <w:rFonts w:hint="eastAsia"/>
              </w:rPr>
              <w:lastRenderedPageBreak/>
              <w:t>書面聲明者，其主要內容。</w:t>
            </w:r>
          </w:p>
          <w:p w:rsidR="00C94548" w:rsidRPr="00E807C9" w:rsidRDefault="00C94548" w:rsidP="009E7B79">
            <w:pPr>
              <w:pStyle w:val="OOOO"/>
              <w:ind w:left="1466" w:hangingChars="400" w:hanging="960"/>
            </w:pPr>
            <w:r w:rsidRPr="00E807C9">
              <w:rPr>
                <w:rFonts w:hint="eastAsia"/>
              </w:rPr>
              <w:t>（十三）最近年度及截至年報刊印日止，公司董事長、總經理、會計主管、財務主管、內部稽核主管、公司治理主管及研發主管</w:t>
            </w:r>
            <w:proofErr w:type="gramStart"/>
            <w:r w:rsidRPr="00E807C9">
              <w:rPr>
                <w:rFonts w:hint="eastAsia"/>
              </w:rPr>
              <w:t>等辭解</w:t>
            </w:r>
            <w:proofErr w:type="gramEnd"/>
            <w:r w:rsidRPr="00E807C9">
              <w:rPr>
                <w:rFonts w:hint="eastAsia"/>
              </w:rPr>
              <w:t>任情形之彙總。（附表二之三）</w:t>
            </w:r>
          </w:p>
          <w:p w:rsidR="00C94548" w:rsidRPr="00E807C9" w:rsidRDefault="0058328A" w:rsidP="00B502AD">
            <w:pPr>
              <w:pStyle w:val="OOO"/>
              <w:ind w:left="595"/>
            </w:pPr>
            <w:r>
              <w:rPr>
                <w:rFonts w:hint="eastAsia"/>
              </w:rPr>
              <w:t xml:space="preserve"> </w:t>
            </w:r>
            <w:r w:rsidR="00C94548" w:rsidRPr="00E807C9">
              <w:rPr>
                <w:rFonts w:hint="eastAsia"/>
              </w:rPr>
              <w:t>五、會計師公費資訊：</w:t>
            </w:r>
          </w:p>
          <w:p w:rsidR="00C94548" w:rsidRPr="00E807C9" w:rsidRDefault="00C94548" w:rsidP="0058328A">
            <w:pPr>
              <w:pStyle w:val="OOOO0"/>
              <w:ind w:leftChars="190" w:left="1176" w:hangingChars="300" w:hanging="720"/>
            </w:pPr>
            <w:r w:rsidRPr="00E807C9">
              <w:rPr>
                <w:rFonts w:hint="eastAsia"/>
              </w:rPr>
              <w:t>（一）</w:t>
            </w:r>
            <w:r w:rsidR="00AD4383" w:rsidRPr="00E807C9">
              <w:rPr>
                <w:rFonts w:hint="eastAsia"/>
                <w:u w:val="single"/>
              </w:rPr>
              <w:t>公司可選擇</w:t>
            </w:r>
            <w:proofErr w:type="gramStart"/>
            <w:r w:rsidR="00AD4383" w:rsidRPr="00E807C9">
              <w:rPr>
                <w:rFonts w:hint="eastAsia"/>
                <w:u w:val="single"/>
              </w:rPr>
              <w:t>採級距或個別</w:t>
            </w:r>
            <w:proofErr w:type="gramEnd"/>
            <w:r w:rsidR="00AD4383" w:rsidRPr="00E807C9">
              <w:rPr>
                <w:rFonts w:hint="eastAsia"/>
                <w:u w:val="single"/>
              </w:rPr>
              <w:t>揭露金額方式揭露會計師公費</w:t>
            </w:r>
            <w:r w:rsidR="00AD4383" w:rsidRPr="00E807C9">
              <w:rPr>
                <w:rFonts w:hint="eastAsia"/>
              </w:rPr>
              <w:t>（附表二之四），有下列情事之一，應揭露下列事項：</w:t>
            </w:r>
          </w:p>
          <w:p w:rsidR="00C94548" w:rsidRPr="00E807C9" w:rsidRDefault="00AD4383" w:rsidP="00C94548">
            <w:pPr>
              <w:pStyle w:val="OOOOO"/>
            </w:pPr>
            <w:r w:rsidRPr="00E807C9">
              <w:rPr>
                <w:rFonts w:hint="eastAsia"/>
                <w:u w:val="single"/>
              </w:rPr>
              <w:t>1.給付簽證會計師、簽證會計師所屬事務所及其關係企業之非審計公費為審計公費之四分之一以上者，應揭露審計與非審計公費金額及非審計服</w:t>
            </w:r>
            <w:r w:rsidRPr="00E807C9">
              <w:rPr>
                <w:rFonts w:hint="eastAsia"/>
                <w:u w:val="single"/>
              </w:rPr>
              <w:lastRenderedPageBreak/>
              <w:t>務內容。（附表二之四之一）</w:t>
            </w:r>
          </w:p>
          <w:p w:rsidR="00C94548" w:rsidRPr="00E807C9" w:rsidRDefault="00C94548" w:rsidP="00C94548">
            <w:pPr>
              <w:pStyle w:val="OOOOO"/>
            </w:pPr>
            <w:r w:rsidRPr="00E807C9">
              <w:rPr>
                <w:rFonts w:hint="eastAsia"/>
              </w:rPr>
              <w:t>2.</w:t>
            </w:r>
            <w:r w:rsidR="00AD4383" w:rsidRPr="00E807C9">
              <w:rPr>
                <w:rFonts w:hint="eastAsia"/>
              </w:rPr>
              <w:t>更換會計師事務所且更換年度所給付之審計公費較更換前一年度之審計公費減少者，應揭露更換前後審計公費金額及原因。</w:t>
            </w:r>
          </w:p>
          <w:p w:rsidR="00C94548" w:rsidRPr="00E807C9" w:rsidRDefault="00C94548" w:rsidP="00C94548">
            <w:pPr>
              <w:pStyle w:val="OOOOO"/>
            </w:pPr>
            <w:r w:rsidRPr="00E807C9">
              <w:rPr>
                <w:rFonts w:hint="eastAsia"/>
              </w:rPr>
              <w:t>3.審計公費較前一年度減少達百分之十以上者，應揭露審計公費減少金額、比例及原因。</w:t>
            </w:r>
          </w:p>
          <w:p w:rsidR="00C94548" w:rsidRPr="00E807C9" w:rsidRDefault="00C94548" w:rsidP="0058328A">
            <w:pPr>
              <w:pStyle w:val="OOOO0"/>
              <w:ind w:left="1236" w:hangingChars="300" w:hanging="720"/>
            </w:pPr>
            <w:r w:rsidRPr="00E807C9">
              <w:rPr>
                <w:rFonts w:hint="eastAsia"/>
              </w:rPr>
              <w:t>（二）</w:t>
            </w:r>
            <w:proofErr w:type="gramStart"/>
            <w:r w:rsidRPr="00E807C9">
              <w:rPr>
                <w:rFonts w:hint="eastAsia"/>
              </w:rPr>
              <w:t>前目所</w:t>
            </w:r>
            <w:proofErr w:type="gramEnd"/>
            <w:r w:rsidRPr="00E807C9">
              <w:rPr>
                <w:rFonts w:hint="eastAsia"/>
              </w:rPr>
              <w:t>稱審計公費係指公司給付簽證會計師有關財務報告查核、核閱、複核、財務預測核閱</w:t>
            </w:r>
            <w:r w:rsidRPr="00E807C9">
              <w:rPr>
                <w:rFonts w:hint="eastAsia"/>
                <w:u w:val="single"/>
              </w:rPr>
              <w:t>及稅務簽證</w:t>
            </w:r>
            <w:r w:rsidRPr="00E807C9">
              <w:rPr>
                <w:rFonts w:hint="eastAsia"/>
              </w:rPr>
              <w:t>之公費。</w:t>
            </w:r>
          </w:p>
          <w:p w:rsidR="00C94548" w:rsidRPr="00E807C9" w:rsidRDefault="00C94548" w:rsidP="00C94548">
            <w:pPr>
              <w:pStyle w:val="OOO"/>
            </w:pPr>
            <w:r w:rsidRPr="00E807C9">
              <w:rPr>
                <w:rFonts w:hint="eastAsia"/>
              </w:rPr>
              <w:t>六、更換會計師資訊：公司如在最近</w:t>
            </w:r>
            <w:proofErr w:type="gramStart"/>
            <w:r w:rsidRPr="00E807C9">
              <w:rPr>
                <w:rFonts w:hint="eastAsia"/>
              </w:rPr>
              <w:t>二</w:t>
            </w:r>
            <w:proofErr w:type="gramEnd"/>
            <w:r w:rsidRPr="00E807C9">
              <w:rPr>
                <w:rFonts w:hint="eastAsia"/>
              </w:rPr>
              <w:t>年度及其期後期間有更換會計師情形者，應揭露下列事項：（附表二之五）</w:t>
            </w:r>
          </w:p>
          <w:p w:rsidR="00C94548" w:rsidRPr="00E807C9" w:rsidRDefault="00C94548" w:rsidP="00C94548">
            <w:pPr>
              <w:pStyle w:val="OOOO0"/>
              <w:ind w:left="1212" w:hanging="696"/>
            </w:pPr>
            <w:r w:rsidRPr="00E807C9">
              <w:rPr>
                <w:rFonts w:hint="eastAsia"/>
              </w:rPr>
              <w:t>（一）關於前任會計師：</w:t>
            </w:r>
          </w:p>
          <w:p w:rsidR="00C94548" w:rsidRPr="00E807C9" w:rsidRDefault="00C94548" w:rsidP="00C94548">
            <w:pPr>
              <w:pStyle w:val="OOOOO"/>
            </w:pPr>
            <w:r w:rsidRPr="00E807C9">
              <w:rPr>
                <w:rFonts w:hint="eastAsia"/>
              </w:rPr>
              <w:t>1.更換會計師</w:t>
            </w:r>
            <w:r w:rsidRPr="00E807C9">
              <w:rPr>
                <w:rFonts w:hint="eastAsia"/>
              </w:rPr>
              <w:lastRenderedPageBreak/>
              <w:t>之日期及原因，並說明係會計師主動終止委任或不再接受委任，或發行人主動終止委任或不再繼續委任。</w:t>
            </w:r>
          </w:p>
          <w:p w:rsidR="00C94548" w:rsidRPr="00E807C9" w:rsidRDefault="00C94548" w:rsidP="00C94548">
            <w:pPr>
              <w:pStyle w:val="OOOOO"/>
            </w:pPr>
            <w:r w:rsidRPr="00E807C9">
              <w:rPr>
                <w:rFonts w:hint="eastAsia"/>
              </w:rPr>
              <w:t>2.前任會計師最近二年內曾簽發無保留意見以外之查核報告書者，其意見及原因。</w:t>
            </w:r>
          </w:p>
          <w:p w:rsidR="00C94548" w:rsidRPr="00E807C9" w:rsidRDefault="00C94548" w:rsidP="00C94548">
            <w:pPr>
              <w:pStyle w:val="OOOOO"/>
            </w:pPr>
            <w:r w:rsidRPr="00E807C9">
              <w:rPr>
                <w:rFonts w:hint="eastAsia"/>
              </w:rPr>
              <w:t>3.公司與前任</w:t>
            </w:r>
            <w:proofErr w:type="gramStart"/>
            <w:r w:rsidRPr="00E807C9">
              <w:rPr>
                <w:rFonts w:hint="eastAsia"/>
              </w:rPr>
              <w:t>會計師間就會計</w:t>
            </w:r>
            <w:proofErr w:type="gramEnd"/>
            <w:r w:rsidRPr="00E807C9">
              <w:rPr>
                <w:rFonts w:hint="eastAsia"/>
              </w:rPr>
              <w:t>原則或實務、財務報告之揭露及查核範圍或步驟有無不同意見。如有不同意見時，應詳細說明每一不同意見之性質，及公司之處理方法（包括是否授權前任會計師充分回答繼任會計師針對上述不同意見之相關詢問）與最後之處理結果。</w:t>
            </w:r>
          </w:p>
          <w:p w:rsidR="00C94548" w:rsidRPr="00E807C9" w:rsidRDefault="00C94548" w:rsidP="00C94548">
            <w:pPr>
              <w:pStyle w:val="OOOOO"/>
            </w:pPr>
            <w:r w:rsidRPr="00E807C9">
              <w:rPr>
                <w:rFonts w:hint="eastAsia"/>
              </w:rPr>
              <w:lastRenderedPageBreak/>
              <w:t>4.前任會計師如曾通知公司缺乏健全之內部控制制度，致其財務報告無法信賴。</w:t>
            </w:r>
          </w:p>
          <w:p w:rsidR="00C94548" w:rsidRPr="00E807C9" w:rsidRDefault="00C94548" w:rsidP="00C94548">
            <w:pPr>
              <w:pStyle w:val="OOOOO"/>
            </w:pPr>
            <w:r w:rsidRPr="00E807C9">
              <w:rPr>
                <w:rFonts w:hint="eastAsia"/>
              </w:rPr>
              <w:t>5.前任會計師如曾通知公司，無法信賴公司之聲明書或不願與公司之財務報告發生任何關聯。</w:t>
            </w:r>
          </w:p>
          <w:p w:rsidR="00C94548" w:rsidRPr="00E807C9" w:rsidRDefault="00C94548" w:rsidP="00C94548">
            <w:pPr>
              <w:pStyle w:val="OOOOO"/>
            </w:pPr>
            <w:r w:rsidRPr="00E807C9">
              <w:rPr>
                <w:rFonts w:hint="eastAsia"/>
              </w:rPr>
              <w:t>6.前任會計師如曾通知公司必須擴大查核範圍，或資料顯示如擴大查核範圍可能使以前簽發或即將簽發之財務報告之可信度受損，惟因更換會計師或其他原因，致該前任會計師未曾擴大查核範圍。</w:t>
            </w:r>
          </w:p>
          <w:p w:rsidR="00C94548" w:rsidRPr="00E807C9" w:rsidRDefault="00C94548" w:rsidP="00C94548">
            <w:pPr>
              <w:pStyle w:val="OOOOO"/>
            </w:pPr>
            <w:r w:rsidRPr="00E807C9">
              <w:rPr>
                <w:rFonts w:hint="eastAsia"/>
              </w:rPr>
              <w:t>7.前任會計師如曾通知公司基於所蒐集之資料，已簽發或即將簽發之財務</w:t>
            </w:r>
            <w:r w:rsidRPr="00E807C9">
              <w:rPr>
                <w:rFonts w:hint="eastAsia"/>
              </w:rPr>
              <w:lastRenderedPageBreak/>
              <w:t>報告之可信度可能受損，惟由於更換會計師或其他原因，致該前任會計師並未對此事加以處理。</w:t>
            </w:r>
          </w:p>
          <w:p w:rsidR="00C94548" w:rsidRPr="00E807C9" w:rsidRDefault="00C94548" w:rsidP="0058328A">
            <w:pPr>
              <w:pStyle w:val="OOOO0"/>
              <w:ind w:left="1236" w:hangingChars="300" w:hanging="720"/>
            </w:pPr>
            <w:r w:rsidRPr="00E807C9">
              <w:rPr>
                <w:rFonts w:hint="eastAsia"/>
              </w:rPr>
              <w:t>（二）關於繼任會計師：</w:t>
            </w:r>
          </w:p>
          <w:p w:rsidR="00C94548" w:rsidRPr="00E807C9" w:rsidRDefault="00C94548" w:rsidP="0058328A">
            <w:pPr>
              <w:pStyle w:val="OOOOO"/>
              <w:ind w:left="1389"/>
            </w:pPr>
            <w:r w:rsidRPr="00E807C9">
              <w:rPr>
                <w:rFonts w:hint="eastAsia"/>
              </w:rPr>
              <w:t>1.繼任會計師事務所名稱、會計師姓名及委任之日期。</w:t>
            </w:r>
          </w:p>
          <w:p w:rsidR="00C94548" w:rsidRPr="00E807C9" w:rsidRDefault="00C94548" w:rsidP="0058328A">
            <w:pPr>
              <w:pStyle w:val="OOOOO"/>
              <w:ind w:left="1389"/>
            </w:pPr>
            <w:r w:rsidRPr="00E807C9">
              <w:rPr>
                <w:rFonts w:hint="eastAsia"/>
              </w:rPr>
              <w:t>2.公司正式委任繼任會計師之前，如曾就特定交易之會計處理方法或適用之會計原則及對其財務報告可能簽發之意見，諮詢該會計師時，應就其諮詢事項及結果加以揭露。</w:t>
            </w:r>
          </w:p>
          <w:p w:rsidR="00C94548" w:rsidRPr="00E807C9" w:rsidRDefault="00C94548" w:rsidP="0058328A">
            <w:pPr>
              <w:pStyle w:val="OOOOO"/>
              <w:ind w:left="1389"/>
            </w:pPr>
            <w:r w:rsidRPr="00E807C9">
              <w:rPr>
                <w:rFonts w:hint="eastAsia"/>
              </w:rPr>
              <w:t>3.公司應將其與前任會計師間不同意見之事項，諮詢並取得繼任會計師對各該事項之書面意見加以揭露。</w:t>
            </w:r>
          </w:p>
          <w:p w:rsidR="00C94548" w:rsidRPr="00E807C9" w:rsidRDefault="00C94548" w:rsidP="00782BAE">
            <w:pPr>
              <w:pStyle w:val="OOOO0"/>
              <w:ind w:left="1212" w:hanging="696"/>
            </w:pPr>
            <w:r w:rsidRPr="00E807C9">
              <w:rPr>
                <w:rFonts w:hint="eastAsia"/>
              </w:rPr>
              <w:lastRenderedPageBreak/>
              <w:t>（三）公司應將第一目</w:t>
            </w:r>
            <w:proofErr w:type="gramStart"/>
            <w:r w:rsidRPr="00E807C9">
              <w:rPr>
                <w:rFonts w:hint="eastAsia"/>
              </w:rPr>
              <w:t>及前目之</w:t>
            </w:r>
            <w:proofErr w:type="gramEnd"/>
            <w:r w:rsidRPr="00E807C9">
              <w:rPr>
                <w:rFonts w:hint="eastAsia"/>
              </w:rPr>
              <w:t>3所規定事項函送前任會計師，並通知前任會計師如有不同意見時，應於十日</w:t>
            </w:r>
            <w:proofErr w:type="gramStart"/>
            <w:r w:rsidRPr="00E807C9">
              <w:rPr>
                <w:rFonts w:hint="eastAsia"/>
              </w:rPr>
              <w:t>內函</w:t>
            </w:r>
            <w:proofErr w:type="gramEnd"/>
            <w:r w:rsidRPr="00E807C9">
              <w:rPr>
                <w:rFonts w:hint="eastAsia"/>
              </w:rPr>
              <w:t>復。公司應將前任會計師之復函加以揭露。</w:t>
            </w:r>
          </w:p>
          <w:p w:rsidR="00C94548" w:rsidRPr="00E807C9" w:rsidRDefault="00C94548" w:rsidP="00C94548">
            <w:pPr>
              <w:pStyle w:val="OOO"/>
            </w:pPr>
            <w:r w:rsidRPr="00E807C9">
              <w:rPr>
                <w:rFonts w:hint="eastAsia"/>
              </w:rPr>
              <w:t>七、公司之董事長、總經理、負責財務或會計事務之經理人，最近</w:t>
            </w:r>
            <w:proofErr w:type="gramStart"/>
            <w:r w:rsidRPr="00E807C9">
              <w:rPr>
                <w:rFonts w:hint="eastAsia"/>
              </w:rPr>
              <w:t>一</w:t>
            </w:r>
            <w:proofErr w:type="gramEnd"/>
            <w:r w:rsidRPr="00E807C9">
              <w:rPr>
                <w:rFonts w:hint="eastAsia"/>
              </w:rPr>
              <w:t>年內曾任職於簽證會計師所屬事務所或其關係企業者，應揭露其姓名、職稱及任職於簽證會計師所屬事務所或其關係企業之期間。所稱簽證會計師所屬事務所之關係企業，係指簽證會計師所屬事務所之會計師持股超過百分之五十或取得過半數董事席次者，或簽證會計師所屬事務所對外發布或刊印之資料中列為關係企業之公司或機構。</w:t>
            </w:r>
          </w:p>
          <w:p w:rsidR="00C94548" w:rsidRPr="00E807C9" w:rsidRDefault="00C94548" w:rsidP="00C94548">
            <w:pPr>
              <w:pStyle w:val="OOO"/>
            </w:pPr>
            <w:r w:rsidRPr="00E807C9">
              <w:rPr>
                <w:rFonts w:hint="eastAsia"/>
              </w:rPr>
              <w:t>八、最近年度及截至年報刊印日止，董事、監察人、經理人及持股比例超過百分</w:t>
            </w:r>
            <w:r w:rsidRPr="00E807C9">
              <w:rPr>
                <w:rFonts w:hint="eastAsia"/>
              </w:rPr>
              <w:lastRenderedPageBreak/>
              <w:t>之十之股東股權移轉及股權質押變動情形。股權移轉或股權質押之相對人為關係人者，應揭露該相對人之姓名、與公司、董事、監察人、經理人及持股比例超過百分之十股東之關係及所取得或質押股數。（附表三）</w:t>
            </w:r>
          </w:p>
          <w:p w:rsidR="00C94548" w:rsidRPr="00E807C9" w:rsidRDefault="00C94548" w:rsidP="00C94548">
            <w:pPr>
              <w:pStyle w:val="OOO"/>
            </w:pPr>
            <w:r w:rsidRPr="00E807C9">
              <w:rPr>
                <w:rFonts w:hint="eastAsia"/>
              </w:rPr>
              <w:t>九、持股比例占前十名之股東，其</w:t>
            </w:r>
            <w:proofErr w:type="gramStart"/>
            <w:r w:rsidRPr="00E807C9">
              <w:rPr>
                <w:rFonts w:hint="eastAsia"/>
              </w:rPr>
              <w:t>相互間為關係</w:t>
            </w:r>
            <w:proofErr w:type="gramEnd"/>
            <w:r w:rsidRPr="00E807C9">
              <w:rPr>
                <w:rFonts w:hint="eastAsia"/>
              </w:rPr>
              <w:t>人或為配偶、二親等以內之親屬關係之資訊。（附表三之一）</w:t>
            </w:r>
          </w:p>
          <w:p w:rsidR="00F3205E" w:rsidRPr="00E807C9" w:rsidRDefault="00C94548" w:rsidP="00B37DEF">
            <w:pPr>
              <w:pStyle w:val="OOO"/>
            </w:pPr>
            <w:r w:rsidRPr="00E807C9">
              <w:rPr>
                <w:rFonts w:hint="eastAsia"/>
              </w:rPr>
              <w:t>十、公司、公司之董事、監察人、經理人及公司直接或間接控制之事業對同一轉投資事業之持股數，並合併計算綜合持股比例。（附表四）</w:t>
            </w:r>
          </w:p>
        </w:tc>
        <w:tc>
          <w:tcPr>
            <w:tcW w:w="1667" w:type="pct"/>
          </w:tcPr>
          <w:p w:rsidR="00C76B38" w:rsidRPr="00E807C9" w:rsidRDefault="00C76B38" w:rsidP="00B03AFC">
            <w:pPr>
              <w:pStyle w:val="ab"/>
              <w:numPr>
                <w:ilvl w:val="0"/>
                <w:numId w:val="11"/>
              </w:numPr>
              <w:spacing w:line="360" w:lineRule="exact"/>
              <w:ind w:leftChars="0"/>
              <w:jc w:val="both"/>
              <w:rPr>
                <w:rFonts w:ascii="Book Antiqua" w:eastAsia="標楷體" w:hAnsi="Book Antiqua"/>
              </w:rPr>
            </w:pPr>
            <w:r w:rsidRPr="00E807C9">
              <w:rPr>
                <w:rFonts w:ascii="Book Antiqua" w:eastAsia="標楷體" w:hAnsi="Book Antiqua" w:hint="eastAsia"/>
              </w:rPr>
              <w:lastRenderedPageBreak/>
              <w:t>為促使公司重視接班人計畫，</w:t>
            </w:r>
            <w:proofErr w:type="gramStart"/>
            <w:r w:rsidRPr="00E807C9">
              <w:rPr>
                <w:rFonts w:ascii="Book Antiqua" w:eastAsia="標楷體" w:hAnsi="Book Antiqua" w:hint="eastAsia"/>
              </w:rPr>
              <w:t>爰</w:t>
            </w:r>
            <w:proofErr w:type="gramEnd"/>
            <w:r w:rsidR="00BB131F" w:rsidRPr="00E807C9">
              <w:rPr>
                <w:rFonts w:ascii="標楷體" w:eastAsia="標楷體" w:hAnsi="標楷體" w:hint="eastAsia"/>
              </w:rPr>
              <w:t>修正第二款第一目，</w:t>
            </w:r>
            <w:r w:rsidR="00C25D77" w:rsidRPr="00E807C9">
              <w:rPr>
                <w:rFonts w:ascii="Book Antiqua" w:eastAsia="標楷體" w:hAnsi="Book Antiqua" w:hint="eastAsia"/>
              </w:rPr>
              <w:t>增訂</w:t>
            </w:r>
            <w:r w:rsidRPr="00E807C9">
              <w:rPr>
                <w:rFonts w:ascii="Book Antiqua" w:eastAsia="標楷體" w:hAnsi="Book Antiqua" w:hint="eastAsia"/>
              </w:rPr>
              <w:t>公司揭露董事及監察人年齡資訊，</w:t>
            </w:r>
            <w:r w:rsidR="00A4243A" w:rsidRPr="00E807C9">
              <w:rPr>
                <w:rFonts w:ascii="Book Antiqua" w:eastAsia="標楷體" w:hAnsi="Book Antiqua" w:hint="eastAsia"/>
              </w:rPr>
              <w:t>並配合修正</w:t>
            </w:r>
            <w:r w:rsidRPr="00E807C9">
              <w:rPr>
                <w:rFonts w:ascii="標楷體" w:eastAsia="標楷體" w:hAnsi="標楷體" w:hint="eastAsia"/>
              </w:rPr>
              <w:t>附表</w:t>
            </w:r>
            <w:proofErr w:type="gramStart"/>
            <w:r w:rsidRPr="00E807C9">
              <w:rPr>
                <w:rFonts w:ascii="標楷體" w:eastAsia="標楷體" w:hAnsi="標楷體" w:hint="eastAsia"/>
              </w:rPr>
              <w:t>一</w:t>
            </w:r>
            <w:proofErr w:type="gramEnd"/>
            <w:r w:rsidRPr="00E807C9">
              <w:rPr>
                <w:rFonts w:ascii="Book Antiqua" w:eastAsia="標楷體" w:hAnsi="Book Antiqua" w:hint="eastAsia"/>
              </w:rPr>
              <w:t>。</w:t>
            </w:r>
          </w:p>
          <w:p w:rsidR="0037596F" w:rsidRPr="00E807C9" w:rsidRDefault="0037596F" w:rsidP="00B03AFC">
            <w:pPr>
              <w:pStyle w:val="ab"/>
              <w:numPr>
                <w:ilvl w:val="0"/>
                <w:numId w:val="11"/>
              </w:numPr>
              <w:spacing w:line="360" w:lineRule="exact"/>
              <w:ind w:leftChars="0"/>
              <w:jc w:val="both"/>
              <w:rPr>
                <w:rFonts w:ascii="標楷體" w:eastAsia="標楷體" w:hAnsi="標楷體"/>
              </w:rPr>
            </w:pPr>
            <w:r w:rsidRPr="00E807C9">
              <w:rPr>
                <w:rFonts w:ascii="標楷體" w:eastAsia="標楷體" w:hAnsi="標楷體" w:hint="eastAsia"/>
              </w:rPr>
              <w:t>為強化公司治理並促進董事會組成與結構之健全發展，</w:t>
            </w:r>
            <w:proofErr w:type="gramStart"/>
            <w:r w:rsidRPr="00E807C9">
              <w:rPr>
                <w:rFonts w:ascii="標楷體" w:eastAsia="標楷體" w:hAnsi="標楷體" w:hint="eastAsia"/>
              </w:rPr>
              <w:t>爰</w:t>
            </w:r>
            <w:proofErr w:type="gramEnd"/>
            <w:r w:rsidRPr="00E807C9">
              <w:rPr>
                <w:rFonts w:ascii="標楷體" w:eastAsia="標楷體" w:hAnsi="標楷體" w:hint="eastAsia"/>
              </w:rPr>
              <w:t>要求公司應敘明董事會之多元化政策、</w:t>
            </w:r>
            <w:r w:rsidR="00141FDC" w:rsidRPr="00E807C9">
              <w:rPr>
                <w:rFonts w:ascii="標楷體" w:eastAsia="標楷體" w:hAnsi="標楷體" w:hint="eastAsia"/>
              </w:rPr>
              <w:t>具體管理目標及落實</w:t>
            </w:r>
            <w:r w:rsidRPr="00E807C9">
              <w:rPr>
                <w:rFonts w:ascii="標楷體" w:eastAsia="標楷體" w:hAnsi="標楷體" w:hint="eastAsia"/>
              </w:rPr>
              <w:t>達成情形，並敘明個別董事</w:t>
            </w:r>
            <w:r w:rsidR="00FA6198" w:rsidRPr="00E807C9">
              <w:rPr>
                <w:rFonts w:ascii="標楷體" w:eastAsia="標楷體" w:hAnsi="標楷體"/>
              </w:rPr>
              <w:t>及監察人</w:t>
            </w:r>
            <w:r w:rsidRPr="00E807C9">
              <w:rPr>
                <w:rFonts w:ascii="標楷體" w:eastAsia="標楷體" w:hAnsi="標楷體" w:hint="eastAsia"/>
              </w:rPr>
              <w:t>之專業資格與經驗，如屬審計委員會成員且具備會計或財務專長者，應敘明其會計或財務背景及工作經歷</w:t>
            </w:r>
            <w:r w:rsidR="00622A6C" w:rsidRPr="00E807C9">
              <w:rPr>
                <w:rFonts w:ascii="標楷體" w:eastAsia="標楷體" w:hAnsi="標楷體" w:hint="eastAsia"/>
              </w:rPr>
              <w:t>，修正第二款第一目，</w:t>
            </w:r>
            <w:r w:rsidR="00A4243A" w:rsidRPr="00E807C9">
              <w:rPr>
                <w:rFonts w:ascii="Book Antiqua" w:eastAsia="標楷體" w:hAnsi="Book Antiqua" w:hint="eastAsia"/>
              </w:rPr>
              <w:t>並配合修正</w:t>
            </w:r>
            <w:r w:rsidR="00622A6C" w:rsidRPr="00E807C9">
              <w:rPr>
                <w:rFonts w:ascii="標楷體" w:eastAsia="標楷體" w:hAnsi="標楷體" w:hint="eastAsia"/>
              </w:rPr>
              <w:t>附表</w:t>
            </w:r>
            <w:proofErr w:type="gramStart"/>
            <w:r w:rsidR="00622A6C" w:rsidRPr="00E807C9">
              <w:rPr>
                <w:rFonts w:ascii="標楷體" w:eastAsia="標楷體" w:hAnsi="標楷體" w:hint="eastAsia"/>
              </w:rPr>
              <w:t>一</w:t>
            </w:r>
            <w:proofErr w:type="gramEnd"/>
            <w:r w:rsidR="00622A6C" w:rsidRPr="00E807C9">
              <w:rPr>
                <w:rFonts w:ascii="標楷體" w:eastAsia="標楷體" w:hAnsi="標楷體" w:hint="eastAsia"/>
              </w:rPr>
              <w:t>及附表二之二</w:t>
            </w:r>
            <w:r w:rsidR="00C20E5E" w:rsidRPr="00E807C9">
              <w:rPr>
                <w:rFonts w:ascii="標楷體" w:eastAsia="標楷體" w:hAnsi="標楷體" w:hint="eastAsia"/>
              </w:rPr>
              <w:t>，</w:t>
            </w:r>
            <w:r w:rsidR="00C20E5E" w:rsidRPr="00E807C9">
              <w:rPr>
                <w:rFonts w:ascii="Book Antiqua" w:eastAsia="標楷體" w:hAnsi="Book Antiqua" w:hint="eastAsia"/>
              </w:rPr>
              <w:t>公司並可參閱臺灣證券交易所公司治理中心網站提供最佳實務</w:t>
            </w:r>
            <w:r w:rsidR="00B84F85" w:rsidRPr="00E807C9">
              <w:rPr>
                <w:rFonts w:ascii="Book Antiqua" w:eastAsia="標楷體" w:hAnsi="Book Antiqua" w:hint="eastAsia"/>
              </w:rPr>
              <w:t>參考</w:t>
            </w:r>
            <w:r w:rsidR="00C20E5E" w:rsidRPr="00E807C9">
              <w:rPr>
                <w:rFonts w:ascii="Book Antiqua" w:eastAsia="標楷體" w:hAnsi="Book Antiqua" w:hint="eastAsia"/>
              </w:rPr>
              <w:t>範例辦理。</w:t>
            </w:r>
          </w:p>
          <w:p w:rsidR="0037596F" w:rsidRPr="00E807C9" w:rsidRDefault="0037596F" w:rsidP="00B03AFC">
            <w:pPr>
              <w:pStyle w:val="ab"/>
              <w:numPr>
                <w:ilvl w:val="0"/>
                <w:numId w:val="11"/>
              </w:numPr>
              <w:spacing w:line="360" w:lineRule="exact"/>
              <w:ind w:leftChars="0"/>
              <w:jc w:val="both"/>
              <w:rPr>
                <w:rFonts w:ascii="標楷體" w:eastAsia="標楷體" w:hAnsi="標楷體"/>
              </w:rPr>
            </w:pPr>
            <w:r w:rsidRPr="00E807C9">
              <w:rPr>
                <w:rFonts w:ascii="標楷體" w:eastAsia="標楷體" w:hAnsi="標楷體" w:hint="eastAsia"/>
              </w:rPr>
              <w:t>為強化董事會成員獨立性資訊揭露</w:t>
            </w:r>
            <w:r w:rsidR="00C25D77" w:rsidRPr="00E807C9">
              <w:rPr>
                <w:rFonts w:ascii="標楷體" w:eastAsia="標楷體" w:hAnsi="標楷體"/>
              </w:rPr>
              <w:t>，</w:t>
            </w:r>
            <w:proofErr w:type="gramStart"/>
            <w:r w:rsidRPr="00E807C9">
              <w:rPr>
                <w:rFonts w:ascii="標楷體" w:eastAsia="標楷體" w:hAnsi="標楷體" w:hint="eastAsia"/>
              </w:rPr>
              <w:t>爰</w:t>
            </w:r>
            <w:proofErr w:type="gramEnd"/>
            <w:r w:rsidRPr="00E807C9">
              <w:rPr>
                <w:rFonts w:ascii="標楷體" w:eastAsia="標楷體" w:hAnsi="標楷體" w:hint="eastAsia"/>
              </w:rPr>
              <w:t>修正附表</w:t>
            </w:r>
            <w:r w:rsidR="009E7B79" w:rsidRPr="00E807C9">
              <w:rPr>
                <w:rFonts w:ascii="標楷體" w:eastAsia="標楷體" w:hAnsi="標楷體" w:hint="eastAsia"/>
              </w:rPr>
              <w:t>一</w:t>
            </w:r>
            <w:r w:rsidR="00C25D77" w:rsidRPr="00E807C9">
              <w:rPr>
                <w:rFonts w:ascii="標楷體" w:eastAsia="標楷體" w:hAnsi="標楷體" w:hint="eastAsia"/>
              </w:rPr>
              <w:t>，刪除</w:t>
            </w:r>
            <w:proofErr w:type="gramStart"/>
            <w:r w:rsidR="00C25D77" w:rsidRPr="00E807C9">
              <w:rPr>
                <w:rFonts w:ascii="標楷體" w:eastAsia="標楷體" w:hAnsi="標楷體" w:hint="eastAsia"/>
              </w:rPr>
              <w:t>採</w:t>
            </w:r>
            <w:proofErr w:type="gramEnd"/>
            <w:r w:rsidR="00C25D77" w:rsidRPr="00E807C9">
              <w:rPr>
                <w:rFonts w:ascii="標楷體" w:eastAsia="標楷體" w:hAnsi="標楷體" w:hint="eastAsia"/>
              </w:rPr>
              <w:t>打勾方式表達是否符合獨立性</w:t>
            </w:r>
            <w:r w:rsidRPr="00E807C9">
              <w:rPr>
                <w:rFonts w:ascii="標楷體" w:eastAsia="標楷體" w:hAnsi="標楷體" w:hint="eastAsia"/>
              </w:rPr>
              <w:t>，要求公司應</w:t>
            </w:r>
            <w:r w:rsidR="00DA2E0D" w:rsidRPr="00E807C9">
              <w:rPr>
                <w:rFonts w:ascii="標楷體" w:eastAsia="標楷體" w:hAnsi="標楷體" w:hint="eastAsia"/>
              </w:rPr>
              <w:t>具體</w:t>
            </w:r>
            <w:r w:rsidRPr="00E807C9">
              <w:rPr>
                <w:rFonts w:ascii="標楷體" w:eastAsia="標楷體" w:hAnsi="標楷體" w:hint="eastAsia"/>
              </w:rPr>
              <w:t>敘明董事會獨立董事比重及附理由說</w:t>
            </w:r>
            <w:r w:rsidRPr="00E807C9">
              <w:rPr>
                <w:rFonts w:ascii="標楷體" w:eastAsia="標楷體" w:hAnsi="標楷體" w:hint="eastAsia"/>
              </w:rPr>
              <w:lastRenderedPageBreak/>
              <w:t>明董事會是否具獨立性；獨立董事應敘明符合獨立性情形</w:t>
            </w:r>
            <w:r w:rsidR="00C20E5E" w:rsidRPr="00E807C9">
              <w:rPr>
                <w:rFonts w:ascii="標楷體" w:eastAsia="標楷體" w:hAnsi="標楷體" w:hint="eastAsia"/>
              </w:rPr>
              <w:t>，</w:t>
            </w:r>
            <w:r w:rsidR="00C20E5E" w:rsidRPr="00E807C9">
              <w:rPr>
                <w:rFonts w:ascii="Book Antiqua" w:eastAsia="標楷體" w:hAnsi="Book Antiqua" w:hint="eastAsia"/>
              </w:rPr>
              <w:t>公司並可參閱臺灣證券交易所公司治理中心網站提供最佳實務</w:t>
            </w:r>
            <w:r w:rsidR="00B84F85" w:rsidRPr="00E807C9">
              <w:rPr>
                <w:rFonts w:ascii="Book Antiqua" w:eastAsia="標楷體" w:hAnsi="Book Antiqua" w:hint="eastAsia"/>
              </w:rPr>
              <w:t>參考</w:t>
            </w:r>
            <w:r w:rsidR="00C20E5E" w:rsidRPr="00E807C9">
              <w:rPr>
                <w:rFonts w:ascii="Book Antiqua" w:eastAsia="標楷體" w:hAnsi="Book Antiqua" w:hint="eastAsia"/>
              </w:rPr>
              <w:t>範例辦理。</w:t>
            </w:r>
          </w:p>
          <w:p w:rsidR="00A55B33" w:rsidRPr="00E807C9" w:rsidRDefault="00711AAB" w:rsidP="00B03AFC">
            <w:pPr>
              <w:pStyle w:val="ab"/>
              <w:numPr>
                <w:ilvl w:val="0"/>
                <w:numId w:val="11"/>
              </w:numPr>
              <w:spacing w:line="360" w:lineRule="exact"/>
              <w:ind w:leftChars="0"/>
              <w:jc w:val="both"/>
              <w:rPr>
                <w:rFonts w:ascii="標楷體" w:eastAsia="標楷體" w:hAnsi="標楷體"/>
              </w:rPr>
            </w:pPr>
            <w:r w:rsidRPr="00E807C9">
              <w:rPr>
                <w:rFonts w:ascii="標楷體" w:eastAsia="標楷體" w:hAnsi="標楷體"/>
              </w:rPr>
              <w:t>為使公司股東或投資人易於</w:t>
            </w:r>
            <w:r w:rsidR="00492461" w:rsidRPr="00E807C9">
              <w:rPr>
                <w:rFonts w:ascii="標楷體" w:eastAsia="標楷體" w:hAnsi="標楷體"/>
              </w:rPr>
              <w:t>瞭解</w:t>
            </w:r>
            <w:r w:rsidR="00492461" w:rsidRPr="00E807C9">
              <w:rPr>
                <w:rFonts w:ascii="標楷體" w:eastAsia="標楷體" w:hAnsi="標楷體" w:hint="eastAsia"/>
              </w:rPr>
              <w:t>公司及合併報表所有公司給付公司</w:t>
            </w:r>
            <w:r w:rsidR="00492461" w:rsidRPr="00E807C9">
              <w:rPr>
                <w:rFonts w:ascii="標楷體" w:eastAsia="標楷體" w:hAnsi="標楷體"/>
              </w:rPr>
              <w:t>董事、監察人、總經理及副總經理等</w:t>
            </w:r>
            <w:r w:rsidR="00492461" w:rsidRPr="00E807C9">
              <w:rPr>
                <w:rFonts w:ascii="標楷體" w:eastAsia="標楷體" w:hAnsi="標楷體" w:hint="eastAsia"/>
              </w:rPr>
              <w:t>酬金總額，以及酬金</w:t>
            </w:r>
            <w:r w:rsidR="00492461" w:rsidRPr="00E807C9">
              <w:rPr>
                <w:rFonts w:ascii="標楷體" w:eastAsia="標楷體" w:hAnsi="標楷體"/>
              </w:rPr>
              <w:t>總額占稅後純益比例</w:t>
            </w:r>
            <w:r w:rsidR="00492461" w:rsidRPr="00E807C9">
              <w:rPr>
                <w:rFonts w:ascii="標楷體" w:eastAsia="標楷體" w:hAnsi="標楷體" w:hint="eastAsia"/>
              </w:rPr>
              <w:t>之彙總資訊</w:t>
            </w:r>
            <w:r w:rsidR="00A55B33" w:rsidRPr="00E807C9">
              <w:rPr>
                <w:rFonts w:ascii="標楷體" w:eastAsia="標楷體" w:hAnsi="標楷體" w:hint="eastAsia"/>
              </w:rPr>
              <w:t>，</w:t>
            </w:r>
            <w:proofErr w:type="gramStart"/>
            <w:r w:rsidR="00A55B33" w:rsidRPr="00E807C9">
              <w:rPr>
                <w:rFonts w:ascii="標楷體" w:eastAsia="標楷體" w:hAnsi="標楷體" w:hint="eastAsia"/>
              </w:rPr>
              <w:t>爰</w:t>
            </w:r>
            <w:proofErr w:type="gramEnd"/>
            <w:r w:rsidR="008856DA" w:rsidRPr="00E807C9">
              <w:rPr>
                <w:rFonts w:ascii="標楷體" w:eastAsia="標楷體" w:hAnsi="標楷體" w:hint="eastAsia"/>
              </w:rPr>
              <w:t>修正附表</w:t>
            </w:r>
            <w:proofErr w:type="gramStart"/>
            <w:r w:rsidR="008856DA" w:rsidRPr="00E807C9">
              <w:rPr>
                <w:rFonts w:ascii="標楷體" w:eastAsia="標楷體" w:hAnsi="標楷體" w:hint="eastAsia"/>
              </w:rPr>
              <w:t>一</w:t>
            </w:r>
            <w:proofErr w:type="gramEnd"/>
            <w:r w:rsidR="008856DA" w:rsidRPr="00E807C9">
              <w:rPr>
                <w:rFonts w:ascii="標楷體" w:eastAsia="標楷體" w:hAnsi="標楷體" w:hint="eastAsia"/>
              </w:rPr>
              <w:t>之二</w:t>
            </w:r>
            <w:r w:rsidR="00492461" w:rsidRPr="00E807C9">
              <w:rPr>
                <w:rFonts w:ascii="標楷體" w:eastAsia="標楷體" w:hAnsi="標楷體" w:hint="eastAsia"/>
              </w:rPr>
              <w:t>(酬金揭露方式)</w:t>
            </w:r>
            <w:r w:rsidR="008856DA" w:rsidRPr="00E807C9">
              <w:rPr>
                <w:rFonts w:ascii="標楷體" w:eastAsia="標楷體" w:hAnsi="標楷體" w:hint="eastAsia"/>
              </w:rPr>
              <w:t>，</w:t>
            </w:r>
            <w:r w:rsidR="008856DA" w:rsidRPr="00E807C9">
              <w:rPr>
                <w:rFonts w:ascii="Book Antiqua" w:eastAsia="標楷體" w:hAnsi="Book Antiqua" w:hint="eastAsia"/>
              </w:rPr>
              <w:t>將各子表欄位內之「</w:t>
            </w:r>
            <w:r w:rsidR="008856DA" w:rsidRPr="00E807C9">
              <w:rPr>
                <w:rFonts w:ascii="Book Antiqua" w:eastAsia="標楷體" w:hAnsi="Book Antiqua"/>
              </w:rPr>
              <w:t>總額占稅後純益之比例</w:t>
            </w:r>
            <w:r w:rsidR="008856DA" w:rsidRPr="00E807C9">
              <w:rPr>
                <w:rFonts w:ascii="Book Antiqua" w:eastAsia="標楷體" w:hAnsi="Book Antiqua" w:hint="eastAsia"/>
              </w:rPr>
              <w:t>」修正為「</w:t>
            </w:r>
            <w:r w:rsidR="008856DA" w:rsidRPr="00E807C9">
              <w:rPr>
                <w:rFonts w:ascii="Book Antiqua" w:eastAsia="標楷體" w:hAnsi="Book Antiqua"/>
              </w:rPr>
              <w:t>總額</w:t>
            </w:r>
            <w:r w:rsidR="005808C8" w:rsidRPr="00E807C9">
              <w:rPr>
                <w:rFonts w:ascii="Book Antiqua" w:eastAsia="標楷體" w:hAnsi="Book Antiqua" w:hint="eastAsia"/>
              </w:rPr>
              <w:t>」</w:t>
            </w:r>
            <w:r w:rsidR="00733B9D" w:rsidRPr="00E807C9">
              <w:rPr>
                <w:rFonts w:ascii="Book Antiqua" w:eastAsia="標楷體" w:hAnsi="Book Antiqua" w:hint="eastAsia"/>
              </w:rPr>
              <w:t>及</w:t>
            </w:r>
            <w:r w:rsidR="005808C8" w:rsidRPr="00E807C9">
              <w:rPr>
                <w:rFonts w:ascii="Book Antiqua" w:eastAsia="標楷體" w:hAnsi="Book Antiqua" w:hint="eastAsia"/>
              </w:rPr>
              <w:t>「</w:t>
            </w:r>
            <w:r w:rsidR="00733B9D" w:rsidRPr="00E807C9">
              <w:rPr>
                <w:rFonts w:ascii="Book Antiqua" w:eastAsia="標楷體" w:hAnsi="Book Antiqua"/>
              </w:rPr>
              <w:t>占稅後純益之比例</w:t>
            </w:r>
            <w:r w:rsidR="008856DA" w:rsidRPr="00E807C9">
              <w:rPr>
                <w:rFonts w:ascii="Book Antiqua" w:eastAsia="標楷體" w:hAnsi="Book Antiqua" w:hint="eastAsia"/>
              </w:rPr>
              <w:t>」</w:t>
            </w:r>
            <w:r w:rsidR="00035612" w:rsidRPr="00E807C9">
              <w:rPr>
                <w:rFonts w:ascii="Book Antiqua" w:eastAsia="標楷體" w:hAnsi="Book Antiqua" w:hint="eastAsia"/>
              </w:rPr>
              <w:t>。</w:t>
            </w:r>
          </w:p>
          <w:p w:rsidR="00F360D9" w:rsidRPr="00E807C9" w:rsidRDefault="00F360D9" w:rsidP="00B03AFC">
            <w:pPr>
              <w:pStyle w:val="ab"/>
              <w:numPr>
                <w:ilvl w:val="0"/>
                <w:numId w:val="11"/>
              </w:numPr>
              <w:spacing w:line="360" w:lineRule="exact"/>
              <w:ind w:leftChars="0"/>
              <w:jc w:val="both"/>
              <w:rPr>
                <w:rFonts w:ascii="標楷體" w:eastAsia="標楷體" w:hAnsi="標楷體"/>
              </w:rPr>
            </w:pPr>
            <w:r w:rsidRPr="00E807C9">
              <w:rPr>
                <w:rFonts w:ascii="標楷體" w:eastAsia="標楷體" w:hAnsi="標楷體" w:hint="eastAsia"/>
              </w:rPr>
              <w:t>為強化審計委員會</w:t>
            </w:r>
            <w:r w:rsidRPr="00E807C9">
              <w:rPr>
                <w:rFonts w:ascii="標楷體" w:eastAsia="標楷體" w:hAnsi="標楷體"/>
              </w:rPr>
              <w:t>運作情形資訊</w:t>
            </w:r>
            <w:r w:rsidRPr="00E807C9">
              <w:rPr>
                <w:rFonts w:ascii="標楷體" w:eastAsia="標楷體" w:hAnsi="標楷體" w:hint="eastAsia"/>
              </w:rPr>
              <w:t>之揭露，</w:t>
            </w:r>
            <w:proofErr w:type="gramStart"/>
            <w:r w:rsidRPr="00E807C9">
              <w:rPr>
                <w:rFonts w:ascii="標楷體" w:eastAsia="標楷體" w:hAnsi="標楷體" w:hint="eastAsia"/>
              </w:rPr>
              <w:t>爰</w:t>
            </w:r>
            <w:proofErr w:type="gramEnd"/>
            <w:r w:rsidRPr="00E807C9">
              <w:rPr>
                <w:rFonts w:ascii="標楷體" w:eastAsia="標楷體" w:hAnsi="標楷體" w:hint="eastAsia"/>
              </w:rPr>
              <w:t>修正附表二之一，明定公司應於其他應記載事項揭露獨立董事</w:t>
            </w:r>
            <w:r w:rsidR="00EB65B2" w:rsidRPr="00E807C9">
              <w:rPr>
                <w:rFonts w:ascii="標楷體" w:eastAsia="標楷體" w:hAnsi="標楷體"/>
              </w:rPr>
              <w:t>反對意見、保留意見或重大建議</w:t>
            </w:r>
            <w:r w:rsidR="00EB65B2" w:rsidRPr="00E807C9">
              <w:rPr>
                <w:rFonts w:ascii="標楷體" w:eastAsia="標楷體" w:hAnsi="標楷體"/>
                <w:bCs/>
              </w:rPr>
              <w:t>項目內容</w:t>
            </w:r>
            <w:r w:rsidR="00EB65B2" w:rsidRPr="00E807C9">
              <w:rPr>
                <w:rFonts w:ascii="標楷體" w:eastAsia="標楷體" w:hAnsi="標楷體" w:hint="eastAsia"/>
                <w:bCs/>
              </w:rPr>
              <w:t>之資訊</w:t>
            </w:r>
            <w:r w:rsidRPr="00E807C9">
              <w:rPr>
                <w:rFonts w:ascii="標楷體" w:eastAsia="標楷體" w:hAnsi="標楷體" w:hint="eastAsia"/>
              </w:rPr>
              <w:t>。</w:t>
            </w:r>
          </w:p>
          <w:p w:rsidR="003362BD" w:rsidRPr="00E807C9" w:rsidRDefault="00FE07DF" w:rsidP="00B03AFC">
            <w:pPr>
              <w:pStyle w:val="ab"/>
              <w:numPr>
                <w:ilvl w:val="0"/>
                <w:numId w:val="11"/>
              </w:numPr>
              <w:spacing w:line="360" w:lineRule="exact"/>
              <w:ind w:leftChars="0"/>
              <w:jc w:val="both"/>
              <w:rPr>
                <w:rFonts w:ascii="標楷體" w:eastAsia="標楷體" w:hAnsi="標楷體"/>
              </w:rPr>
            </w:pPr>
            <w:r w:rsidRPr="00E807C9">
              <w:rPr>
                <w:rFonts w:ascii="標楷體" w:eastAsia="標楷體" w:hAnsi="標楷體"/>
              </w:rPr>
              <w:t>為強化薪資報酬委員會成員之資訊揭</w:t>
            </w:r>
            <w:r w:rsidR="00993DC7" w:rsidRPr="00E807C9">
              <w:rPr>
                <w:rFonts w:ascii="標楷體" w:eastAsia="標楷體" w:hAnsi="標楷體"/>
              </w:rPr>
              <w:t>露，明定公司應敘明薪資報酬委員會成員之專業資格及符合獨立性情形。另</w:t>
            </w:r>
            <w:r w:rsidRPr="00E807C9">
              <w:rPr>
                <w:rFonts w:ascii="標楷體" w:eastAsia="標楷體" w:hAnsi="標楷體"/>
              </w:rPr>
              <w:t>公司如有設置提名委員會，應揭露其組成及運作情形</w:t>
            </w:r>
            <w:r w:rsidR="003362BD" w:rsidRPr="00E807C9">
              <w:rPr>
                <w:rFonts w:ascii="標楷體" w:eastAsia="標楷體" w:hAnsi="標楷體" w:hint="eastAsia"/>
              </w:rPr>
              <w:t>，</w:t>
            </w:r>
            <w:proofErr w:type="gramStart"/>
            <w:r w:rsidR="003362BD" w:rsidRPr="00E807C9">
              <w:rPr>
                <w:rFonts w:ascii="標楷體" w:eastAsia="標楷體" w:hAnsi="標楷體" w:hint="eastAsia"/>
              </w:rPr>
              <w:t>爰</w:t>
            </w:r>
            <w:proofErr w:type="gramEnd"/>
            <w:r w:rsidR="003362BD" w:rsidRPr="00E807C9">
              <w:rPr>
                <w:rFonts w:ascii="標楷體" w:eastAsia="標楷體" w:hAnsi="標楷體" w:hint="eastAsia"/>
              </w:rPr>
              <w:t>修正</w:t>
            </w:r>
            <w:r w:rsidR="00BE5E86" w:rsidRPr="00E807C9">
              <w:rPr>
                <w:rFonts w:ascii="標楷體" w:eastAsia="標楷體" w:hAnsi="標楷體" w:hint="eastAsia"/>
              </w:rPr>
              <w:t>第四款第</w:t>
            </w:r>
            <w:r w:rsidR="00BE5E86" w:rsidRPr="00E807C9">
              <w:rPr>
                <w:rFonts w:ascii="標楷體" w:eastAsia="標楷體" w:hAnsi="標楷體" w:hint="eastAsia"/>
              </w:rPr>
              <w:lastRenderedPageBreak/>
              <w:t>四目，及</w:t>
            </w:r>
            <w:r w:rsidR="003362BD" w:rsidRPr="00E807C9">
              <w:rPr>
                <w:rFonts w:ascii="標楷體" w:eastAsia="標楷體" w:hAnsi="標楷體" w:hint="eastAsia"/>
              </w:rPr>
              <w:t>附表二之二之</w:t>
            </w:r>
            <w:proofErr w:type="gramStart"/>
            <w:r w:rsidR="003362BD" w:rsidRPr="00E807C9">
              <w:rPr>
                <w:rFonts w:ascii="標楷體" w:eastAsia="標楷體" w:hAnsi="標楷體" w:hint="eastAsia"/>
              </w:rPr>
              <w:t>一</w:t>
            </w:r>
            <w:proofErr w:type="gramEnd"/>
            <w:r w:rsidR="003362BD" w:rsidRPr="00E807C9">
              <w:rPr>
                <w:rFonts w:ascii="標楷體" w:eastAsia="標楷體" w:hAnsi="標楷體" w:hint="eastAsia"/>
              </w:rPr>
              <w:t>。</w:t>
            </w:r>
          </w:p>
          <w:p w:rsidR="00A55B33" w:rsidRPr="00E807C9" w:rsidRDefault="00BE5E86" w:rsidP="00B03AFC">
            <w:pPr>
              <w:pStyle w:val="ab"/>
              <w:numPr>
                <w:ilvl w:val="0"/>
                <w:numId w:val="11"/>
              </w:numPr>
              <w:spacing w:line="360" w:lineRule="exact"/>
              <w:ind w:leftChars="0"/>
              <w:jc w:val="both"/>
              <w:rPr>
                <w:rFonts w:ascii="標楷體" w:eastAsia="標楷體" w:hAnsi="標楷體"/>
              </w:rPr>
            </w:pPr>
            <w:r w:rsidRPr="00E807C9">
              <w:rPr>
                <w:rFonts w:ascii="標楷體" w:eastAsia="標楷體" w:hAnsi="標楷體" w:hint="eastAsia"/>
              </w:rPr>
              <w:t>為</w:t>
            </w:r>
            <w:r w:rsidRPr="00E807C9">
              <w:rPr>
                <w:rFonts w:ascii="Times New Roman" w:eastAsia="標楷體" w:hAnsi="Times New Roman" w:cs="Times New Roman"/>
              </w:rPr>
              <w:t>強化公司重視環境、社會及公司治理（</w:t>
            </w:r>
            <w:r w:rsidR="00D1667F" w:rsidRPr="00E807C9">
              <w:rPr>
                <w:rFonts w:ascii="Times New Roman" w:eastAsia="標楷體" w:hAnsi="Times New Roman" w:cs="Times New Roman" w:hint="eastAsia"/>
              </w:rPr>
              <w:t>以下簡稱</w:t>
            </w:r>
            <w:r w:rsidRPr="00E807C9">
              <w:rPr>
                <w:rFonts w:ascii="Times New Roman" w:eastAsia="標楷體" w:hAnsi="Times New Roman" w:cs="Times New Roman"/>
              </w:rPr>
              <w:t>ESG</w:t>
            </w:r>
            <w:r w:rsidRPr="00E807C9">
              <w:rPr>
                <w:rFonts w:ascii="Times New Roman" w:eastAsia="標楷體" w:hAnsi="Times New Roman" w:cs="Times New Roman"/>
              </w:rPr>
              <w:t>）相關議題，實踐永續發展之目標</w:t>
            </w:r>
            <w:r w:rsidR="00816379" w:rsidRPr="00E807C9">
              <w:rPr>
                <w:rFonts w:ascii="Times New Roman" w:eastAsia="標楷體" w:hAnsi="Times New Roman" w:cs="Times New Roman"/>
              </w:rPr>
              <w:t>，</w:t>
            </w:r>
            <w:proofErr w:type="gramStart"/>
            <w:r w:rsidR="008067D2" w:rsidRPr="00E807C9">
              <w:rPr>
                <w:rFonts w:ascii="Times New Roman" w:eastAsia="標楷體" w:hAnsi="Times New Roman" w:cs="Times New Roman"/>
              </w:rPr>
              <w:t>爰</w:t>
            </w:r>
            <w:proofErr w:type="gramEnd"/>
            <w:r w:rsidR="00EB304E" w:rsidRPr="00E807C9">
              <w:rPr>
                <w:rFonts w:ascii="Times New Roman" w:eastAsia="標楷體" w:hAnsi="Times New Roman" w:cs="Times New Roman"/>
              </w:rPr>
              <w:t>修正第四款第五目</w:t>
            </w:r>
            <w:r w:rsidR="00C41CFC" w:rsidRPr="00E807C9">
              <w:rPr>
                <w:rFonts w:ascii="Times New Roman" w:eastAsia="標楷體" w:hAnsi="Times New Roman" w:cs="Times New Roman" w:hint="eastAsia"/>
              </w:rPr>
              <w:t>及</w:t>
            </w:r>
            <w:r w:rsidRPr="00E807C9">
              <w:rPr>
                <w:rFonts w:ascii="Times New Roman" w:eastAsia="標楷體" w:hAnsi="Times New Roman" w:cs="Times New Roman"/>
              </w:rPr>
              <w:t>附表二之二之二之名稱</w:t>
            </w:r>
            <w:r w:rsidR="00B40ACF" w:rsidRPr="00E807C9">
              <w:rPr>
                <w:rFonts w:ascii="Times New Roman" w:eastAsia="標楷體" w:hAnsi="Times New Roman" w:cs="Times New Roman"/>
              </w:rPr>
              <w:t>，將公司履行企業社會責任情形修</w:t>
            </w:r>
            <w:r w:rsidR="00B40ACF" w:rsidRPr="00E807C9">
              <w:rPr>
                <w:rFonts w:ascii="Times New Roman" w:eastAsia="標楷體" w:hAnsi="Times New Roman" w:cs="Times New Roman" w:hint="eastAsia"/>
              </w:rPr>
              <w:t>正</w:t>
            </w:r>
            <w:r w:rsidR="00B40ACF" w:rsidRPr="00E807C9">
              <w:rPr>
                <w:rFonts w:ascii="Times New Roman" w:eastAsia="標楷體" w:hAnsi="Times New Roman" w:cs="Times New Roman"/>
              </w:rPr>
              <w:t>為推動永續發展執行情形，並</w:t>
            </w:r>
            <w:r w:rsidR="004825BB" w:rsidRPr="00E807C9">
              <w:rPr>
                <w:rFonts w:ascii="Times New Roman" w:eastAsia="標楷體" w:hAnsi="Times New Roman" w:cs="Times New Roman"/>
              </w:rPr>
              <w:t>為引導公司進一步提升其</w:t>
            </w:r>
            <w:r w:rsidR="004825BB" w:rsidRPr="00E807C9">
              <w:rPr>
                <w:rFonts w:ascii="Times New Roman" w:eastAsia="標楷體" w:hAnsi="Times New Roman" w:cs="Times New Roman"/>
                <w:bCs/>
              </w:rPr>
              <w:t>ESG</w:t>
            </w:r>
            <w:r w:rsidR="004825BB" w:rsidRPr="00E807C9">
              <w:rPr>
                <w:rFonts w:ascii="Times New Roman" w:eastAsia="標楷體" w:hAnsi="Times New Roman" w:cs="Times New Roman"/>
              </w:rPr>
              <w:t>資訊揭露品質，及提供更具可比較性之</w:t>
            </w:r>
            <w:r w:rsidR="004825BB" w:rsidRPr="00E807C9">
              <w:rPr>
                <w:rFonts w:ascii="Times New Roman" w:eastAsia="標楷體" w:hAnsi="Times New Roman" w:cs="Times New Roman" w:hint="eastAsia"/>
              </w:rPr>
              <w:t>資訊，</w:t>
            </w:r>
            <w:r w:rsidR="004825BB" w:rsidRPr="00E807C9">
              <w:rPr>
                <w:rFonts w:ascii="Times New Roman" w:eastAsia="標楷體" w:hAnsi="Times New Roman" w:cs="Times New Roman"/>
              </w:rPr>
              <w:t>修</w:t>
            </w:r>
            <w:r w:rsidR="004825BB" w:rsidRPr="00E807C9">
              <w:rPr>
                <w:rFonts w:ascii="Times New Roman" w:eastAsia="標楷體" w:hAnsi="Times New Roman" w:cs="Times New Roman" w:hint="eastAsia"/>
              </w:rPr>
              <w:t>正</w:t>
            </w:r>
            <w:r w:rsidR="004825BB" w:rsidRPr="00E807C9">
              <w:rPr>
                <w:rFonts w:ascii="Times New Roman" w:eastAsia="標楷體" w:hAnsi="Times New Roman" w:cs="Times New Roman"/>
              </w:rPr>
              <w:t>附表二之二之二內容及增訂相關揭露指引</w:t>
            </w:r>
            <w:r w:rsidR="004825BB" w:rsidRPr="00E807C9">
              <w:rPr>
                <w:rFonts w:ascii="Times New Roman" w:eastAsia="標楷體" w:hAnsi="Times New Roman" w:cs="Times New Roman" w:hint="eastAsia"/>
              </w:rPr>
              <w:t>，</w:t>
            </w:r>
            <w:r w:rsidR="003E2F8B" w:rsidRPr="00E807C9">
              <w:rPr>
                <w:rFonts w:ascii="標楷體" w:eastAsia="標楷體" w:hAnsi="標楷體" w:hint="eastAsia"/>
              </w:rPr>
              <w:t>例如揭露溫室氣體排放、用水量、廢棄物、女性職員及高階主管占比、職災數據等</w:t>
            </w:r>
            <w:r w:rsidR="004825BB" w:rsidRPr="00E807C9">
              <w:rPr>
                <w:rFonts w:ascii="標楷體" w:eastAsia="標楷體" w:hAnsi="標楷體"/>
              </w:rPr>
              <w:t>，</w:t>
            </w:r>
            <w:r w:rsidR="004825BB" w:rsidRPr="00E807C9">
              <w:rPr>
                <w:rFonts w:ascii="標楷體" w:eastAsia="標楷體" w:hAnsi="標楷體" w:hint="eastAsia"/>
              </w:rPr>
              <w:t>以利公司揭露更為具體明確及量化之環境及社會議題相關內容</w:t>
            </w:r>
            <w:r w:rsidR="003E2F8B" w:rsidRPr="00E807C9">
              <w:rPr>
                <w:rFonts w:ascii="標楷體" w:eastAsia="標楷體" w:hAnsi="標楷體" w:hint="eastAsia"/>
              </w:rPr>
              <w:t>，</w:t>
            </w:r>
            <w:r w:rsidRPr="00E807C9">
              <w:rPr>
                <w:rFonts w:ascii="Times New Roman" w:eastAsia="標楷體" w:hAnsi="Times New Roman" w:cs="Times New Roman"/>
              </w:rPr>
              <w:t>公司並可參考</w:t>
            </w:r>
            <w:r w:rsidR="008067D2" w:rsidRPr="00E807C9">
              <w:rPr>
                <w:rFonts w:ascii="Times New Roman" w:eastAsia="標楷體" w:hAnsi="Times New Roman" w:cs="Times New Roman"/>
              </w:rPr>
              <w:t>臺灣證券交易所</w:t>
            </w:r>
            <w:r w:rsidRPr="00E807C9">
              <w:rPr>
                <w:rFonts w:ascii="Times New Roman" w:eastAsia="標楷體" w:hAnsi="Times New Roman" w:cs="Times New Roman"/>
              </w:rPr>
              <w:t>公司治</w:t>
            </w:r>
            <w:r w:rsidRPr="00E807C9">
              <w:rPr>
                <w:rFonts w:ascii="標楷體" w:eastAsia="標楷體" w:hAnsi="標楷體" w:hint="eastAsia"/>
              </w:rPr>
              <w:t>理中心網站提供之</w:t>
            </w:r>
            <w:r w:rsidR="00C06CD1" w:rsidRPr="00E807C9">
              <w:rPr>
                <w:rFonts w:ascii="Book Antiqua" w:eastAsia="標楷體" w:hAnsi="Book Antiqua" w:hint="eastAsia"/>
              </w:rPr>
              <w:t>最佳實務參考範例</w:t>
            </w:r>
            <w:r w:rsidRPr="00E807C9">
              <w:rPr>
                <w:rFonts w:ascii="標楷體" w:eastAsia="標楷體" w:hAnsi="標楷體" w:hint="eastAsia"/>
              </w:rPr>
              <w:t>，揭露推動永續發展執行情形。</w:t>
            </w:r>
          </w:p>
          <w:p w:rsidR="0037596F" w:rsidRPr="00E807C9" w:rsidRDefault="00A55B33" w:rsidP="00B03AFC">
            <w:pPr>
              <w:pStyle w:val="ab"/>
              <w:numPr>
                <w:ilvl w:val="0"/>
                <w:numId w:val="11"/>
              </w:numPr>
              <w:spacing w:line="360" w:lineRule="exact"/>
              <w:ind w:leftChars="0"/>
              <w:jc w:val="both"/>
              <w:rPr>
                <w:rFonts w:ascii="標楷體" w:eastAsia="標楷體" w:hAnsi="標楷體"/>
              </w:rPr>
            </w:pPr>
            <w:r w:rsidRPr="00E807C9">
              <w:rPr>
                <w:rFonts w:ascii="標楷體" w:eastAsia="標楷體" w:hAnsi="標楷體" w:hint="eastAsia"/>
              </w:rPr>
              <w:t>為提升會計師事務所及查核人員之獨立性，</w:t>
            </w:r>
            <w:proofErr w:type="gramStart"/>
            <w:r w:rsidRPr="00E807C9">
              <w:rPr>
                <w:rFonts w:ascii="標楷體" w:eastAsia="標楷體" w:hAnsi="標楷體" w:hint="eastAsia"/>
              </w:rPr>
              <w:t>爰</w:t>
            </w:r>
            <w:proofErr w:type="gramEnd"/>
            <w:r w:rsidRPr="00E807C9">
              <w:rPr>
                <w:rFonts w:ascii="標楷體" w:eastAsia="標楷體" w:hAnsi="標楷體" w:hint="eastAsia"/>
              </w:rPr>
              <w:t>參考國際趨勢，</w:t>
            </w:r>
            <w:r w:rsidR="00EB304E" w:rsidRPr="00E807C9">
              <w:rPr>
                <w:rFonts w:ascii="標楷體" w:eastAsia="標楷體" w:hAnsi="標楷體"/>
              </w:rPr>
              <w:t>刪除現行</w:t>
            </w:r>
            <w:r w:rsidRPr="00E807C9">
              <w:rPr>
                <w:rFonts w:ascii="標楷體" w:eastAsia="標楷體" w:hAnsi="標楷體" w:hint="eastAsia"/>
              </w:rPr>
              <w:t>第五款第一目</w:t>
            </w:r>
            <w:r w:rsidR="00EB304E" w:rsidRPr="00E807C9">
              <w:rPr>
                <w:rFonts w:ascii="標楷體" w:eastAsia="標楷體" w:hAnsi="標楷體" w:hint="eastAsia"/>
              </w:rPr>
              <w:t>序文</w:t>
            </w:r>
            <w:r w:rsidR="00E04C3F" w:rsidRPr="00E807C9">
              <w:rPr>
                <w:rFonts w:ascii="標楷體" w:eastAsia="標楷體" w:hAnsi="標楷體"/>
              </w:rPr>
              <w:t>公司可選擇</w:t>
            </w:r>
            <w:proofErr w:type="gramStart"/>
            <w:r w:rsidR="00E04C3F" w:rsidRPr="00E807C9">
              <w:rPr>
                <w:rFonts w:ascii="標楷體" w:eastAsia="標楷體" w:hAnsi="標楷體"/>
              </w:rPr>
              <w:t>採</w:t>
            </w:r>
            <w:proofErr w:type="gramEnd"/>
            <w:r w:rsidR="00E04C3F" w:rsidRPr="00E807C9">
              <w:rPr>
                <w:rFonts w:ascii="標楷體" w:eastAsia="標楷體" w:hAnsi="標楷體"/>
              </w:rPr>
              <w:t>級距揭露方式</w:t>
            </w:r>
            <w:r w:rsidR="00EB304E" w:rsidRPr="00E807C9">
              <w:rPr>
                <w:rFonts w:ascii="標楷體" w:eastAsia="標楷體" w:hAnsi="標楷體"/>
              </w:rPr>
              <w:t>之規定，現行第五款第一</w:t>
            </w:r>
            <w:r w:rsidR="00EB304E" w:rsidRPr="00E807C9">
              <w:rPr>
                <w:rFonts w:ascii="標楷體" w:eastAsia="標楷體" w:hAnsi="標楷體"/>
              </w:rPr>
              <w:lastRenderedPageBreak/>
              <w:t>目之1移列第五款第一目序文</w:t>
            </w:r>
            <w:r w:rsidR="00E04C3F" w:rsidRPr="00E807C9">
              <w:rPr>
                <w:rFonts w:ascii="標楷體" w:eastAsia="標楷體" w:hAnsi="標楷體"/>
              </w:rPr>
              <w:t>，將</w:t>
            </w:r>
            <w:r w:rsidR="007628A5" w:rsidRPr="00E807C9">
              <w:rPr>
                <w:rFonts w:ascii="標楷體" w:eastAsia="標楷體" w:hAnsi="標楷體" w:hint="eastAsia"/>
              </w:rPr>
              <w:t>簽證</w:t>
            </w:r>
            <w:r w:rsidR="00E04C3F" w:rsidRPr="00E807C9">
              <w:rPr>
                <w:rFonts w:ascii="標楷體" w:eastAsia="標楷體" w:hAnsi="標楷體"/>
              </w:rPr>
              <w:t>會計師公費之揭露方式改為個別揭露金額，並應揭露非審計服務</w:t>
            </w:r>
            <w:r w:rsidR="005808C8" w:rsidRPr="00E807C9">
              <w:rPr>
                <w:rFonts w:ascii="標楷體" w:eastAsia="標楷體" w:hAnsi="標楷體" w:hint="eastAsia"/>
              </w:rPr>
              <w:t>之</w:t>
            </w:r>
            <w:r w:rsidR="00E04C3F" w:rsidRPr="00E807C9">
              <w:rPr>
                <w:rFonts w:ascii="標楷體" w:eastAsia="標楷體" w:hAnsi="標楷體"/>
              </w:rPr>
              <w:t>內容</w:t>
            </w:r>
            <w:r w:rsidRPr="00E807C9">
              <w:rPr>
                <w:rFonts w:ascii="標楷體" w:eastAsia="標楷體" w:hAnsi="標楷體"/>
              </w:rPr>
              <w:t>，</w:t>
            </w:r>
            <w:r w:rsidR="00EB304E" w:rsidRPr="00E807C9">
              <w:rPr>
                <w:rFonts w:ascii="標楷體" w:eastAsia="標楷體" w:hAnsi="標楷體"/>
              </w:rPr>
              <w:t>現行第五款第一目之2、第一目之3移列第一目之1、第一目之2，</w:t>
            </w:r>
            <w:r w:rsidRPr="00E807C9">
              <w:rPr>
                <w:rFonts w:ascii="標楷體" w:eastAsia="標楷體" w:hAnsi="標楷體" w:hint="eastAsia"/>
              </w:rPr>
              <w:t>另配合</w:t>
            </w:r>
            <w:r w:rsidRPr="00E807C9">
              <w:rPr>
                <w:rFonts w:ascii="標楷體" w:eastAsia="標楷體" w:hAnsi="標楷體"/>
              </w:rPr>
              <w:t>修正附表二之四，</w:t>
            </w:r>
            <w:r w:rsidRPr="00E807C9">
              <w:rPr>
                <w:rFonts w:ascii="標楷體" w:eastAsia="標楷體" w:hAnsi="標楷體" w:hint="eastAsia"/>
              </w:rPr>
              <w:t>及刪除</w:t>
            </w:r>
            <w:r w:rsidRPr="00E807C9">
              <w:rPr>
                <w:rFonts w:ascii="標楷體" w:eastAsia="標楷體" w:hAnsi="標楷體"/>
              </w:rPr>
              <w:t>附表二之四</w:t>
            </w:r>
            <w:r w:rsidRPr="00E807C9">
              <w:rPr>
                <w:rFonts w:ascii="標楷體" w:eastAsia="標楷體" w:hAnsi="標楷體" w:hint="eastAsia"/>
              </w:rPr>
              <w:t>之</w:t>
            </w:r>
            <w:proofErr w:type="gramStart"/>
            <w:r w:rsidRPr="00E807C9">
              <w:rPr>
                <w:rFonts w:ascii="標楷體" w:eastAsia="標楷體" w:hAnsi="標楷體" w:hint="eastAsia"/>
              </w:rPr>
              <w:t>一</w:t>
            </w:r>
            <w:proofErr w:type="gramEnd"/>
            <w:r w:rsidRPr="00E807C9">
              <w:rPr>
                <w:rFonts w:ascii="標楷體" w:eastAsia="標楷體" w:hAnsi="標楷體" w:hint="eastAsia"/>
              </w:rPr>
              <w:t>。</w:t>
            </w:r>
          </w:p>
          <w:p w:rsidR="008A0BC1" w:rsidRPr="00E807C9" w:rsidRDefault="008A0BC1" w:rsidP="00B03AFC">
            <w:pPr>
              <w:pStyle w:val="ab"/>
              <w:numPr>
                <w:ilvl w:val="0"/>
                <w:numId w:val="11"/>
              </w:numPr>
              <w:spacing w:line="360" w:lineRule="exact"/>
              <w:ind w:leftChars="0"/>
              <w:jc w:val="both"/>
              <w:rPr>
                <w:rFonts w:ascii="標楷體" w:eastAsia="標楷體" w:hAnsi="標楷體"/>
              </w:rPr>
            </w:pPr>
            <w:r w:rsidRPr="00E807C9">
              <w:rPr>
                <w:rFonts w:ascii="標楷體" w:eastAsia="標楷體" w:hAnsi="標楷體"/>
              </w:rPr>
              <w:t>另參酌國際上審計公費內容通常僅包括與財務報告相關之查核或核閱費用，尚不包括稅務簽證費用，</w:t>
            </w:r>
            <w:proofErr w:type="gramStart"/>
            <w:r w:rsidRPr="00E807C9">
              <w:rPr>
                <w:rFonts w:ascii="標楷體" w:eastAsia="標楷體" w:hAnsi="標楷體"/>
              </w:rPr>
              <w:t>爰</w:t>
            </w:r>
            <w:proofErr w:type="gramEnd"/>
            <w:r w:rsidRPr="00E807C9">
              <w:rPr>
                <w:rFonts w:ascii="標楷體" w:eastAsia="標楷體" w:hAnsi="標楷體"/>
              </w:rPr>
              <w:t>修正</w:t>
            </w:r>
            <w:r w:rsidRPr="00E807C9">
              <w:rPr>
                <w:rFonts w:ascii="標楷體" w:eastAsia="標楷體" w:hAnsi="標楷體" w:hint="eastAsia"/>
              </w:rPr>
              <w:t>第五款第二目</w:t>
            </w:r>
            <w:r w:rsidRPr="00E807C9">
              <w:rPr>
                <w:rFonts w:ascii="標楷體" w:eastAsia="標楷體" w:hAnsi="標楷體"/>
              </w:rPr>
              <w:t>。</w:t>
            </w:r>
          </w:p>
          <w:p w:rsidR="002F71D1" w:rsidRPr="00E807C9" w:rsidRDefault="002F71D1" w:rsidP="00A55B33">
            <w:pPr>
              <w:spacing w:line="360" w:lineRule="exact"/>
              <w:jc w:val="both"/>
              <w:rPr>
                <w:rFonts w:ascii="標楷體" w:eastAsia="標楷體" w:hAnsi="標楷體"/>
                <w:b/>
              </w:rPr>
            </w:pPr>
          </w:p>
          <w:p w:rsidR="00E04C3F" w:rsidRPr="00E807C9" w:rsidRDefault="00E04C3F" w:rsidP="00E04C3F">
            <w:pPr>
              <w:rPr>
                <w:rFonts w:ascii="標楷體" w:eastAsia="標楷體" w:hAnsi="標楷體"/>
              </w:rPr>
            </w:pPr>
          </w:p>
          <w:p w:rsidR="00C94548" w:rsidRPr="00E807C9" w:rsidRDefault="00C94548" w:rsidP="00E04C3F">
            <w:pPr>
              <w:jc w:val="center"/>
              <w:rPr>
                <w:rFonts w:ascii="標楷體" w:eastAsia="標楷體" w:hAnsi="標楷體"/>
              </w:rPr>
            </w:pPr>
          </w:p>
        </w:tc>
      </w:tr>
      <w:tr w:rsidR="00E807C9" w:rsidRPr="00E807C9" w:rsidTr="00A20E49">
        <w:tc>
          <w:tcPr>
            <w:tcW w:w="1666" w:type="pct"/>
          </w:tcPr>
          <w:p w:rsidR="00444A32" w:rsidRPr="00E807C9" w:rsidRDefault="00444A32" w:rsidP="00444A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cs="細明體"/>
                <w:kern w:val="0"/>
              </w:rPr>
            </w:pPr>
            <w:r w:rsidRPr="00E807C9">
              <w:rPr>
                <w:rFonts w:ascii="標楷體" w:eastAsia="標楷體" w:hAnsi="標楷體" w:cs="細明體" w:hint="eastAsia"/>
                <w:kern w:val="0"/>
              </w:rPr>
              <w:lastRenderedPageBreak/>
              <w:t>第十八條  營運概況應記載下列事項：</w:t>
            </w:r>
          </w:p>
          <w:p w:rsidR="00444A32" w:rsidRPr="00E807C9" w:rsidRDefault="00444A32" w:rsidP="00444A32">
            <w:pPr>
              <w:pStyle w:val="OOO"/>
            </w:pPr>
            <w:r w:rsidRPr="00E807C9">
              <w:rPr>
                <w:rFonts w:hint="eastAsia"/>
              </w:rPr>
              <w:t>一、業務內容：</w:t>
            </w:r>
          </w:p>
          <w:p w:rsidR="00444A32" w:rsidRPr="00E807C9" w:rsidRDefault="00444A32" w:rsidP="00444A32">
            <w:pPr>
              <w:pStyle w:val="OOOO0"/>
              <w:ind w:left="1212" w:hanging="696"/>
            </w:pPr>
            <w:r w:rsidRPr="00E807C9">
              <w:rPr>
                <w:rFonts w:hint="eastAsia"/>
              </w:rPr>
              <w:t>（一）業務範圍：列明公司所營業務之主要內容及其營業比重、公司目前之商品（服務）項目及計畫開發之新商品（服務）。</w:t>
            </w:r>
          </w:p>
          <w:p w:rsidR="00444A32" w:rsidRPr="00E807C9" w:rsidRDefault="00444A32" w:rsidP="00444A32">
            <w:pPr>
              <w:pStyle w:val="OOOO0"/>
              <w:ind w:left="1212" w:hanging="696"/>
            </w:pPr>
            <w:r w:rsidRPr="00E807C9">
              <w:rPr>
                <w:rFonts w:hint="eastAsia"/>
              </w:rPr>
              <w:lastRenderedPageBreak/>
              <w:t>（二）產業概況：說明產業之現況與發展，產業上、中、下游之關聯性，產品之各種發展趨勢及競爭情形。</w:t>
            </w:r>
          </w:p>
          <w:p w:rsidR="00444A32" w:rsidRPr="00E807C9" w:rsidRDefault="00444A32" w:rsidP="00444A32">
            <w:pPr>
              <w:pStyle w:val="OOOO0"/>
              <w:ind w:left="1212" w:hanging="696"/>
            </w:pPr>
            <w:r w:rsidRPr="00E807C9">
              <w:rPr>
                <w:rFonts w:hint="eastAsia"/>
              </w:rPr>
              <w:t>（三）技術及研發概況：最近年度及截至年報刊印日止，投入之研發費用與開發成功之技術或產品。</w:t>
            </w:r>
          </w:p>
          <w:p w:rsidR="00444A32" w:rsidRPr="00E807C9" w:rsidRDefault="00444A32" w:rsidP="001806E4">
            <w:pPr>
              <w:pStyle w:val="OOOO0"/>
              <w:ind w:leftChars="210" w:left="1200" w:hanging="696"/>
            </w:pPr>
            <w:r w:rsidRPr="00E807C9">
              <w:rPr>
                <w:rFonts w:hint="eastAsia"/>
              </w:rPr>
              <w:t>（四）長、短期業務發展計畫。</w:t>
            </w:r>
          </w:p>
          <w:p w:rsidR="00444A32" w:rsidRPr="00E807C9" w:rsidRDefault="00444A32" w:rsidP="00444A32">
            <w:pPr>
              <w:pStyle w:val="OOO"/>
            </w:pPr>
            <w:r w:rsidRPr="00E807C9">
              <w:rPr>
                <w:rFonts w:hint="eastAsia"/>
              </w:rPr>
              <w:t>二、市場及產銷概況：</w:t>
            </w:r>
          </w:p>
          <w:p w:rsidR="00444A32" w:rsidRPr="00E807C9" w:rsidRDefault="00444A32" w:rsidP="00444A32">
            <w:pPr>
              <w:pStyle w:val="OOOO0"/>
              <w:ind w:left="1212" w:hanging="696"/>
            </w:pPr>
            <w:r w:rsidRPr="00E807C9">
              <w:rPr>
                <w:rFonts w:hint="eastAsia"/>
              </w:rPr>
              <w:t>（一）市場分析：分析公司主要商品（服務）之銷售（提供）地區、市場占有率及市場未來之供需狀況與成長性、競爭利基及發展遠景之有利、不利因素與因應對策。</w:t>
            </w:r>
          </w:p>
          <w:p w:rsidR="00444A32" w:rsidRPr="00E807C9" w:rsidRDefault="00444A32" w:rsidP="00444A32">
            <w:pPr>
              <w:pStyle w:val="OOOO0"/>
              <w:ind w:left="1212" w:hanging="696"/>
            </w:pPr>
            <w:r w:rsidRPr="00E807C9">
              <w:rPr>
                <w:rFonts w:hint="eastAsia"/>
              </w:rPr>
              <w:t>（二）主要產品之重要用途及產製過程。</w:t>
            </w:r>
          </w:p>
          <w:p w:rsidR="00444A32" w:rsidRPr="00E807C9" w:rsidRDefault="00444A32" w:rsidP="00444A32">
            <w:pPr>
              <w:pStyle w:val="OOOO0"/>
              <w:ind w:left="1212" w:hanging="696"/>
            </w:pPr>
            <w:r w:rsidRPr="00E807C9">
              <w:rPr>
                <w:rFonts w:hint="eastAsia"/>
              </w:rPr>
              <w:t>（三）主要原料之供應狀況。</w:t>
            </w:r>
          </w:p>
          <w:p w:rsidR="00444A32" w:rsidRPr="00E807C9" w:rsidRDefault="00444A32" w:rsidP="00444A32">
            <w:pPr>
              <w:pStyle w:val="OOOO0"/>
              <w:ind w:left="1212" w:hanging="696"/>
            </w:pPr>
            <w:r w:rsidRPr="00E807C9">
              <w:rPr>
                <w:rFonts w:hint="eastAsia"/>
              </w:rPr>
              <w:t>（四）最近</w:t>
            </w:r>
            <w:proofErr w:type="gramStart"/>
            <w:r w:rsidRPr="00E807C9">
              <w:rPr>
                <w:rFonts w:hint="eastAsia"/>
              </w:rPr>
              <w:t>二</w:t>
            </w:r>
            <w:proofErr w:type="gramEnd"/>
            <w:r w:rsidRPr="00E807C9">
              <w:rPr>
                <w:rFonts w:hint="eastAsia"/>
              </w:rPr>
              <w:t>年度任一年度中</w:t>
            </w:r>
            <w:proofErr w:type="gramStart"/>
            <w:r w:rsidRPr="00E807C9">
              <w:rPr>
                <w:rFonts w:hint="eastAsia"/>
              </w:rPr>
              <w:t>曾占進</w:t>
            </w:r>
            <w:proofErr w:type="gramEnd"/>
            <w:r w:rsidRPr="00E807C9">
              <w:rPr>
                <w:rFonts w:hint="eastAsia"/>
              </w:rPr>
              <w:t>（銷）貨總額百分之十以上</w:t>
            </w:r>
            <w:r w:rsidRPr="00E807C9">
              <w:rPr>
                <w:rFonts w:hint="eastAsia"/>
              </w:rPr>
              <w:lastRenderedPageBreak/>
              <w:t>之客戶名稱及其進（銷）貨金額與比例，並說明其增減變動原因。但因契約約定不得揭露客戶名稱或交易對象如為個人且非關係人者，得以代號為之。（附表十六之一、附表十六之二）</w:t>
            </w:r>
          </w:p>
          <w:p w:rsidR="00444A32" w:rsidRPr="00E807C9" w:rsidRDefault="00444A32" w:rsidP="00444A32">
            <w:pPr>
              <w:pStyle w:val="OOOO0"/>
              <w:ind w:left="1212" w:hanging="696"/>
            </w:pPr>
            <w:r w:rsidRPr="00E807C9">
              <w:rPr>
                <w:rFonts w:hint="eastAsia"/>
              </w:rPr>
              <w:t>（五）最近</w:t>
            </w:r>
            <w:proofErr w:type="gramStart"/>
            <w:r w:rsidRPr="00E807C9">
              <w:rPr>
                <w:rFonts w:hint="eastAsia"/>
              </w:rPr>
              <w:t>二</w:t>
            </w:r>
            <w:proofErr w:type="gramEnd"/>
            <w:r w:rsidRPr="00E807C9">
              <w:rPr>
                <w:rFonts w:hint="eastAsia"/>
              </w:rPr>
              <w:t>年度生產量值。（附表十七）</w:t>
            </w:r>
          </w:p>
          <w:p w:rsidR="00444A32" w:rsidRPr="00E807C9" w:rsidRDefault="00444A32" w:rsidP="00444A32">
            <w:pPr>
              <w:pStyle w:val="OOOO0"/>
              <w:ind w:left="1212" w:hanging="696"/>
            </w:pPr>
            <w:r w:rsidRPr="00E807C9">
              <w:rPr>
                <w:rFonts w:hint="eastAsia"/>
              </w:rPr>
              <w:t>（六）最近</w:t>
            </w:r>
            <w:proofErr w:type="gramStart"/>
            <w:r w:rsidRPr="00E807C9">
              <w:rPr>
                <w:rFonts w:hint="eastAsia"/>
              </w:rPr>
              <w:t>二</w:t>
            </w:r>
            <w:proofErr w:type="gramEnd"/>
            <w:r w:rsidRPr="00E807C9">
              <w:rPr>
                <w:rFonts w:hint="eastAsia"/>
              </w:rPr>
              <w:t>年度銷售量值。（附表十八）</w:t>
            </w:r>
          </w:p>
          <w:p w:rsidR="00444A32" w:rsidRPr="00E807C9" w:rsidRDefault="00444A32" w:rsidP="00444A32">
            <w:pPr>
              <w:pStyle w:val="OOO"/>
            </w:pPr>
            <w:r w:rsidRPr="00E807C9">
              <w:rPr>
                <w:rFonts w:hint="eastAsia"/>
              </w:rPr>
              <w:t>三、從業員工最近</w:t>
            </w:r>
            <w:proofErr w:type="gramStart"/>
            <w:r w:rsidRPr="00E807C9">
              <w:rPr>
                <w:rFonts w:hint="eastAsia"/>
              </w:rPr>
              <w:t>二</w:t>
            </w:r>
            <w:proofErr w:type="gramEnd"/>
            <w:r w:rsidRPr="00E807C9">
              <w:rPr>
                <w:rFonts w:hint="eastAsia"/>
              </w:rPr>
              <w:t>年度及截至年報刊印日止，從業員工人數、平均服務年資、平均年齡及學歷分布比率。（附表十九）</w:t>
            </w:r>
          </w:p>
          <w:p w:rsidR="00444A32" w:rsidRPr="00E807C9" w:rsidRDefault="00444A32" w:rsidP="00444A32">
            <w:pPr>
              <w:pStyle w:val="OOO"/>
            </w:pPr>
            <w:r w:rsidRPr="00E807C9">
              <w:rPr>
                <w:rFonts w:hint="eastAsia"/>
              </w:rPr>
              <w:t>四、環保支出資訊：最近年度及截至年報刊印日止，因污染環境所遭受之損失（包括賠償及環境保護稽查結果違反環保法規事項，應列明處分日期、處分字號、違反法規條文、違反法規內容、處分內容），並</w:t>
            </w:r>
            <w:r w:rsidRPr="00E807C9">
              <w:rPr>
                <w:rFonts w:hint="eastAsia"/>
              </w:rPr>
              <w:lastRenderedPageBreak/>
              <w:t>揭露目前及未來可能發生之估計金額與因應措施，如無法合理估計者，應說明其無法合理估計之事實。</w:t>
            </w:r>
          </w:p>
          <w:p w:rsidR="00444A32" w:rsidRPr="00E807C9" w:rsidRDefault="00444A32" w:rsidP="00444A32">
            <w:pPr>
              <w:pStyle w:val="OOO"/>
            </w:pPr>
            <w:r w:rsidRPr="00E807C9">
              <w:rPr>
                <w:rFonts w:hint="eastAsia"/>
              </w:rPr>
              <w:t>五、勞資關係：</w:t>
            </w:r>
          </w:p>
          <w:p w:rsidR="00444A32" w:rsidRPr="00E807C9" w:rsidRDefault="00444A32" w:rsidP="00444A32">
            <w:pPr>
              <w:pStyle w:val="OOOO0"/>
              <w:ind w:left="1212" w:hanging="696"/>
            </w:pPr>
            <w:r w:rsidRPr="00E807C9">
              <w:rPr>
                <w:rFonts w:hint="eastAsia"/>
              </w:rPr>
              <w:t>（一）列示公司各項員工福利措施、進修、訓練、退休制度與其實施情形，以及勞資間之協議與各項員工權益維護措施情形。</w:t>
            </w:r>
          </w:p>
          <w:p w:rsidR="00444A32" w:rsidRPr="00E807C9" w:rsidRDefault="00444A32" w:rsidP="00444A32">
            <w:pPr>
              <w:pStyle w:val="OOOO0"/>
              <w:ind w:left="1212" w:hanging="696"/>
            </w:pPr>
            <w:r w:rsidRPr="00E807C9">
              <w:rPr>
                <w:rFonts w:hint="eastAsia"/>
              </w:rPr>
              <w:t>（二）列明最近年度及截至年報刊印日止，因勞資糾紛所遭受之損失（包括勞工檢查結果違反勞動基準法事項，應列明處分日期、處分字號、違反法規條文、違反法規內容、處分內容），並揭露目前及未來可能發生之估計金額與因應措施，如無法合理估計者，應說明其無法合理估計之事實。</w:t>
            </w:r>
          </w:p>
          <w:p w:rsidR="009C4203" w:rsidRPr="00E807C9" w:rsidRDefault="00444A32" w:rsidP="00444A32">
            <w:pPr>
              <w:pStyle w:val="OOO"/>
              <w:rPr>
                <w:u w:val="single"/>
              </w:rPr>
            </w:pPr>
            <w:r w:rsidRPr="00E807C9">
              <w:rPr>
                <w:rFonts w:hint="eastAsia"/>
                <w:u w:val="single"/>
              </w:rPr>
              <w:lastRenderedPageBreak/>
              <w:t>六、</w:t>
            </w:r>
            <w:r w:rsidR="009C4203" w:rsidRPr="00E807C9">
              <w:rPr>
                <w:rFonts w:hint="eastAsia"/>
                <w:u w:val="single"/>
              </w:rPr>
              <w:t>資通安全管理：</w:t>
            </w:r>
          </w:p>
          <w:p w:rsidR="009C4203" w:rsidRPr="00E807C9" w:rsidRDefault="009C4203" w:rsidP="009C4203">
            <w:pPr>
              <w:pStyle w:val="OOOO0"/>
              <w:ind w:left="1212" w:hanging="696"/>
              <w:rPr>
                <w:u w:val="single"/>
              </w:rPr>
            </w:pPr>
            <w:r w:rsidRPr="00E807C9">
              <w:rPr>
                <w:rFonts w:hint="eastAsia"/>
                <w:u w:val="single"/>
              </w:rPr>
              <w:t>（一）</w:t>
            </w:r>
            <w:proofErr w:type="gramStart"/>
            <w:r w:rsidR="00412414" w:rsidRPr="00E807C9">
              <w:rPr>
                <w:rFonts w:hint="eastAsia"/>
                <w:u w:val="single"/>
              </w:rPr>
              <w:t>敘</w:t>
            </w:r>
            <w:r w:rsidRPr="00E807C9">
              <w:rPr>
                <w:rFonts w:hint="eastAsia"/>
                <w:u w:val="single"/>
              </w:rPr>
              <w:t>明資通</w:t>
            </w:r>
            <w:proofErr w:type="gramEnd"/>
            <w:r w:rsidRPr="00E807C9">
              <w:rPr>
                <w:rFonts w:hint="eastAsia"/>
                <w:u w:val="single"/>
              </w:rPr>
              <w:t>安全</w:t>
            </w:r>
            <w:r w:rsidR="002D4B6A" w:rsidRPr="00E807C9">
              <w:rPr>
                <w:rFonts w:hint="eastAsia"/>
                <w:u w:val="single"/>
              </w:rPr>
              <w:t>風險</w:t>
            </w:r>
            <w:r w:rsidRPr="00E807C9">
              <w:rPr>
                <w:rFonts w:hint="eastAsia"/>
                <w:u w:val="single"/>
              </w:rPr>
              <w:t>管理架構、</w:t>
            </w:r>
            <w:r w:rsidR="00CD04CC" w:rsidRPr="00E807C9">
              <w:rPr>
                <w:rFonts w:hint="eastAsia"/>
                <w:u w:val="single"/>
              </w:rPr>
              <w:t>資通安全</w:t>
            </w:r>
            <w:r w:rsidRPr="00E807C9">
              <w:rPr>
                <w:rFonts w:hint="eastAsia"/>
                <w:u w:val="single"/>
              </w:rPr>
              <w:t>政策</w:t>
            </w:r>
            <w:r w:rsidR="00C57239" w:rsidRPr="00E807C9">
              <w:rPr>
                <w:rFonts w:hint="eastAsia"/>
                <w:u w:val="single"/>
              </w:rPr>
              <w:t>、</w:t>
            </w:r>
            <w:r w:rsidRPr="00E807C9">
              <w:rPr>
                <w:rFonts w:hint="eastAsia"/>
                <w:u w:val="single"/>
              </w:rPr>
              <w:t>具體管理方案</w:t>
            </w:r>
            <w:r w:rsidR="00C57239" w:rsidRPr="00E807C9">
              <w:rPr>
                <w:rFonts w:hint="eastAsia"/>
                <w:u w:val="single"/>
              </w:rPr>
              <w:t>及</w:t>
            </w:r>
            <w:r w:rsidR="008C5181" w:rsidRPr="00E807C9">
              <w:rPr>
                <w:rFonts w:hint="eastAsia"/>
                <w:u w:val="single"/>
              </w:rPr>
              <w:t>投入資通安全管理之資源</w:t>
            </w:r>
            <w:r w:rsidR="00C57239" w:rsidRPr="00E807C9">
              <w:rPr>
                <w:rFonts w:hint="eastAsia"/>
                <w:u w:val="single"/>
              </w:rPr>
              <w:t>等</w:t>
            </w:r>
            <w:r w:rsidRPr="00E807C9">
              <w:rPr>
                <w:rFonts w:hint="eastAsia"/>
                <w:u w:val="single"/>
              </w:rPr>
              <w:t>。</w:t>
            </w:r>
          </w:p>
          <w:p w:rsidR="009C4203" w:rsidRPr="00E807C9" w:rsidRDefault="009C4203" w:rsidP="009C4203">
            <w:pPr>
              <w:pStyle w:val="OOOO0"/>
              <w:ind w:left="1212" w:hanging="696"/>
              <w:rPr>
                <w:u w:val="single"/>
              </w:rPr>
            </w:pPr>
            <w:r w:rsidRPr="00E807C9">
              <w:rPr>
                <w:rFonts w:hint="eastAsia"/>
                <w:u w:val="single"/>
              </w:rPr>
              <w:t>（二）</w:t>
            </w:r>
            <w:r w:rsidR="00412414" w:rsidRPr="00E807C9">
              <w:rPr>
                <w:rFonts w:hint="eastAsia"/>
                <w:u w:val="single"/>
              </w:rPr>
              <w:t>列明最近年度及截至年報刊印日止，</w:t>
            </w:r>
            <w:r w:rsidR="00127C0F" w:rsidRPr="00E807C9">
              <w:rPr>
                <w:rFonts w:hint="eastAsia"/>
                <w:u w:val="single"/>
              </w:rPr>
              <w:t>因重大資通安全事件所遭受之損失</w:t>
            </w:r>
            <w:r w:rsidR="00127C0F" w:rsidRPr="00E807C9">
              <w:rPr>
                <w:u w:val="single"/>
              </w:rPr>
              <w:t>、</w:t>
            </w:r>
            <w:r w:rsidR="008955D9" w:rsidRPr="00E807C9">
              <w:rPr>
                <w:u w:val="single"/>
              </w:rPr>
              <w:t>可能</w:t>
            </w:r>
            <w:r w:rsidR="00127C0F" w:rsidRPr="00E807C9">
              <w:rPr>
                <w:rFonts w:hint="eastAsia"/>
                <w:u w:val="single"/>
              </w:rPr>
              <w:t>影響及因應措施</w:t>
            </w:r>
            <w:r w:rsidR="0087406B" w:rsidRPr="00E807C9">
              <w:rPr>
                <w:rFonts w:hint="eastAsia"/>
                <w:u w:val="single"/>
              </w:rPr>
              <w:t>，如無法合理估計者，應說明其無法合理估計之事實。</w:t>
            </w:r>
          </w:p>
          <w:p w:rsidR="00444A32" w:rsidRPr="00E807C9" w:rsidRDefault="009C4203" w:rsidP="00444A32">
            <w:pPr>
              <w:pStyle w:val="OOO"/>
            </w:pPr>
            <w:r w:rsidRPr="00E807C9">
              <w:rPr>
                <w:rFonts w:hint="eastAsia"/>
                <w:u w:val="single"/>
              </w:rPr>
              <w:t>七</w:t>
            </w:r>
            <w:r w:rsidRPr="00E807C9">
              <w:rPr>
                <w:rFonts w:hint="eastAsia"/>
              </w:rPr>
              <w:t>、</w:t>
            </w:r>
            <w:r w:rsidR="00444A32" w:rsidRPr="00E807C9">
              <w:rPr>
                <w:rFonts w:hint="eastAsia"/>
              </w:rPr>
              <w:t>重要契約：列示截至年報刊印日止，仍有效存續及最近年度到期之供銷契約、技術合作契約、工程契約、長期借款契約及其他足以影響股東權益之重要契約之當事人、主要內容、限制條款及契約起訖日期。（附表二十）</w:t>
            </w:r>
          </w:p>
        </w:tc>
        <w:tc>
          <w:tcPr>
            <w:tcW w:w="1666" w:type="pct"/>
          </w:tcPr>
          <w:p w:rsidR="00444A32" w:rsidRPr="00E807C9" w:rsidRDefault="00444A32" w:rsidP="00444A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cs="細明體"/>
                <w:kern w:val="0"/>
              </w:rPr>
            </w:pPr>
            <w:r w:rsidRPr="00E807C9">
              <w:rPr>
                <w:rFonts w:ascii="標楷體" w:eastAsia="標楷體" w:hAnsi="標楷體" w:cs="細明體" w:hint="eastAsia"/>
                <w:kern w:val="0"/>
              </w:rPr>
              <w:lastRenderedPageBreak/>
              <w:t>第十八條  營運概況應記載下列事項：</w:t>
            </w:r>
          </w:p>
          <w:p w:rsidR="00444A32" w:rsidRPr="00E807C9" w:rsidRDefault="00444A32" w:rsidP="00444A32">
            <w:pPr>
              <w:pStyle w:val="OOO"/>
            </w:pPr>
            <w:r w:rsidRPr="00E807C9">
              <w:rPr>
                <w:rFonts w:hint="eastAsia"/>
              </w:rPr>
              <w:t>一、業務內容：</w:t>
            </w:r>
          </w:p>
          <w:p w:rsidR="00444A32" w:rsidRPr="00E807C9" w:rsidRDefault="00444A32" w:rsidP="00444A32">
            <w:pPr>
              <w:pStyle w:val="OOOO0"/>
              <w:ind w:left="1212" w:hanging="696"/>
            </w:pPr>
            <w:r w:rsidRPr="00E807C9">
              <w:rPr>
                <w:rFonts w:hint="eastAsia"/>
              </w:rPr>
              <w:t>（一）業務範圍：列明公司所營業務之主要內容及其營業比重、公司目前之商品（服務）項目及計畫開發之新商品（服務）。</w:t>
            </w:r>
          </w:p>
          <w:p w:rsidR="00444A32" w:rsidRPr="00E807C9" w:rsidRDefault="00444A32" w:rsidP="00444A32">
            <w:pPr>
              <w:pStyle w:val="OOOO0"/>
              <w:ind w:left="1212" w:hanging="696"/>
            </w:pPr>
            <w:r w:rsidRPr="00E807C9">
              <w:rPr>
                <w:rFonts w:hint="eastAsia"/>
              </w:rPr>
              <w:lastRenderedPageBreak/>
              <w:t>（二）產業概況：說明產業之現況與發展，產業上、中、下游之關聯性，產品之各種發展趨勢及競爭情形。</w:t>
            </w:r>
          </w:p>
          <w:p w:rsidR="00444A32" w:rsidRPr="00E807C9" w:rsidRDefault="00444A32" w:rsidP="00444A32">
            <w:pPr>
              <w:pStyle w:val="OOOO0"/>
              <w:ind w:left="1212" w:hanging="696"/>
            </w:pPr>
            <w:r w:rsidRPr="00E807C9">
              <w:rPr>
                <w:rFonts w:hint="eastAsia"/>
              </w:rPr>
              <w:t>（三）技術及研發概況：最近年度及截至年報刊印日止，投入之研發費用與開發成功之技術或產品。</w:t>
            </w:r>
          </w:p>
          <w:p w:rsidR="00444A32" w:rsidRPr="00E807C9" w:rsidRDefault="00444A32" w:rsidP="001806E4">
            <w:pPr>
              <w:pStyle w:val="OOOO0"/>
              <w:ind w:leftChars="210" w:left="1200" w:hanging="696"/>
            </w:pPr>
            <w:r w:rsidRPr="00E807C9">
              <w:rPr>
                <w:rFonts w:hint="eastAsia"/>
              </w:rPr>
              <w:t>（四）長、短期業務發展計畫。</w:t>
            </w:r>
          </w:p>
          <w:p w:rsidR="00444A32" w:rsidRPr="00E807C9" w:rsidRDefault="00444A32" w:rsidP="00444A32">
            <w:pPr>
              <w:pStyle w:val="OOO"/>
            </w:pPr>
            <w:r w:rsidRPr="00E807C9">
              <w:rPr>
                <w:rFonts w:hint="eastAsia"/>
              </w:rPr>
              <w:t>二、市場及產銷概況：</w:t>
            </w:r>
          </w:p>
          <w:p w:rsidR="00444A32" w:rsidRPr="00E807C9" w:rsidRDefault="00444A32" w:rsidP="00444A32">
            <w:pPr>
              <w:pStyle w:val="OOOO0"/>
              <w:ind w:left="1212" w:hanging="696"/>
            </w:pPr>
            <w:r w:rsidRPr="00E807C9">
              <w:rPr>
                <w:rFonts w:hint="eastAsia"/>
              </w:rPr>
              <w:t>（一）市場分析：分析公司主要商品（服務）之銷售（提供）地區、市場占有率及市場未來之供需狀況與成長性、競爭利基及發展遠景之有利、不利因素與因應對策。</w:t>
            </w:r>
          </w:p>
          <w:p w:rsidR="00444A32" w:rsidRPr="00E807C9" w:rsidRDefault="00444A32" w:rsidP="00444A32">
            <w:pPr>
              <w:pStyle w:val="OOOO0"/>
              <w:ind w:left="1212" w:hanging="696"/>
            </w:pPr>
            <w:r w:rsidRPr="00E807C9">
              <w:rPr>
                <w:rFonts w:hint="eastAsia"/>
              </w:rPr>
              <w:t>（二）主要產品之重要用途及產製過程。</w:t>
            </w:r>
          </w:p>
          <w:p w:rsidR="00444A32" w:rsidRPr="00E807C9" w:rsidRDefault="00444A32" w:rsidP="00444A32">
            <w:pPr>
              <w:pStyle w:val="OOOO0"/>
              <w:ind w:left="1212" w:hanging="696"/>
            </w:pPr>
            <w:r w:rsidRPr="00E807C9">
              <w:rPr>
                <w:rFonts w:hint="eastAsia"/>
              </w:rPr>
              <w:t>（三）主要原料之供應狀況。</w:t>
            </w:r>
          </w:p>
          <w:p w:rsidR="00444A32" w:rsidRPr="00E807C9" w:rsidRDefault="00444A32" w:rsidP="00444A32">
            <w:pPr>
              <w:pStyle w:val="OOOO0"/>
              <w:ind w:left="1212" w:hanging="696"/>
            </w:pPr>
            <w:r w:rsidRPr="00E807C9">
              <w:rPr>
                <w:rFonts w:hint="eastAsia"/>
              </w:rPr>
              <w:t>（四）最近</w:t>
            </w:r>
            <w:proofErr w:type="gramStart"/>
            <w:r w:rsidRPr="00E807C9">
              <w:rPr>
                <w:rFonts w:hint="eastAsia"/>
              </w:rPr>
              <w:t>二</w:t>
            </w:r>
            <w:proofErr w:type="gramEnd"/>
            <w:r w:rsidRPr="00E807C9">
              <w:rPr>
                <w:rFonts w:hint="eastAsia"/>
              </w:rPr>
              <w:t>年度任一年度中</w:t>
            </w:r>
            <w:proofErr w:type="gramStart"/>
            <w:r w:rsidRPr="00E807C9">
              <w:rPr>
                <w:rFonts w:hint="eastAsia"/>
              </w:rPr>
              <w:t>曾占進</w:t>
            </w:r>
            <w:proofErr w:type="gramEnd"/>
            <w:r w:rsidRPr="00E807C9">
              <w:rPr>
                <w:rFonts w:hint="eastAsia"/>
              </w:rPr>
              <w:t>（銷）貨總額百分之十以上</w:t>
            </w:r>
            <w:r w:rsidRPr="00E807C9">
              <w:rPr>
                <w:rFonts w:hint="eastAsia"/>
              </w:rPr>
              <w:lastRenderedPageBreak/>
              <w:t>之客戶名稱及其進（銷）貨金額與比例，並說明其增減變動原因。但因契約約定不得揭露客戶名稱或交易對象如為個人且非關係人者，得以代號為之。（附表十六之一、附表十六之二）</w:t>
            </w:r>
          </w:p>
          <w:p w:rsidR="00444A32" w:rsidRPr="00E807C9" w:rsidRDefault="00444A32" w:rsidP="00444A32">
            <w:pPr>
              <w:pStyle w:val="OOOO0"/>
              <w:ind w:left="1212" w:hanging="696"/>
            </w:pPr>
            <w:r w:rsidRPr="00E807C9">
              <w:rPr>
                <w:rFonts w:hint="eastAsia"/>
              </w:rPr>
              <w:t>（五）最近</w:t>
            </w:r>
            <w:proofErr w:type="gramStart"/>
            <w:r w:rsidRPr="00E807C9">
              <w:rPr>
                <w:rFonts w:hint="eastAsia"/>
              </w:rPr>
              <w:t>二</w:t>
            </w:r>
            <w:proofErr w:type="gramEnd"/>
            <w:r w:rsidRPr="00E807C9">
              <w:rPr>
                <w:rFonts w:hint="eastAsia"/>
              </w:rPr>
              <w:t>年度生產量值。（附表十七）</w:t>
            </w:r>
          </w:p>
          <w:p w:rsidR="00444A32" w:rsidRPr="00E807C9" w:rsidRDefault="00444A32" w:rsidP="00444A32">
            <w:pPr>
              <w:pStyle w:val="OOOO0"/>
              <w:ind w:left="1212" w:hanging="696"/>
            </w:pPr>
            <w:r w:rsidRPr="00E807C9">
              <w:rPr>
                <w:rFonts w:hint="eastAsia"/>
              </w:rPr>
              <w:t>（六）最近</w:t>
            </w:r>
            <w:proofErr w:type="gramStart"/>
            <w:r w:rsidRPr="00E807C9">
              <w:rPr>
                <w:rFonts w:hint="eastAsia"/>
              </w:rPr>
              <w:t>二</w:t>
            </w:r>
            <w:proofErr w:type="gramEnd"/>
            <w:r w:rsidRPr="00E807C9">
              <w:rPr>
                <w:rFonts w:hint="eastAsia"/>
              </w:rPr>
              <w:t>年度銷售量值。（附表十八）</w:t>
            </w:r>
          </w:p>
          <w:p w:rsidR="00444A32" w:rsidRPr="00E807C9" w:rsidRDefault="00444A32" w:rsidP="00444A32">
            <w:pPr>
              <w:pStyle w:val="OOO"/>
            </w:pPr>
            <w:r w:rsidRPr="00E807C9">
              <w:rPr>
                <w:rFonts w:hint="eastAsia"/>
              </w:rPr>
              <w:t>三、從業員工最近</w:t>
            </w:r>
            <w:proofErr w:type="gramStart"/>
            <w:r w:rsidRPr="00E807C9">
              <w:rPr>
                <w:rFonts w:hint="eastAsia"/>
              </w:rPr>
              <w:t>二</w:t>
            </w:r>
            <w:proofErr w:type="gramEnd"/>
            <w:r w:rsidRPr="00E807C9">
              <w:rPr>
                <w:rFonts w:hint="eastAsia"/>
              </w:rPr>
              <w:t>年度及截至年報刊印日止，從業員工人數、平均服務年資、平均年齡及學歷分布比率。（附表十九）</w:t>
            </w:r>
          </w:p>
          <w:p w:rsidR="00444A32" w:rsidRPr="00E807C9" w:rsidRDefault="00444A32" w:rsidP="00444A32">
            <w:pPr>
              <w:pStyle w:val="OOO"/>
            </w:pPr>
            <w:r w:rsidRPr="00E807C9">
              <w:rPr>
                <w:rFonts w:hint="eastAsia"/>
              </w:rPr>
              <w:t>四、環保支出資訊：最近年度及截至年報刊印日止，因污染環境所遭受之損失（包括賠償及環境保護稽查結果違反環保法規事項，應列明處分日期、處分字號、違反法規條文、違反法規內容、處分內容），並</w:t>
            </w:r>
            <w:r w:rsidRPr="00E807C9">
              <w:rPr>
                <w:rFonts w:hint="eastAsia"/>
              </w:rPr>
              <w:lastRenderedPageBreak/>
              <w:t>揭露目前及未來可能發生之估計金額與因應措施，如無法合理估計者，應說明其無法合理估計之事實。</w:t>
            </w:r>
          </w:p>
          <w:p w:rsidR="00444A32" w:rsidRPr="00E807C9" w:rsidRDefault="00444A32" w:rsidP="00444A32">
            <w:pPr>
              <w:pStyle w:val="OOO"/>
            </w:pPr>
            <w:r w:rsidRPr="00E807C9">
              <w:rPr>
                <w:rFonts w:hint="eastAsia"/>
              </w:rPr>
              <w:t>五、勞資關係：</w:t>
            </w:r>
          </w:p>
          <w:p w:rsidR="00444A32" w:rsidRPr="00E807C9" w:rsidRDefault="00444A32" w:rsidP="00444A32">
            <w:pPr>
              <w:pStyle w:val="OOOO0"/>
              <w:ind w:left="1212" w:hanging="696"/>
            </w:pPr>
            <w:r w:rsidRPr="00E807C9">
              <w:rPr>
                <w:rFonts w:hint="eastAsia"/>
              </w:rPr>
              <w:t>（一）列示公司各項員工福利措施、進修、訓練、退休制度與其實施情形，以及勞資間之協議與各項員工權益維護措施情形。</w:t>
            </w:r>
          </w:p>
          <w:p w:rsidR="00444A32" w:rsidRPr="00E807C9" w:rsidRDefault="00444A32" w:rsidP="00444A32">
            <w:pPr>
              <w:pStyle w:val="OOOO0"/>
              <w:ind w:left="1212" w:hanging="696"/>
            </w:pPr>
            <w:r w:rsidRPr="00E807C9">
              <w:rPr>
                <w:rFonts w:hint="eastAsia"/>
              </w:rPr>
              <w:t>（二）列明最近年度及截至年報刊印日止，因勞資糾紛所遭受之損失（包括勞工檢查結果違反勞動基準法事項，應列明處分日期、處分字號、違反法規條文、違反法規內容、處分內容），並揭露目前及未來可能發生之估計金額與因應措施，如無法合理估計者，應說明其無法合理估計之事實。</w:t>
            </w:r>
          </w:p>
          <w:p w:rsidR="00444A32" w:rsidRPr="00E807C9" w:rsidRDefault="00444A32" w:rsidP="00444A32">
            <w:pPr>
              <w:pStyle w:val="OOO"/>
            </w:pPr>
            <w:r w:rsidRPr="00E807C9">
              <w:rPr>
                <w:rFonts w:hint="eastAsia"/>
              </w:rPr>
              <w:lastRenderedPageBreak/>
              <w:t>六、重要契約：列示截至年報刊印日止，仍有效存續及最近年度到期之供銷契約、技術合作契約、工程契約、長期借款契約及其他足以影響股東權益之重要契約之當事人、主要內容、限制條款及契約起訖日期。（附表二十）</w:t>
            </w:r>
          </w:p>
        </w:tc>
        <w:tc>
          <w:tcPr>
            <w:tcW w:w="1667" w:type="pct"/>
          </w:tcPr>
          <w:p w:rsidR="00F85290" w:rsidRPr="00E807C9" w:rsidRDefault="0031642D" w:rsidP="00E52EC6">
            <w:pPr>
              <w:pStyle w:val="ab"/>
              <w:numPr>
                <w:ilvl w:val="0"/>
                <w:numId w:val="20"/>
              </w:numPr>
              <w:spacing w:line="360" w:lineRule="exact"/>
              <w:ind w:leftChars="0"/>
              <w:jc w:val="both"/>
              <w:rPr>
                <w:rFonts w:ascii="標楷體" w:eastAsia="標楷體" w:hAnsi="標楷體" w:cs="細明體"/>
                <w:kern w:val="0"/>
              </w:rPr>
            </w:pPr>
            <w:bookmarkStart w:id="7" w:name="_Hlk72702628"/>
            <w:bookmarkStart w:id="8" w:name="_Hlk72703218"/>
            <w:r w:rsidRPr="00E807C9">
              <w:rPr>
                <w:rFonts w:ascii="標楷體" w:eastAsia="標楷體" w:hAnsi="標楷體"/>
                <w:bCs/>
              </w:rPr>
              <w:lastRenderedPageBreak/>
              <w:t>資通安全已為公司營運重要議題，為強化資通安全</w:t>
            </w:r>
            <w:r w:rsidRPr="00E807C9">
              <w:rPr>
                <w:rFonts w:ascii="標楷體" w:eastAsia="標楷體" w:hAnsi="標楷體" w:hint="eastAsia"/>
                <w:bCs/>
              </w:rPr>
              <w:t>之管理</w:t>
            </w:r>
            <w:r w:rsidRPr="00E807C9">
              <w:rPr>
                <w:rFonts w:ascii="標楷體" w:eastAsia="標楷體" w:hAnsi="標楷體" w:hint="eastAsia"/>
              </w:rPr>
              <w:t>，</w:t>
            </w:r>
            <w:proofErr w:type="gramStart"/>
            <w:r w:rsidR="00F85290" w:rsidRPr="00E807C9">
              <w:rPr>
                <w:rFonts w:ascii="標楷體" w:eastAsia="標楷體" w:hAnsi="標楷體" w:hint="eastAsia"/>
              </w:rPr>
              <w:t>爰</w:t>
            </w:r>
            <w:proofErr w:type="gramEnd"/>
            <w:r w:rsidR="00F85290" w:rsidRPr="00E807C9">
              <w:rPr>
                <w:rFonts w:ascii="標楷體" w:eastAsia="標楷體" w:hAnsi="標楷體" w:hint="eastAsia"/>
              </w:rPr>
              <w:t>增訂第六款，明定公司</w:t>
            </w:r>
            <w:r w:rsidR="00F85290" w:rsidRPr="00E807C9">
              <w:rPr>
                <w:rFonts w:ascii="標楷體" w:eastAsia="標楷體" w:hAnsi="標楷體" w:hint="eastAsia"/>
                <w:bCs/>
              </w:rPr>
              <w:t>敘明包括資通安全風險</w:t>
            </w:r>
            <w:r w:rsidR="00F85290" w:rsidRPr="00E807C9">
              <w:rPr>
                <w:rFonts w:ascii="標楷體" w:eastAsia="標楷體" w:hAnsi="標楷體" w:hint="eastAsia"/>
              </w:rPr>
              <w:t>管理架構、</w:t>
            </w:r>
            <w:r w:rsidR="00F85290" w:rsidRPr="00E807C9">
              <w:rPr>
                <w:rFonts w:ascii="標楷體" w:eastAsia="標楷體" w:hAnsi="標楷體" w:cs="細明體" w:hint="eastAsia"/>
                <w:kern w:val="0"/>
              </w:rPr>
              <w:t>資通安全</w:t>
            </w:r>
            <w:r w:rsidR="00F85290" w:rsidRPr="00E807C9">
              <w:rPr>
                <w:rFonts w:ascii="標楷體" w:eastAsia="標楷體" w:hAnsi="標楷體" w:hint="eastAsia"/>
              </w:rPr>
              <w:t>政策</w:t>
            </w:r>
            <w:r w:rsidR="00B351C8" w:rsidRPr="00E807C9">
              <w:rPr>
                <w:rFonts w:ascii="標楷體" w:eastAsia="標楷體" w:hAnsi="標楷體" w:hint="eastAsia"/>
              </w:rPr>
              <w:t>與</w:t>
            </w:r>
            <w:r w:rsidR="00F85290" w:rsidRPr="00E807C9">
              <w:rPr>
                <w:rFonts w:ascii="標楷體" w:eastAsia="標楷體" w:hAnsi="標楷體" w:hint="eastAsia"/>
              </w:rPr>
              <w:t>具體管理方案</w:t>
            </w:r>
            <w:r w:rsidR="004D0CE4" w:rsidRPr="00E807C9">
              <w:rPr>
                <w:rFonts w:ascii="標楷體" w:eastAsia="標楷體" w:hAnsi="標楷體" w:hint="eastAsia"/>
              </w:rPr>
              <w:t>，</w:t>
            </w:r>
            <w:r w:rsidR="002A281D" w:rsidRPr="00E807C9">
              <w:rPr>
                <w:rFonts w:ascii="標楷體" w:eastAsia="標楷體" w:hAnsi="標楷體" w:hint="eastAsia"/>
              </w:rPr>
              <w:t>及</w:t>
            </w:r>
            <w:r w:rsidR="004D0CE4" w:rsidRPr="00E807C9">
              <w:rPr>
                <w:rFonts w:ascii="標楷體" w:eastAsia="標楷體" w:hAnsi="標楷體" w:hint="eastAsia"/>
              </w:rPr>
              <w:t>投入資通安全管理之資源</w:t>
            </w:r>
            <w:proofErr w:type="gramStart"/>
            <w:r w:rsidR="008F1167" w:rsidRPr="00E807C9">
              <w:rPr>
                <w:rFonts w:ascii="標楷體" w:eastAsia="標楷體" w:hAnsi="標楷體" w:hint="eastAsia"/>
              </w:rPr>
              <w:t>（</w:t>
            </w:r>
            <w:proofErr w:type="gramEnd"/>
            <w:r w:rsidRPr="00E807C9">
              <w:rPr>
                <w:rFonts w:ascii="標楷體" w:eastAsia="標楷體" w:hAnsi="標楷體" w:hint="eastAsia"/>
              </w:rPr>
              <w:t>例如</w:t>
            </w:r>
            <w:r w:rsidR="00F52BD9" w:rsidRPr="00E807C9">
              <w:rPr>
                <w:rFonts w:ascii="標楷體" w:eastAsia="標楷體" w:hAnsi="標楷體" w:hint="eastAsia"/>
              </w:rPr>
              <w:t>：</w:t>
            </w:r>
            <w:r w:rsidR="00C64A2C" w:rsidRPr="00E807C9">
              <w:rPr>
                <w:rFonts w:ascii="標楷體" w:eastAsia="標楷體" w:hAnsi="標楷體" w:hint="eastAsia"/>
              </w:rPr>
              <w:t>投入人員總數</w:t>
            </w:r>
            <w:r w:rsidR="0015740E" w:rsidRPr="00E807C9">
              <w:rPr>
                <w:rFonts w:ascii="標楷體" w:eastAsia="標楷體" w:hAnsi="標楷體" w:hint="eastAsia"/>
              </w:rPr>
              <w:t>、</w:t>
            </w:r>
            <w:r w:rsidR="00F52BD9" w:rsidRPr="00E807C9">
              <w:rPr>
                <w:rFonts w:ascii="標楷體" w:eastAsia="標楷體" w:hAnsi="標楷體" w:hint="eastAsia"/>
              </w:rPr>
              <w:t>相關會議召開</w:t>
            </w:r>
            <w:r w:rsidR="00C64A2C" w:rsidRPr="00E807C9">
              <w:rPr>
                <w:rFonts w:ascii="標楷體" w:eastAsia="標楷體" w:hAnsi="標楷體" w:hint="eastAsia"/>
              </w:rPr>
              <w:t>次數</w:t>
            </w:r>
            <w:r w:rsidR="008C7981" w:rsidRPr="00E807C9">
              <w:rPr>
                <w:rFonts w:ascii="標楷體" w:eastAsia="標楷體" w:hAnsi="標楷體" w:hint="eastAsia"/>
              </w:rPr>
              <w:t>或</w:t>
            </w:r>
            <w:r w:rsidRPr="00E807C9">
              <w:rPr>
                <w:rFonts w:ascii="標楷體" w:eastAsia="標楷體" w:hAnsi="標楷體" w:hint="eastAsia"/>
              </w:rPr>
              <w:t>投保</w:t>
            </w:r>
            <w:r w:rsidR="008C7981" w:rsidRPr="00E807C9">
              <w:rPr>
                <w:rFonts w:ascii="標楷體" w:eastAsia="標楷體" w:hAnsi="標楷體" w:hint="eastAsia"/>
              </w:rPr>
              <w:t>情形</w:t>
            </w:r>
            <w:proofErr w:type="gramStart"/>
            <w:r w:rsidR="008F1167" w:rsidRPr="00E807C9">
              <w:rPr>
                <w:rFonts w:ascii="標楷體" w:eastAsia="標楷體" w:hAnsi="標楷體" w:hint="eastAsia"/>
              </w:rPr>
              <w:t>）</w:t>
            </w:r>
            <w:proofErr w:type="gramEnd"/>
            <w:r w:rsidR="00F85290" w:rsidRPr="00E807C9">
              <w:rPr>
                <w:rFonts w:ascii="標楷體" w:eastAsia="標楷體" w:hAnsi="標楷體" w:hint="eastAsia"/>
              </w:rPr>
              <w:t>。</w:t>
            </w:r>
            <w:r w:rsidR="008955D9" w:rsidRPr="00E807C9">
              <w:rPr>
                <w:rFonts w:ascii="標楷體" w:eastAsia="標楷體" w:hAnsi="標楷體" w:hint="eastAsia"/>
              </w:rPr>
              <w:t>另公司應揭露</w:t>
            </w:r>
            <w:r w:rsidR="008955D9" w:rsidRPr="00E807C9">
              <w:rPr>
                <w:rFonts w:ascii="標楷體" w:eastAsia="標楷體" w:hAnsi="標楷體" w:hint="eastAsia"/>
              </w:rPr>
              <w:lastRenderedPageBreak/>
              <w:t>重大資通安全事件</w:t>
            </w:r>
            <w:r w:rsidR="008955D9" w:rsidRPr="00E807C9">
              <w:rPr>
                <w:rFonts w:ascii="標楷體" w:eastAsia="標楷體" w:hAnsi="標楷體" w:cs="細明體" w:hint="eastAsia"/>
                <w:kern w:val="0"/>
              </w:rPr>
              <w:t>所遭受之損失、可能影響</w:t>
            </w:r>
            <w:r w:rsidR="000F41E4" w:rsidRPr="00E807C9">
              <w:rPr>
                <w:rFonts w:ascii="標楷體" w:eastAsia="標楷體" w:hAnsi="標楷體" w:cs="細明體" w:hint="eastAsia"/>
                <w:kern w:val="0"/>
              </w:rPr>
              <w:t>(例如：營運或商譽</w:t>
            </w:r>
            <w:r w:rsidR="008C7981" w:rsidRPr="00E807C9">
              <w:rPr>
                <w:rFonts w:ascii="標楷體" w:eastAsia="標楷體" w:hAnsi="標楷體" w:cs="細明體" w:hint="eastAsia"/>
                <w:kern w:val="0"/>
              </w:rPr>
              <w:t>的影響</w:t>
            </w:r>
            <w:r w:rsidR="000F41E4" w:rsidRPr="00E807C9">
              <w:rPr>
                <w:rFonts w:ascii="標楷體" w:eastAsia="標楷體" w:hAnsi="標楷體" w:cs="細明體" w:hint="eastAsia"/>
                <w:kern w:val="0"/>
              </w:rPr>
              <w:t>)</w:t>
            </w:r>
            <w:r w:rsidR="008955D9" w:rsidRPr="00E807C9">
              <w:rPr>
                <w:rFonts w:ascii="標楷體" w:eastAsia="標楷體" w:hAnsi="標楷體" w:cs="細明體" w:hint="eastAsia"/>
                <w:kern w:val="0"/>
              </w:rPr>
              <w:t>及因應措施，如無法合理估計者，應說明其無法合理估計之事實</w:t>
            </w:r>
            <w:r w:rsidR="00F85290" w:rsidRPr="00E807C9">
              <w:rPr>
                <w:rFonts w:ascii="標楷體" w:eastAsia="標楷體" w:hAnsi="標楷體" w:cs="細明體" w:hint="eastAsia"/>
                <w:kern w:val="0"/>
              </w:rPr>
              <w:t>。</w:t>
            </w:r>
          </w:p>
          <w:bookmarkEnd w:id="7"/>
          <w:bookmarkEnd w:id="8"/>
          <w:p w:rsidR="004B3727" w:rsidRPr="00E807C9" w:rsidRDefault="00F23D26" w:rsidP="00B03AFC">
            <w:pPr>
              <w:pStyle w:val="ab"/>
              <w:numPr>
                <w:ilvl w:val="0"/>
                <w:numId w:val="20"/>
              </w:numPr>
              <w:spacing w:line="360" w:lineRule="exact"/>
              <w:ind w:leftChars="0"/>
              <w:jc w:val="both"/>
              <w:rPr>
                <w:rFonts w:ascii="標楷體" w:eastAsia="標楷體" w:hAnsi="標楷體"/>
              </w:rPr>
            </w:pPr>
            <w:r w:rsidRPr="00E807C9">
              <w:rPr>
                <w:rFonts w:ascii="標楷體" w:eastAsia="標楷體" w:hAnsi="標楷體"/>
              </w:rPr>
              <w:t>現行</w:t>
            </w:r>
            <w:r w:rsidR="0075247E" w:rsidRPr="00E807C9">
              <w:rPr>
                <w:rFonts w:ascii="標楷體" w:eastAsia="標楷體" w:hAnsi="標楷體"/>
              </w:rPr>
              <w:t>第</w:t>
            </w:r>
            <w:r w:rsidR="0075247E" w:rsidRPr="00E807C9">
              <w:rPr>
                <w:rFonts w:ascii="標楷體" w:eastAsia="標楷體" w:hAnsi="標楷體" w:hint="eastAsia"/>
              </w:rPr>
              <w:t>六</w:t>
            </w:r>
            <w:r w:rsidR="00412414" w:rsidRPr="00E807C9">
              <w:rPr>
                <w:rFonts w:ascii="標楷體" w:eastAsia="標楷體" w:hAnsi="標楷體" w:hint="eastAsia"/>
              </w:rPr>
              <w:t>款移</w:t>
            </w:r>
            <w:r w:rsidRPr="00E807C9">
              <w:rPr>
                <w:rFonts w:ascii="標楷體" w:eastAsia="標楷體" w:hAnsi="標楷體" w:hint="eastAsia"/>
              </w:rPr>
              <w:t>列</w:t>
            </w:r>
            <w:r w:rsidR="00412414" w:rsidRPr="00E807C9">
              <w:rPr>
                <w:rFonts w:ascii="標楷體" w:eastAsia="標楷體" w:hAnsi="標楷體" w:hint="eastAsia"/>
              </w:rPr>
              <w:t>第</w:t>
            </w:r>
            <w:r w:rsidR="0075247E" w:rsidRPr="00E807C9">
              <w:rPr>
                <w:rFonts w:ascii="標楷體" w:eastAsia="標楷體" w:hAnsi="標楷體" w:hint="eastAsia"/>
              </w:rPr>
              <w:t>七</w:t>
            </w:r>
            <w:r w:rsidR="00412414" w:rsidRPr="00E807C9">
              <w:rPr>
                <w:rFonts w:ascii="標楷體" w:eastAsia="標楷體" w:hAnsi="標楷體" w:hint="eastAsia"/>
              </w:rPr>
              <w:t>款。</w:t>
            </w:r>
          </w:p>
        </w:tc>
      </w:tr>
      <w:tr w:rsidR="00E807C9" w:rsidRPr="00E807C9" w:rsidTr="00A20E49">
        <w:tc>
          <w:tcPr>
            <w:tcW w:w="1666" w:type="pct"/>
          </w:tcPr>
          <w:p w:rsidR="0067552F" w:rsidRPr="00E807C9" w:rsidRDefault="0067552F" w:rsidP="00675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cs="細明體"/>
                <w:kern w:val="0"/>
              </w:rPr>
            </w:pPr>
            <w:r w:rsidRPr="00E807C9">
              <w:rPr>
                <w:rFonts w:ascii="標楷體" w:eastAsia="標楷體" w:hAnsi="標楷體" w:cs="細明體" w:hint="eastAsia"/>
                <w:kern w:val="0"/>
              </w:rPr>
              <w:lastRenderedPageBreak/>
              <w:t>第二十條  公司應就財務狀況及財務績效加以檢討分析，並評估風險事項，其應記載事項如下：</w:t>
            </w:r>
          </w:p>
          <w:p w:rsidR="0067552F" w:rsidRPr="00E807C9" w:rsidRDefault="0067552F" w:rsidP="0067552F">
            <w:pPr>
              <w:pStyle w:val="OOO"/>
            </w:pPr>
            <w:r w:rsidRPr="00E807C9">
              <w:rPr>
                <w:rFonts w:hint="eastAsia"/>
              </w:rPr>
              <w:t>一、財務狀況：最近</w:t>
            </w:r>
            <w:proofErr w:type="gramStart"/>
            <w:r w:rsidRPr="00E807C9">
              <w:rPr>
                <w:rFonts w:hint="eastAsia"/>
              </w:rPr>
              <w:t>二</w:t>
            </w:r>
            <w:proofErr w:type="gramEnd"/>
            <w:r w:rsidRPr="00E807C9">
              <w:rPr>
                <w:rFonts w:hint="eastAsia"/>
              </w:rPr>
              <w:t>年度資產、負債及權益發生重大變動之</w:t>
            </w:r>
            <w:r w:rsidRPr="00E807C9">
              <w:rPr>
                <w:rFonts w:hint="eastAsia"/>
              </w:rPr>
              <w:lastRenderedPageBreak/>
              <w:t>主要原因及其影響，若影響重大者應說明未來因應計畫。</w:t>
            </w:r>
          </w:p>
          <w:p w:rsidR="0067552F" w:rsidRPr="00E807C9" w:rsidRDefault="0067552F" w:rsidP="0067552F">
            <w:pPr>
              <w:pStyle w:val="OOO"/>
            </w:pPr>
            <w:r w:rsidRPr="00E807C9">
              <w:rPr>
                <w:rFonts w:hint="eastAsia"/>
              </w:rPr>
              <w:t>二、財務績效：最近</w:t>
            </w:r>
            <w:proofErr w:type="gramStart"/>
            <w:r w:rsidRPr="00E807C9">
              <w:rPr>
                <w:rFonts w:hint="eastAsia"/>
              </w:rPr>
              <w:t>二</w:t>
            </w:r>
            <w:proofErr w:type="gramEnd"/>
            <w:r w:rsidRPr="00E807C9">
              <w:rPr>
                <w:rFonts w:hint="eastAsia"/>
              </w:rPr>
              <w:t>年度營業收入、營業純益及稅前純益重大變動之主要原因及預期銷售數量與其依據，對公司未來財務業務之可能影響及因應計畫。</w:t>
            </w:r>
          </w:p>
          <w:p w:rsidR="0067552F" w:rsidRPr="00E807C9" w:rsidRDefault="0067552F" w:rsidP="0067552F">
            <w:pPr>
              <w:pStyle w:val="OOO"/>
            </w:pPr>
            <w:r w:rsidRPr="00E807C9">
              <w:rPr>
                <w:rFonts w:hint="eastAsia"/>
              </w:rPr>
              <w:t>三、現金流量：最近年度現金流量變動之分析說明、流動性不足之改善計畫及未來一年現金流動性分析。</w:t>
            </w:r>
          </w:p>
          <w:p w:rsidR="0067552F" w:rsidRPr="00E807C9" w:rsidRDefault="0067552F" w:rsidP="0067552F">
            <w:pPr>
              <w:pStyle w:val="OOO"/>
            </w:pPr>
            <w:r w:rsidRPr="00E807C9">
              <w:rPr>
                <w:rFonts w:hint="eastAsia"/>
              </w:rPr>
              <w:t>四、最近年度重大資本支出對財務業務之影響。</w:t>
            </w:r>
          </w:p>
          <w:p w:rsidR="0067552F" w:rsidRPr="00E807C9" w:rsidRDefault="0067552F" w:rsidP="0067552F">
            <w:pPr>
              <w:pStyle w:val="OOO"/>
            </w:pPr>
            <w:r w:rsidRPr="00E807C9">
              <w:rPr>
                <w:rFonts w:hint="eastAsia"/>
              </w:rPr>
              <w:t>五、最近年度轉投資政策、其獲利或虧損之主要原因、改善計畫及未來一年投資計畫。</w:t>
            </w:r>
          </w:p>
          <w:p w:rsidR="0067552F" w:rsidRPr="00E807C9" w:rsidRDefault="0067552F" w:rsidP="0067552F">
            <w:pPr>
              <w:pStyle w:val="OOO"/>
            </w:pPr>
            <w:r w:rsidRPr="00E807C9">
              <w:rPr>
                <w:rFonts w:hint="eastAsia"/>
              </w:rPr>
              <w:t>六、風險事項應分析評估最近年度及截至年報刊印日止之下列事項：</w:t>
            </w:r>
          </w:p>
          <w:p w:rsidR="0067552F" w:rsidRPr="00E807C9" w:rsidRDefault="0067552F" w:rsidP="00511379">
            <w:pPr>
              <w:pStyle w:val="OOOO0"/>
              <w:ind w:left="1212" w:hanging="696"/>
            </w:pPr>
            <w:r w:rsidRPr="00E807C9">
              <w:rPr>
                <w:rFonts w:hint="eastAsia"/>
              </w:rPr>
              <w:t>（一）利率、匯率變動、通貨膨脹情形對公司損益之影響及未來因應措施。</w:t>
            </w:r>
          </w:p>
          <w:p w:rsidR="0067552F" w:rsidRPr="00E807C9" w:rsidRDefault="0067552F" w:rsidP="00511379">
            <w:pPr>
              <w:pStyle w:val="OOOO0"/>
              <w:ind w:left="1212" w:hanging="696"/>
            </w:pPr>
            <w:r w:rsidRPr="00E807C9">
              <w:rPr>
                <w:rFonts w:hint="eastAsia"/>
              </w:rPr>
              <w:t>（二）從事高風險、高槓桿投資、資金貸與他人、</w:t>
            </w:r>
            <w:r w:rsidRPr="00E807C9">
              <w:rPr>
                <w:rFonts w:hint="eastAsia"/>
              </w:rPr>
              <w:lastRenderedPageBreak/>
              <w:t>背書保證及衍生性商品交易之政策、獲利或虧損之主要原因及未來因應措施。</w:t>
            </w:r>
          </w:p>
          <w:p w:rsidR="0067552F" w:rsidRPr="00E807C9" w:rsidRDefault="0067552F" w:rsidP="00511379">
            <w:pPr>
              <w:pStyle w:val="OOOO0"/>
              <w:ind w:left="1212" w:hanging="696"/>
            </w:pPr>
            <w:r w:rsidRPr="00E807C9">
              <w:rPr>
                <w:rFonts w:hint="eastAsia"/>
              </w:rPr>
              <w:t>（三）未來研發計畫及預計投入之研發費用。</w:t>
            </w:r>
          </w:p>
          <w:p w:rsidR="0067552F" w:rsidRPr="00E807C9" w:rsidRDefault="0067552F" w:rsidP="00511379">
            <w:pPr>
              <w:pStyle w:val="OOOO0"/>
              <w:ind w:left="1212" w:hanging="696"/>
            </w:pPr>
            <w:r w:rsidRPr="00E807C9">
              <w:rPr>
                <w:rFonts w:hint="eastAsia"/>
              </w:rPr>
              <w:t>（四）國內外重要政策及法律變動對公司財務業務之影響及因應措施。</w:t>
            </w:r>
          </w:p>
          <w:p w:rsidR="0067552F" w:rsidRPr="00E807C9" w:rsidRDefault="0067552F" w:rsidP="00511379">
            <w:pPr>
              <w:pStyle w:val="OOOO0"/>
              <w:ind w:left="1212" w:hanging="696"/>
            </w:pPr>
            <w:r w:rsidRPr="00E807C9">
              <w:rPr>
                <w:rFonts w:hint="eastAsia"/>
              </w:rPr>
              <w:t>（五）</w:t>
            </w:r>
            <w:r w:rsidR="00EF1D44" w:rsidRPr="00E807C9">
              <w:rPr>
                <w:rFonts w:hint="eastAsia"/>
              </w:rPr>
              <w:t>科技改變</w:t>
            </w:r>
            <w:r w:rsidR="00A45FE3" w:rsidRPr="00E807C9">
              <w:rPr>
                <w:rFonts w:hint="eastAsia"/>
                <w:u w:val="single"/>
              </w:rPr>
              <w:t>（包括資通安全</w:t>
            </w:r>
            <w:r w:rsidR="00DC4A5E" w:rsidRPr="00E807C9">
              <w:rPr>
                <w:rFonts w:hint="eastAsia"/>
                <w:u w:val="single"/>
              </w:rPr>
              <w:t>風險</w:t>
            </w:r>
            <w:r w:rsidR="00A45FE3" w:rsidRPr="00E807C9">
              <w:rPr>
                <w:rFonts w:hint="eastAsia"/>
                <w:u w:val="single"/>
              </w:rPr>
              <w:t>）</w:t>
            </w:r>
            <w:r w:rsidR="00EF1D44" w:rsidRPr="00E807C9">
              <w:rPr>
                <w:rFonts w:hint="eastAsia"/>
              </w:rPr>
              <w:t>及產業變化對公司財務業務之影響及因應措施</w:t>
            </w:r>
            <w:r w:rsidRPr="00E807C9">
              <w:rPr>
                <w:rFonts w:hint="eastAsia"/>
              </w:rPr>
              <w:t>。</w:t>
            </w:r>
          </w:p>
          <w:p w:rsidR="0067552F" w:rsidRPr="00E807C9" w:rsidRDefault="0067552F" w:rsidP="00511379">
            <w:pPr>
              <w:pStyle w:val="OOOO0"/>
              <w:ind w:left="1212" w:hanging="696"/>
            </w:pPr>
            <w:r w:rsidRPr="00E807C9">
              <w:rPr>
                <w:rFonts w:hint="eastAsia"/>
              </w:rPr>
              <w:t>（六）企業形象改變對企業危機管理之影響及因應措施。</w:t>
            </w:r>
          </w:p>
          <w:p w:rsidR="0067552F" w:rsidRPr="00E807C9" w:rsidRDefault="0067552F" w:rsidP="00511379">
            <w:pPr>
              <w:pStyle w:val="OOOO0"/>
              <w:ind w:left="1212" w:hanging="696"/>
            </w:pPr>
            <w:r w:rsidRPr="00E807C9">
              <w:rPr>
                <w:rFonts w:hint="eastAsia"/>
              </w:rPr>
              <w:t>（七）進行</w:t>
            </w:r>
            <w:proofErr w:type="gramStart"/>
            <w:r w:rsidRPr="00E807C9">
              <w:rPr>
                <w:rFonts w:hint="eastAsia"/>
              </w:rPr>
              <w:t>併</w:t>
            </w:r>
            <w:proofErr w:type="gramEnd"/>
            <w:r w:rsidRPr="00E807C9">
              <w:rPr>
                <w:rFonts w:hint="eastAsia"/>
              </w:rPr>
              <w:t>購之預期效益、可能風險及因應措施。</w:t>
            </w:r>
          </w:p>
          <w:p w:rsidR="0067552F" w:rsidRPr="00E807C9" w:rsidRDefault="0067552F" w:rsidP="00511379">
            <w:pPr>
              <w:pStyle w:val="OOOO0"/>
              <w:ind w:left="1212" w:hanging="696"/>
            </w:pPr>
            <w:r w:rsidRPr="00E807C9">
              <w:rPr>
                <w:rFonts w:hint="eastAsia"/>
              </w:rPr>
              <w:t>（八）擴充廠房之預期效益、可能風險及因應措施。</w:t>
            </w:r>
          </w:p>
          <w:p w:rsidR="0067552F" w:rsidRPr="00E807C9" w:rsidRDefault="0067552F" w:rsidP="00511379">
            <w:pPr>
              <w:pStyle w:val="OOOO0"/>
              <w:ind w:left="1212" w:hanging="696"/>
            </w:pPr>
            <w:r w:rsidRPr="00E807C9">
              <w:rPr>
                <w:rFonts w:hint="eastAsia"/>
              </w:rPr>
              <w:t>（九）進貨或銷貨集中所面臨之風險及因應措施。</w:t>
            </w:r>
          </w:p>
          <w:p w:rsidR="0067552F" w:rsidRPr="00E807C9" w:rsidRDefault="0067552F" w:rsidP="00511379">
            <w:pPr>
              <w:pStyle w:val="OOOO0"/>
              <w:ind w:left="1212" w:hanging="696"/>
            </w:pPr>
            <w:r w:rsidRPr="00E807C9">
              <w:rPr>
                <w:rFonts w:hint="eastAsia"/>
              </w:rPr>
              <w:t>（十）董事、監察人或持股超過百分</w:t>
            </w:r>
            <w:r w:rsidRPr="00E807C9">
              <w:rPr>
                <w:rFonts w:hint="eastAsia"/>
              </w:rPr>
              <w:lastRenderedPageBreak/>
              <w:t>之十之大股東，股權之大量移轉或更換對公司之影響、風險及因應措施。</w:t>
            </w:r>
          </w:p>
          <w:p w:rsidR="0067552F" w:rsidRPr="00E807C9" w:rsidRDefault="0067552F" w:rsidP="00511379">
            <w:pPr>
              <w:pStyle w:val="OOOO"/>
              <w:ind w:leftChars="200" w:left="1440" w:hangingChars="400" w:hanging="960"/>
            </w:pPr>
            <w:r w:rsidRPr="00E807C9">
              <w:rPr>
                <w:rFonts w:hint="eastAsia"/>
              </w:rPr>
              <w:t>（十一）經營權之改變對公司之影響、風險及因應措施。</w:t>
            </w:r>
          </w:p>
          <w:p w:rsidR="0067552F" w:rsidRPr="00E807C9" w:rsidRDefault="0067552F" w:rsidP="00511379">
            <w:pPr>
              <w:pStyle w:val="OOOO"/>
              <w:ind w:leftChars="200" w:left="1440" w:hangingChars="400" w:hanging="960"/>
            </w:pPr>
            <w:r w:rsidRPr="00E807C9">
              <w:rPr>
                <w:rFonts w:hint="eastAsia"/>
              </w:rPr>
              <w:t>（十二）訴訟或非訟事件，應列明公司及公司董事、監察人、總經理、實質負責人、持股比例超過百分之十之大股東及從屬公司已判決確定或尚在</w:t>
            </w:r>
            <w:proofErr w:type="gramStart"/>
            <w:r w:rsidRPr="00E807C9">
              <w:rPr>
                <w:rFonts w:hint="eastAsia"/>
              </w:rPr>
              <w:t>繫</w:t>
            </w:r>
            <w:proofErr w:type="gramEnd"/>
            <w:r w:rsidRPr="00E807C9">
              <w:rPr>
                <w:rFonts w:hint="eastAsia"/>
              </w:rPr>
              <w:t>屬中之重大訴訟、非</w:t>
            </w:r>
            <w:proofErr w:type="gramStart"/>
            <w:r w:rsidRPr="00E807C9">
              <w:rPr>
                <w:rFonts w:hint="eastAsia"/>
              </w:rPr>
              <w:t>訟</w:t>
            </w:r>
            <w:proofErr w:type="gramEnd"/>
            <w:r w:rsidRPr="00E807C9">
              <w:rPr>
                <w:rFonts w:hint="eastAsia"/>
              </w:rPr>
              <w:t>或行政爭訟事件，其結果可能對股東權益或證券價格有重大影響者，應</w:t>
            </w:r>
            <w:proofErr w:type="gramStart"/>
            <w:r w:rsidRPr="00E807C9">
              <w:rPr>
                <w:rFonts w:hint="eastAsia"/>
              </w:rPr>
              <w:t>揭露其系爭</w:t>
            </w:r>
            <w:proofErr w:type="gramEnd"/>
            <w:r w:rsidRPr="00E807C9">
              <w:rPr>
                <w:rFonts w:hint="eastAsia"/>
              </w:rPr>
              <w:t>事實、標的金額、訴訟開始日期、主要涉訟當事人及截至年</w:t>
            </w:r>
            <w:r w:rsidRPr="00E807C9">
              <w:rPr>
                <w:rFonts w:hint="eastAsia"/>
              </w:rPr>
              <w:lastRenderedPageBreak/>
              <w:t>報刊印日止之處理情形。</w:t>
            </w:r>
          </w:p>
          <w:p w:rsidR="0067552F" w:rsidRDefault="0067552F" w:rsidP="00511379">
            <w:pPr>
              <w:pStyle w:val="OOOO"/>
              <w:ind w:leftChars="200" w:left="1440" w:hangingChars="400" w:hanging="960"/>
            </w:pPr>
            <w:r w:rsidRPr="00E807C9">
              <w:rPr>
                <w:rFonts w:hint="eastAsia"/>
              </w:rPr>
              <w:t>（十三）其他重要風險及因應措施。</w:t>
            </w:r>
          </w:p>
          <w:p w:rsidR="00AE4050" w:rsidRPr="00E807C9" w:rsidRDefault="00AE4050" w:rsidP="00AE4050">
            <w:pPr>
              <w:pStyle w:val="OOO"/>
            </w:pPr>
            <w:r w:rsidRPr="00AE4050">
              <w:rPr>
                <w:rFonts w:hint="eastAsia"/>
              </w:rPr>
              <w:t>七、其他重要事項。</w:t>
            </w:r>
          </w:p>
        </w:tc>
        <w:tc>
          <w:tcPr>
            <w:tcW w:w="1666" w:type="pct"/>
          </w:tcPr>
          <w:p w:rsidR="0067552F" w:rsidRPr="00E807C9" w:rsidRDefault="0067552F" w:rsidP="00675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cs="細明體"/>
                <w:kern w:val="0"/>
              </w:rPr>
            </w:pPr>
            <w:r w:rsidRPr="00E807C9">
              <w:rPr>
                <w:rFonts w:ascii="標楷體" w:eastAsia="標楷體" w:hAnsi="標楷體" w:cs="細明體" w:hint="eastAsia"/>
                <w:kern w:val="0"/>
              </w:rPr>
              <w:lastRenderedPageBreak/>
              <w:t>第二十條  公司應就財務狀況及財務績效加以檢討分析，並評估風險事項，其應記載事項如下：</w:t>
            </w:r>
          </w:p>
          <w:p w:rsidR="0067552F" w:rsidRPr="00E807C9" w:rsidRDefault="0067552F" w:rsidP="0067552F">
            <w:pPr>
              <w:pStyle w:val="OOO"/>
            </w:pPr>
            <w:r w:rsidRPr="00E807C9">
              <w:rPr>
                <w:rFonts w:hint="eastAsia"/>
              </w:rPr>
              <w:t>一、財務狀況：最近</w:t>
            </w:r>
            <w:proofErr w:type="gramStart"/>
            <w:r w:rsidRPr="00E807C9">
              <w:rPr>
                <w:rFonts w:hint="eastAsia"/>
              </w:rPr>
              <w:t>二</w:t>
            </w:r>
            <w:proofErr w:type="gramEnd"/>
            <w:r w:rsidRPr="00E807C9">
              <w:rPr>
                <w:rFonts w:hint="eastAsia"/>
              </w:rPr>
              <w:t>年度資產、負債及權益發生重大變動之</w:t>
            </w:r>
            <w:r w:rsidRPr="00E807C9">
              <w:rPr>
                <w:rFonts w:hint="eastAsia"/>
              </w:rPr>
              <w:lastRenderedPageBreak/>
              <w:t>主要原因及其影響，若影響重大者應說明未來因應計畫。</w:t>
            </w:r>
          </w:p>
          <w:p w:rsidR="0067552F" w:rsidRPr="00E807C9" w:rsidRDefault="0067552F" w:rsidP="0067552F">
            <w:pPr>
              <w:pStyle w:val="OOO"/>
            </w:pPr>
            <w:r w:rsidRPr="00E807C9">
              <w:rPr>
                <w:rFonts w:hint="eastAsia"/>
              </w:rPr>
              <w:t>二、財務績效：最近</w:t>
            </w:r>
            <w:proofErr w:type="gramStart"/>
            <w:r w:rsidRPr="00E807C9">
              <w:rPr>
                <w:rFonts w:hint="eastAsia"/>
              </w:rPr>
              <w:t>二</w:t>
            </w:r>
            <w:proofErr w:type="gramEnd"/>
            <w:r w:rsidRPr="00E807C9">
              <w:rPr>
                <w:rFonts w:hint="eastAsia"/>
              </w:rPr>
              <w:t>年度營業收入、營業純益及稅前純益重大變動之主要原因及預期銷售數量與其依據，對公司未來財務業務之可能影響及因應計畫。</w:t>
            </w:r>
          </w:p>
          <w:p w:rsidR="0067552F" w:rsidRPr="00E807C9" w:rsidRDefault="0067552F" w:rsidP="0067552F">
            <w:pPr>
              <w:pStyle w:val="OOO"/>
            </w:pPr>
            <w:r w:rsidRPr="00E807C9">
              <w:rPr>
                <w:rFonts w:hint="eastAsia"/>
              </w:rPr>
              <w:t>三、現金流量：最近年度現金流量變動之分析說明、流動性不足之改善計畫及未來一年現金流動性分析。</w:t>
            </w:r>
          </w:p>
          <w:p w:rsidR="0067552F" w:rsidRPr="00E807C9" w:rsidRDefault="0067552F" w:rsidP="0067552F">
            <w:pPr>
              <w:pStyle w:val="OOO"/>
            </w:pPr>
            <w:r w:rsidRPr="00E807C9">
              <w:rPr>
                <w:rFonts w:hint="eastAsia"/>
              </w:rPr>
              <w:t>四、最近年度重大資本支出對財務業務之影響。</w:t>
            </w:r>
          </w:p>
          <w:p w:rsidR="0067552F" w:rsidRPr="00E807C9" w:rsidRDefault="0067552F" w:rsidP="0067552F">
            <w:pPr>
              <w:pStyle w:val="OOO"/>
            </w:pPr>
            <w:r w:rsidRPr="00E807C9">
              <w:rPr>
                <w:rFonts w:hint="eastAsia"/>
              </w:rPr>
              <w:t>五、最近年度轉投資政策、其獲利或虧損之主要原因、改善計畫及未來一年投資計畫。</w:t>
            </w:r>
          </w:p>
          <w:p w:rsidR="0067552F" w:rsidRPr="00E807C9" w:rsidRDefault="0067552F" w:rsidP="0067552F">
            <w:pPr>
              <w:pStyle w:val="OOO"/>
            </w:pPr>
            <w:r w:rsidRPr="00E807C9">
              <w:rPr>
                <w:rFonts w:hint="eastAsia"/>
              </w:rPr>
              <w:t>六、風險事項應分析評估最近年度及截至年報刊印日止之下列事項：</w:t>
            </w:r>
          </w:p>
          <w:p w:rsidR="0067552F" w:rsidRPr="00E807C9" w:rsidRDefault="0067552F" w:rsidP="00511379">
            <w:pPr>
              <w:pStyle w:val="OOOO0"/>
              <w:ind w:left="1212" w:hanging="696"/>
            </w:pPr>
            <w:r w:rsidRPr="00E807C9">
              <w:rPr>
                <w:rFonts w:hint="eastAsia"/>
              </w:rPr>
              <w:t>（一）利率、匯率變動、通貨膨脹情形對公司損益之影響及未來因應措施。</w:t>
            </w:r>
          </w:p>
          <w:p w:rsidR="0067552F" w:rsidRPr="00E807C9" w:rsidRDefault="0067552F" w:rsidP="00511379">
            <w:pPr>
              <w:pStyle w:val="OOOO0"/>
              <w:ind w:left="1212" w:hanging="696"/>
            </w:pPr>
            <w:r w:rsidRPr="00E807C9">
              <w:rPr>
                <w:rFonts w:hint="eastAsia"/>
              </w:rPr>
              <w:t>（二）從事高風險、高槓桿投資、資金貸與他人、</w:t>
            </w:r>
            <w:r w:rsidRPr="00E807C9">
              <w:rPr>
                <w:rFonts w:hint="eastAsia"/>
              </w:rPr>
              <w:lastRenderedPageBreak/>
              <w:t>背書保證及衍生性商品交易之政策、獲利或虧損之主要原因及未來因應措施。</w:t>
            </w:r>
          </w:p>
          <w:p w:rsidR="0067552F" w:rsidRPr="00E807C9" w:rsidRDefault="0067552F" w:rsidP="00511379">
            <w:pPr>
              <w:pStyle w:val="OOOO0"/>
              <w:ind w:left="1212" w:hanging="696"/>
            </w:pPr>
            <w:r w:rsidRPr="00E807C9">
              <w:rPr>
                <w:rFonts w:hint="eastAsia"/>
              </w:rPr>
              <w:t>（三）未來研發計畫及預計投入之研發費用。</w:t>
            </w:r>
          </w:p>
          <w:p w:rsidR="0067552F" w:rsidRPr="00E807C9" w:rsidRDefault="0067552F" w:rsidP="00511379">
            <w:pPr>
              <w:pStyle w:val="OOOO0"/>
              <w:ind w:left="1212" w:hanging="696"/>
            </w:pPr>
            <w:r w:rsidRPr="00E807C9">
              <w:rPr>
                <w:rFonts w:hint="eastAsia"/>
              </w:rPr>
              <w:t>（四）國內外重要政策及法律變動對公司財務業務之影響及因應措施。</w:t>
            </w:r>
          </w:p>
          <w:p w:rsidR="0067552F" w:rsidRPr="00E807C9" w:rsidRDefault="0067552F" w:rsidP="00511379">
            <w:pPr>
              <w:pStyle w:val="OOOO0"/>
              <w:ind w:left="1212" w:hanging="696"/>
            </w:pPr>
            <w:r w:rsidRPr="00E807C9">
              <w:rPr>
                <w:rFonts w:hint="eastAsia"/>
              </w:rPr>
              <w:t>（五）科技改變及產業變化對公司財務業務之影響及因應措施。</w:t>
            </w:r>
          </w:p>
          <w:p w:rsidR="0067552F" w:rsidRPr="00E807C9" w:rsidRDefault="0067552F" w:rsidP="00511379">
            <w:pPr>
              <w:pStyle w:val="OOOO0"/>
              <w:ind w:left="1212" w:hanging="696"/>
            </w:pPr>
            <w:r w:rsidRPr="00E807C9">
              <w:rPr>
                <w:rFonts w:hint="eastAsia"/>
              </w:rPr>
              <w:t>（六）企業形象改變對企業危機管理之影響及因應措施。</w:t>
            </w:r>
          </w:p>
          <w:p w:rsidR="0067552F" w:rsidRPr="00E807C9" w:rsidRDefault="0067552F" w:rsidP="00511379">
            <w:pPr>
              <w:pStyle w:val="OOOO0"/>
              <w:ind w:left="1212" w:hanging="696"/>
            </w:pPr>
            <w:r w:rsidRPr="00E807C9">
              <w:rPr>
                <w:rFonts w:hint="eastAsia"/>
              </w:rPr>
              <w:t>（七）進行</w:t>
            </w:r>
            <w:proofErr w:type="gramStart"/>
            <w:r w:rsidRPr="00E807C9">
              <w:rPr>
                <w:rFonts w:hint="eastAsia"/>
              </w:rPr>
              <w:t>併</w:t>
            </w:r>
            <w:proofErr w:type="gramEnd"/>
            <w:r w:rsidRPr="00E807C9">
              <w:rPr>
                <w:rFonts w:hint="eastAsia"/>
              </w:rPr>
              <w:t>購之預期效益、可能風險及因應措施。</w:t>
            </w:r>
          </w:p>
          <w:p w:rsidR="0067552F" w:rsidRPr="00E807C9" w:rsidRDefault="0067552F" w:rsidP="00511379">
            <w:pPr>
              <w:pStyle w:val="OOOO0"/>
              <w:ind w:left="1212" w:hanging="696"/>
            </w:pPr>
            <w:r w:rsidRPr="00E807C9">
              <w:rPr>
                <w:rFonts w:hint="eastAsia"/>
              </w:rPr>
              <w:t>（八）擴充廠房之預期效益、可能風險及因應措施。</w:t>
            </w:r>
          </w:p>
          <w:p w:rsidR="0067552F" w:rsidRPr="00E807C9" w:rsidRDefault="0067552F" w:rsidP="00511379">
            <w:pPr>
              <w:pStyle w:val="OOOO0"/>
              <w:ind w:left="1212" w:hanging="696"/>
            </w:pPr>
            <w:r w:rsidRPr="00E807C9">
              <w:rPr>
                <w:rFonts w:hint="eastAsia"/>
              </w:rPr>
              <w:t>（九）進貨或銷貨集中所面臨之風險及因應措施。</w:t>
            </w:r>
          </w:p>
          <w:p w:rsidR="0067552F" w:rsidRPr="00E807C9" w:rsidRDefault="0067552F" w:rsidP="00511379">
            <w:pPr>
              <w:pStyle w:val="OOOO0"/>
              <w:ind w:left="1212" w:hanging="696"/>
            </w:pPr>
            <w:r w:rsidRPr="00E807C9">
              <w:rPr>
                <w:rFonts w:hint="eastAsia"/>
              </w:rPr>
              <w:t>（十）董事、監察人或持股超過百分之十之大股</w:t>
            </w:r>
            <w:r w:rsidRPr="00E807C9">
              <w:rPr>
                <w:rFonts w:hint="eastAsia"/>
              </w:rPr>
              <w:lastRenderedPageBreak/>
              <w:t>東，股權之大量移轉或更換對公司之影響、風險及因應措施。</w:t>
            </w:r>
          </w:p>
          <w:p w:rsidR="0067552F" w:rsidRPr="00E807C9" w:rsidRDefault="0067552F" w:rsidP="00511379">
            <w:pPr>
              <w:pStyle w:val="OOOO"/>
              <w:ind w:leftChars="200" w:left="1440" w:hangingChars="400" w:hanging="960"/>
            </w:pPr>
            <w:r w:rsidRPr="00E807C9">
              <w:rPr>
                <w:rFonts w:hint="eastAsia"/>
              </w:rPr>
              <w:t>（十一）經營權之改變對公司之影響、風險及因應措施。</w:t>
            </w:r>
          </w:p>
          <w:p w:rsidR="0067552F" w:rsidRPr="00E807C9" w:rsidRDefault="0067552F" w:rsidP="00511379">
            <w:pPr>
              <w:pStyle w:val="OOOO"/>
              <w:ind w:leftChars="200" w:left="1440" w:hangingChars="400" w:hanging="960"/>
            </w:pPr>
            <w:r w:rsidRPr="00E807C9">
              <w:rPr>
                <w:rFonts w:hint="eastAsia"/>
              </w:rPr>
              <w:t>（十二）訴訟或非訟事件，應列明公司及公司董事、監察人、總經理、實質負責人、持股比例超過百分之十之大股東及從屬公司已判決確定或尚在</w:t>
            </w:r>
            <w:proofErr w:type="gramStart"/>
            <w:r w:rsidRPr="00E807C9">
              <w:rPr>
                <w:rFonts w:hint="eastAsia"/>
              </w:rPr>
              <w:t>繫</w:t>
            </w:r>
            <w:proofErr w:type="gramEnd"/>
            <w:r w:rsidRPr="00E807C9">
              <w:rPr>
                <w:rFonts w:hint="eastAsia"/>
              </w:rPr>
              <w:t>屬中之重大訴訟、非</w:t>
            </w:r>
            <w:proofErr w:type="gramStart"/>
            <w:r w:rsidRPr="00E807C9">
              <w:rPr>
                <w:rFonts w:hint="eastAsia"/>
              </w:rPr>
              <w:t>訟</w:t>
            </w:r>
            <w:proofErr w:type="gramEnd"/>
            <w:r w:rsidRPr="00E807C9">
              <w:rPr>
                <w:rFonts w:hint="eastAsia"/>
              </w:rPr>
              <w:t>或行政爭訟事件，其結果可能對股東權益或證券價格有重大影響者，應</w:t>
            </w:r>
            <w:proofErr w:type="gramStart"/>
            <w:r w:rsidRPr="00E807C9">
              <w:rPr>
                <w:rFonts w:hint="eastAsia"/>
              </w:rPr>
              <w:t>揭露其系爭</w:t>
            </w:r>
            <w:proofErr w:type="gramEnd"/>
            <w:r w:rsidRPr="00E807C9">
              <w:rPr>
                <w:rFonts w:hint="eastAsia"/>
              </w:rPr>
              <w:t>事實、標的金額、訴訟開始日期、主要涉訟當事人及截至年報刊印日止</w:t>
            </w:r>
            <w:r w:rsidRPr="00E807C9">
              <w:rPr>
                <w:rFonts w:hint="eastAsia"/>
              </w:rPr>
              <w:lastRenderedPageBreak/>
              <w:t>之處理情形。</w:t>
            </w:r>
          </w:p>
          <w:p w:rsidR="0067552F" w:rsidRDefault="0067552F" w:rsidP="00511379">
            <w:pPr>
              <w:pStyle w:val="OOOO"/>
              <w:ind w:leftChars="200" w:left="1440" w:hangingChars="400" w:hanging="960"/>
            </w:pPr>
            <w:r w:rsidRPr="00E807C9">
              <w:rPr>
                <w:rFonts w:hint="eastAsia"/>
              </w:rPr>
              <w:t>（十三）其他重要風險及因應措施。</w:t>
            </w:r>
          </w:p>
          <w:p w:rsidR="00F0093E" w:rsidRPr="00E807C9" w:rsidRDefault="00F0093E" w:rsidP="00F0093E">
            <w:pPr>
              <w:pStyle w:val="OOO"/>
            </w:pPr>
            <w:r w:rsidRPr="00AE4050">
              <w:rPr>
                <w:rFonts w:hint="eastAsia"/>
              </w:rPr>
              <w:t>七、其他重要事項。</w:t>
            </w:r>
          </w:p>
        </w:tc>
        <w:tc>
          <w:tcPr>
            <w:tcW w:w="1667" w:type="pct"/>
          </w:tcPr>
          <w:p w:rsidR="0067552F" w:rsidRPr="00E807C9" w:rsidRDefault="0067552F" w:rsidP="0067552F">
            <w:pPr>
              <w:spacing w:line="360" w:lineRule="exact"/>
              <w:jc w:val="both"/>
              <w:rPr>
                <w:rFonts w:ascii="標楷體" w:eastAsia="標楷體" w:hAnsi="標楷體"/>
              </w:rPr>
            </w:pPr>
            <w:proofErr w:type="gramStart"/>
            <w:r w:rsidRPr="00E807C9">
              <w:rPr>
                <w:rFonts w:ascii="標楷體" w:eastAsia="標楷體" w:hAnsi="標楷體" w:hint="eastAsia"/>
              </w:rPr>
              <w:lastRenderedPageBreak/>
              <w:t>鑑</w:t>
            </w:r>
            <w:proofErr w:type="gramEnd"/>
            <w:r w:rsidRPr="00E807C9">
              <w:rPr>
                <w:rFonts w:ascii="標楷體" w:eastAsia="標楷體" w:hAnsi="標楷體" w:hint="eastAsia"/>
              </w:rPr>
              <w:t>於資通安全風險程度及對投資人決策之</w:t>
            </w:r>
            <w:proofErr w:type="gramStart"/>
            <w:r w:rsidRPr="00E807C9">
              <w:rPr>
                <w:rFonts w:ascii="標楷體" w:eastAsia="標楷體" w:hAnsi="標楷體" w:hint="eastAsia"/>
              </w:rPr>
              <w:t>攸</w:t>
            </w:r>
            <w:proofErr w:type="gramEnd"/>
            <w:r w:rsidRPr="00E807C9">
              <w:rPr>
                <w:rFonts w:ascii="標楷體" w:eastAsia="標楷體" w:hAnsi="標楷體" w:hint="eastAsia"/>
              </w:rPr>
              <w:t>關性，於各產業、公司間有所差異，各公司面臨之重要營運風險或有不同，雖公司可依</w:t>
            </w:r>
            <w:r w:rsidR="00F23D26" w:rsidRPr="00E807C9">
              <w:rPr>
                <w:rFonts w:ascii="標楷體" w:eastAsia="標楷體" w:hAnsi="標楷體" w:hint="eastAsia"/>
              </w:rPr>
              <w:t>現行</w:t>
            </w:r>
            <w:r w:rsidRPr="00E807C9">
              <w:rPr>
                <w:rFonts w:ascii="標楷體" w:eastAsia="標楷體" w:hAnsi="標楷體" w:hint="eastAsia"/>
              </w:rPr>
              <w:t>第六款第五目自行辨認其資通安全風險暴</w:t>
            </w:r>
            <w:r w:rsidRPr="00E807C9">
              <w:rPr>
                <w:rFonts w:ascii="標楷體" w:eastAsia="標楷體" w:hAnsi="標楷體" w:hint="eastAsia"/>
              </w:rPr>
              <w:lastRenderedPageBreak/>
              <w:t>露情形</w:t>
            </w:r>
            <w:r w:rsidR="00F23D26" w:rsidRPr="00E807C9">
              <w:rPr>
                <w:rFonts w:ascii="標楷體" w:eastAsia="標楷體" w:hAnsi="標楷體" w:hint="eastAsia"/>
              </w:rPr>
              <w:t>，</w:t>
            </w:r>
            <w:r w:rsidRPr="00E807C9">
              <w:rPr>
                <w:rFonts w:ascii="標楷體" w:eastAsia="標楷體" w:hAnsi="標楷體" w:hint="eastAsia"/>
              </w:rPr>
              <w:t>惟</w:t>
            </w:r>
            <w:r w:rsidR="00F23D26" w:rsidRPr="00E807C9">
              <w:rPr>
                <w:rFonts w:ascii="標楷體" w:eastAsia="標楷體" w:hAnsi="標楷體" w:hint="eastAsia"/>
                <w:bCs/>
              </w:rPr>
              <w:t>為強化公司對資通安全重要性之意識，</w:t>
            </w:r>
            <w:r w:rsidRPr="00E807C9">
              <w:rPr>
                <w:rFonts w:ascii="標楷體" w:eastAsia="標楷體" w:hAnsi="標楷體" w:hint="eastAsia"/>
                <w:bCs/>
              </w:rPr>
              <w:t>及落實資通安全之風險</w:t>
            </w:r>
            <w:r w:rsidR="0031642D" w:rsidRPr="00E807C9">
              <w:rPr>
                <w:rFonts w:ascii="標楷體" w:eastAsia="標楷體" w:hAnsi="標楷體" w:hint="eastAsia"/>
                <w:bCs/>
              </w:rPr>
              <w:t>揭露</w:t>
            </w:r>
            <w:r w:rsidRPr="00E807C9">
              <w:rPr>
                <w:rFonts w:ascii="標楷體" w:eastAsia="標楷體" w:hAnsi="標楷體" w:hint="eastAsia"/>
                <w:bCs/>
              </w:rPr>
              <w:t>，</w:t>
            </w:r>
            <w:proofErr w:type="gramStart"/>
            <w:r w:rsidRPr="00E807C9">
              <w:rPr>
                <w:rFonts w:ascii="標楷體" w:eastAsia="標楷體" w:hAnsi="標楷體" w:hint="eastAsia"/>
              </w:rPr>
              <w:t>爰</w:t>
            </w:r>
            <w:proofErr w:type="gramEnd"/>
            <w:r w:rsidRPr="00E807C9">
              <w:rPr>
                <w:rFonts w:ascii="標楷體" w:eastAsia="標楷體" w:hAnsi="標楷體" w:hint="eastAsia"/>
              </w:rPr>
              <w:t>修正第六款第五目，明定</w:t>
            </w:r>
            <w:r w:rsidRPr="00E807C9">
              <w:rPr>
                <w:rFonts w:ascii="標楷體" w:eastAsia="標楷體" w:hAnsi="標楷體" w:hint="eastAsia"/>
                <w:bCs/>
              </w:rPr>
              <w:t>公司應揭露資通安全風險</w:t>
            </w:r>
            <w:r w:rsidR="00C73B04" w:rsidRPr="00E807C9">
              <w:rPr>
                <w:rFonts w:ascii="標楷體" w:eastAsia="標楷體" w:hAnsi="標楷體" w:hint="eastAsia"/>
                <w:bCs/>
              </w:rPr>
              <w:t>對公司財務業務之影響及因應措施</w:t>
            </w:r>
            <w:r w:rsidRPr="00E807C9">
              <w:rPr>
                <w:rFonts w:ascii="標楷體" w:eastAsia="標楷體" w:hAnsi="標楷體" w:hint="eastAsia"/>
              </w:rPr>
              <w:t>。</w:t>
            </w:r>
          </w:p>
          <w:p w:rsidR="0067552F" w:rsidRPr="00E807C9" w:rsidRDefault="0067552F" w:rsidP="0067552F">
            <w:pPr>
              <w:spacing w:line="360" w:lineRule="exact"/>
              <w:ind w:left="480" w:hangingChars="200" w:hanging="480"/>
              <w:jc w:val="both"/>
              <w:rPr>
                <w:rFonts w:ascii="標楷體" w:eastAsia="標楷體" w:hAnsi="標楷體"/>
              </w:rPr>
            </w:pPr>
          </w:p>
        </w:tc>
      </w:tr>
      <w:tr w:rsidR="00E807C9" w:rsidRPr="00E807C9" w:rsidTr="00A20E49">
        <w:tc>
          <w:tcPr>
            <w:tcW w:w="1666" w:type="pct"/>
          </w:tcPr>
          <w:p w:rsidR="00444A32" w:rsidRPr="00E807C9" w:rsidRDefault="00444A32" w:rsidP="00444A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cs="細明體"/>
                <w:kern w:val="0"/>
              </w:rPr>
            </w:pPr>
            <w:r w:rsidRPr="00E807C9">
              <w:rPr>
                <w:rFonts w:ascii="標楷體" w:eastAsia="標楷體" w:hAnsi="標楷體" w:cs="細明體" w:hint="eastAsia"/>
                <w:kern w:val="0"/>
              </w:rPr>
              <w:lastRenderedPageBreak/>
              <w:t>第二十三條  公司應依下列規定將年報之電子檔傳至本會指定之資訊申報網站：</w:t>
            </w:r>
          </w:p>
          <w:p w:rsidR="00444A32" w:rsidRPr="00E807C9" w:rsidRDefault="00444A32" w:rsidP="00444A32">
            <w:pPr>
              <w:pStyle w:val="OOO"/>
              <w:rPr>
                <w:shd w:val="pct15" w:color="auto" w:fill="FFFFFF"/>
              </w:rPr>
            </w:pPr>
            <w:r w:rsidRPr="00E807C9">
              <w:rPr>
                <w:rFonts w:hint="eastAsia"/>
              </w:rPr>
              <w:t>一、股票於證券交易所上市或於證券商營業處所買賣之公開發行股票公司，應於股東會召開日七日前申報。</w:t>
            </w:r>
            <w:r w:rsidRPr="00E807C9">
              <w:rPr>
                <w:rFonts w:hint="eastAsia"/>
                <w:u w:val="single"/>
              </w:rPr>
              <w:t>但上市上櫃公司於最近會計年度終了日實收資本額達新臺幣一百億元以上或召開股東會其股東名簿記載之外資及陸資持股比率合計達百分之三十以上者，應於股東會召開日十四日前申報。</w:t>
            </w:r>
          </w:p>
          <w:p w:rsidR="00444A32" w:rsidRPr="00E807C9" w:rsidRDefault="00444A32" w:rsidP="00444A32">
            <w:pPr>
              <w:pStyle w:val="OOO"/>
            </w:pPr>
            <w:r w:rsidRPr="00E807C9">
              <w:rPr>
                <w:rFonts w:hint="eastAsia"/>
              </w:rPr>
              <w:t>二、股票未於證券交易所上市或未於證券商營業處所買賣之公開發行股票公司，應於股東會召開日二日前申報。</w:t>
            </w:r>
          </w:p>
          <w:p w:rsidR="00444A32" w:rsidRPr="00E807C9" w:rsidRDefault="00444A32" w:rsidP="00444A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100" w:left="240" w:firstLineChars="200" w:firstLine="480"/>
              <w:jc w:val="both"/>
              <w:rPr>
                <w:rFonts w:ascii="標楷體" w:eastAsia="標楷體" w:hAnsi="標楷體" w:cs="細明體"/>
                <w:kern w:val="0"/>
              </w:rPr>
            </w:pPr>
            <w:r w:rsidRPr="00E807C9">
              <w:rPr>
                <w:rFonts w:ascii="標楷體" w:eastAsia="標楷體" w:hAnsi="標楷體" w:cs="細明體" w:hint="eastAsia"/>
                <w:kern w:val="0"/>
              </w:rPr>
              <w:t>以年報作為股東會議事手冊之補充資料者，前項申報網站期限應依公開發行公司股東會議事手冊應行記載及</w:t>
            </w:r>
            <w:r w:rsidRPr="00E807C9">
              <w:rPr>
                <w:rFonts w:ascii="標楷體" w:eastAsia="標楷體" w:hAnsi="標楷體" w:cs="細明體" w:hint="eastAsia"/>
                <w:kern w:val="0"/>
              </w:rPr>
              <w:lastRenderedPageBreak/>
              <w:t>遵行事項辦法規定期限為之。</w:t>
            </w:r>
          </w:p>
          <w:p w:rsidR="00444A32" w:rsidRPr="00E807C9" w:rsidRDefault="00444A32" w:rsidP="00444A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100" w:left="240" w:firstLineChars="200" w:firstLine="480"/>
              <w:jc w:val="both"/>
              <w:rPr>
                <w:rFonts w:ascii="標楷體" w:eastAsia="標楷體" w:hAnsi="標楷體" w:cs="細明體"/>
                <w:kern w:val="0"/>
              </w:rPr>
            </w:pPr>
            <w:r w:rsidRPr="00E807C9">
              <w:rPr>
                <w:rFonts w:ascii="標楷體" w:eastAsia="標楷體" w:hAnsi="標楷體" w:cs="細明體" w:hint="eastAsia"/>
                <w:kern w:val="0"/>
              </w:rPr>
              <w:t>股票已在證券交易所上市買賣者，應將年報抄本送臺灣證券交易所股份有限公司；股票已在證券商營業處所買賣者，應將年報抄本送財團法人中華民國證券櫃檯買賣中心。</w:t>
            </w:r>
          </w:p>
        </w:tc>
        <w:tc>
          <w:tcPr>
            <w:tcW w:w="1666" w:type="pct"/>
          </w:tcPr>
          <w:p w:rsidR="00444A32" w:rsidRPr="00E807C9" w:rsidRDefault="00444A32" w:rsidP="00444A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cs="細明體"/>
                <w:kern w:val="0"/>
              </w:rPr>
            </w:pPr>
            <w:r w:rsidRPr="00E807C9">
              <w:rPr>
                <w:rFonts w:ascii="標楷體" w:eastAsia="標楷體" w:hAnsi="標楷體" w:cs="細明體" w:hint="eastAsia"/>
                <w:kern w:val="0"/>
              </w:rPr>
              <w:lastRenderedPageBreak/>
              <w:t>第二十三條  公司應依下列規定將年報之電子檔傳至本會指定之資訊申報網站：</w:t>
            </w:r>
          </w:p>
          <w:p w:rsidR="00444A32" w:rsidRPr="00E807C9" w:rsidRDefault="00444A32" w:rsidP="00444A32">
            <w:pPr>
              <w:pStyle w:val="OOO"/>
            </w:pPr>
            <w:r w:rsidRPr="00E807C9">
              <w:rPr>
                <w:rFonts w:hint="eastAsia"/>
              </w:rPr>
              <w:t>一、股票於證券交易所上市或於證券商營業處所買賣之公開發行股票公司，應於股東會召開日七日前申報。</w:t>
            </w:r>
          </w:p>
          <w:p w:rsidR="00444A32" w:rsidRPr="00E807C9" w:rsidRDefault="00444A32" w:rsidP="00444A32">
            <w:pPr>
              <w:pStyle w:val="OOO"/>
            </w:pPr>
            <w:r w:rsidRPr="00E807C9">
              <w:rPr>
                <w:rFonts w:hint="eastAsia"/>
              </w:rPr>
              <w:t>二、股票未於證券交易所上市或未於證券商營業處所買賣之公開發行股票公司，應於股東會召開日二日前申報。</w:t>
            </w:r>
          </w:p>
          <w:p w:rsidR="00444A32" w:rsidRPr="00E807C9" w:rsidRDefault="00444A32" w:rsidP="00444A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100" w:left="240" w:firstLineChars="200" w:firstLine="480"/>
              <w:jc w:val="both"/>
              <w:rPr>
                <w:rFonts w:ascii="標楷體" w:eastAsia="標楷體" w:hAnsi="標楷體" w:cs="細明體"/>
                <w:kern w:val="0"/>
              </w:rPr>
            </w:pPr>
            <w:r w:rsidRPr="00E807C9">
              <w:rPr>
                <w:rFonts w:ascii="標楷體" w:eastAsia="標楷體" w:hAnsi="標楷體" w:cs="細明體" w:hint="eastAsia"/>
                <w:kern w:val="0"/>
              </w:rPr>
              <w:t>以年報作為股東會議事手冊之補充資料者，前項申報網站期限應依公開發行公司股東會議事手冊應行記載及遵行事項辦法規定期限為之。</w:t>
            </w:r>
          </w:p>
          <w:p w:rsidR="00444A32" w:rsidRPr="00E807C9" w:rsidRDefault="00444A32" w:rsidP="00444A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100" w:left="240" w:firstLineChars="200" w:firstLine="480"/>
              <w:jc w:val="both"/>
              <w:rPr>
                <w:rFonts w:ascii="標楷體" w:eastAsia="標楷體" w:hAnsi="標楷體" w:cs="細明體"/>
                <w:kern w:val="0"/>
              </w:rPr>
            </w:pPr>
            <w:r w:rsidRPr="00E807C9">
              <w:rPr>
                <w:rFonts w:ascii="標楷體" w:eastAsia="標楷體" w:hAnsi="標楷體" w:cs="細明體" w:hint="eastAsia"/>
                <w:kern w:val="0"/>
              </w:rPr>
              <w:t>股票已在證券交易所上市買賣者，應將年報抄本送臺灣證券交易所股份有限公司；股票已在證券商營業處所買賣者，應將年報抄本送財團法人中華民國證券櫃檯買賣中心。</w:t>
            </w:r>
          </w:p>
        </w:tc>
        <w:tc>
          <w:tcPr>
            <w:tcW w:w="1667" w:type="pct"/>
          </w:tcPr>
          <w:p w:rsidR="00444A32" w:rsidRPr="00E807C9" w:rsidRDefault="00444A32" w:rsidP="00444A32">
            <w:pPr>
              <w:spacing w:line="360" w:lineRule="exact"/>
              <w:ind w:left="2"/>
              <w:jc w:val="both"/>
              <w:rPr>
                <w:rFonts w:ascii="Book Antiqua" w:eastAsia="標楷體" w:hAnsi="Book Antiqua"/>
              </w:rPr>
            </w:pPr>
            <w:r w:rsidRPr="00E807C9">
              <w:rPr>
                <w:rFonts w:ascii="Book Antiqua" w:eastAsia="標楷體" w:hAnsi="Book Antiqua" w:hint="eastAsia"/>
                <w:bCs/>
              </w:rPr>
              <w:t>為提早揭露</w:t>
            </w:r>
            <w:r w:rsidR="005808C8" w:rsidRPr="00E807C9">
              <w:rPr>
                <w:rFonts w:ascii="Book Antiqua" w:eastAsia="標楷體" w:hAnsi="Book Antiqua" w:hint="eastAsia"/>
                <w:bCs/>
              </w:rPr>
              <w:t>股東會</w:t>
            </w:r>
            <w:r w:rsidRPr="00E807C9">
              <w:rPr>
                <w:rFonts w:ascii="Book Antiqua" w:eastAsia="標楷體" w:hAnsi="Book Antiqua" w:hint="eastAsia"/>
                <w:bCs/>
              </w:rPr>
              <w:t>年報資訊，</w:t>
            </w:r>
            <w:proofErr w:type="gramStart"/>
            <w:r w:rsidRPr="00E807C9">
              <w:rPr>
                <w:rFonts w:ascii="Book Antiqua" w:eastAsia="標楷體" w:hAnsi="Book Antiqua" w:hint="eastAsia"/>
                <w:bCs/>
              </w:rPr>
              <w:t>俾</w:t>
            </w:r>
            <w:proofErr w:type="gramEnd"/>
            <w:r w:rsidRPr="00E807C9">
              <w:rPr>
                <w:rFonts w:ascii="Book Antiqua" w:eastAsia="標楷體" w:hAnsi="Book Antiqua" w:hint="eastAsia"/>
                <w:bCs/>
              </w:rPr>
              <w:t>利投資人對股東會各項議案表決之參考，</w:t>
            </w:r>
            <w:r w:rsidRPr="00E807C9">
              <w:rPr>
                <w:rFonts w:ascii="Book Antiqua" w:eastAsia="標楷體" w:hAnsi="Book Antiqua" w:hint="eastAsia"/>
              </w:rPr>
              <w:t>並</w:t>
            </w:r>
            <w:proofErr w:type="gramStart"/>
            <w:r w:rsidRPr="00E807C9">
              <w:rPr>
                <w:rFonts w:ascii="Book Antiqua" w:eastAsia="標楷體" w:hAnsi="Book Antiqua" w:hint="eastAsia"/>
              </w:rPr>
              <w:t>採</w:t>
            </w:r>
            <w:proofErr w:type="gramEnd"/>
            <w:r w:rsidRPr="00E807C9">
              <w:rPr>
                <w:rFonts w:ascii="Book Antiqua" w:eastAsia="標楷體" w:hAnsi="Book Antiqua" w:hint="eastAsia"/>
              </w:rPr>
              <w:t>循序漸進方式，</w:t>
            </w:r>
            <w:proofErr w:type="gramStart"/>
            <w:r w:rsidRPr="00E807C9">
              <w:rPr>
                <w:rFonts w:ascii="Book Antiqua" w:eastAsia="標楷體" w:hAnsi="Book Antiqua" w:hint="eastAsia"/>
              </w:rPr>
              <w:t>爰</w:t>
            </w:r>
            <w:proofErr w:type="gramEnd"/>
            <w:r w:rsidR="00F23D26" w:rsidRPr="00E807C9">
              <w:rPr>
                <w:rFonts w:ascii="Book Antiqua" w:eastAsia="標楷體" w:hAnsi="Book Antiqua" w:hint="eastAsia"/>
              </w:rPr>
              <w:t>增訂</w:t>
            </w:r>
            <w:r w:rsidRPr="00E807C9">
              <w:rPr>
                <w:rFonts w:ascii="Book Antiqua" w:eastAsia="標楷體" w:hAnsi="Book Antiqua" w:hint="eastAsia"/>
              </w:rPr>
              <w:t>第一項第一款</w:t>
            </w:r>
            <w:r w:rsidR="00F23D26" w:rsidRPr="00E807C9">
              <w:rPr>
                <w:rFonts w:ascii="Book Antiqua" w:eastAsia="標楷體" w:hAnsi="Book Antiqua" w:hint="eastAsia"/>
              </w:rPr>
              <w:t>但書</w:t>
            </w:r>
            <w:r w:rsidRPr="00E807C9">
              <w:rPr>
                <w:rFonts w:ascii="Book Antiqua" w:eastAsia="標楷體" w:hAnsi="Book Antiqua" w:hint="eastAsia"/>
              </w:rPr>
              <w:t>，</w:t>
            </w:r>
            <w:r w:rsidR="00F23D26" w:rsidRPr="00E807C9">
              <w:rPr>
                <w:rFonts w:ascii="Book Antiqua" w:eastAsia="標楷體" w:hAnsi="Book Antiqua" w:hint="eastAsia"/>
              </w:rPr>
              <w:t>明定</w:t>
            </w:r>
            <w:r w:rsidRPr="00E807C9">
              <w:rPr>
                <w:rFonts w:ascii="Book Antiqua" w:eastAsia="標楷體" w:hAnsi="Book Antiqua"/>
              </w:rPr>
              <w:t>上市</w:t>
            </w:r>
            <w:r w:rsidRPr="00E807C9">
              <w:rPr>
                <w:rFonts w:ascii="Book Antiqua" w:eastAsia="標楷體" w:hAnsi="Book Antiqua" w:hint="eastAsia"/>
              </w:rPr>
              <w:t>上</w:t>
            </w:r>
            <w:r w:rsidRPr="00E807C9">
              <w:rPr>
                <w:rFonts w:ascii="Book Antiqua" w:eastAsia="標楷體" w:hAnsi="Book Antiqua"/>
              </w:rPr>
              <w:t>櫃公司實收資本額達</w:t>
            </w:r>
            <w:r w:rsidR="00F23D26" w:rsidRPr="00E807C9">
              <w:rPr>
                <w:rFonts w:ascii="Book Antiqua" w:eastAsia="標楷體" w:hAnsi="Book Antiqua"/>
              </w:rPr>
              <w:t>新臺幣</w:t>
            </w:r>
            <w:r w:rsidRPr="00E807C9">
              <w:rPr>
                <w:rFonts w:ascii="Book Antiqua" w:eastAsia="標楷體" w:hAnsi="Book Antiqua" w:hint="eastAsia"/>
              </w:rPr>
              <w:t>一百</w:t>
            </w:r>
            <w:r w:rsidRPr="00E807C9">
              <w:rPr>
                <w:rFonts w:ascii="Book Antiqua" w:eastAsia="標楷體" w:hAnsi="Book Antiqua"/>
              </w:rPr>
              <w:t>億元以上或外資</w:t>
            </w:r>
            <w:r w:rsidRPr="00E807C9">
              <w:rPr>
                <w:rFonts w:ascii="Book Antiqua" w:eastAsia="標楷體" w:hAnsi="Book Antiqua" w:hint="eastAsia"/>
              </w:rPr>
              <w:t>及陸資</w:t>
            </w:r>
            <w:r w:rsidRPr="00E807C9">
              <w:rPr>
                <w:rFonts w:ascii="Book Antiqua" w:eastAsia="標楷體" w:hAnsi="Book Antiqua"/>
              </w:rPr>
              <w:t>持股比率達</w:t>
            </w:r>
            <w:r w:rsidRPr="00E807C9">
              <w:rPr>
                <w:rFonts w:ascii="Book Antiqua" w:eastAsia="標楷體" w:hAnsi="Book Antiqua" w:hint="eastAsia"/>
              </w:rPr>
              <w:t>百分之三十</w:t>
            </w:r>
            <w:r w:rsidRPr="00E807C9">
              <w:rPr>
                <w:rFonts w:ascii="Book Antiqua" w:eastAsia="標楷體" w:hAnsi="Book Antiqua"/>
              </w:rPr>
              <w:t>以上</w:t>
            </w:r>
            <w:r w:rsidRPr="00E807C9">
              <w:rPr>
                <w:rFonts w:ascii="Book Antiqua" w:eastAsia="標楷體" w:hAnsi="Book Antiqua" w:hint="eastAsia"/>
              </w:rPr>
              <w:t>者</w:t>
            </w:r>
            <w:r w:rsidRPr="00E807C9">
              <w:rPr>
                <w:rFonts w:ascii="Book Antiqua" w:eastAsia="標楷體" w:hAnsi="Book Antiqua"/>
              </w:rPr>
              <w:t>，應</w:t>
            </w:r>
            <w:r w:rsidRPr="00E807C9">
              <w:rPr>
                <w:rFonts w:ascii="Book Antiqua" w:eastAsia="標楷體" w:hAnsi="Book Antiqua" w:hint="eastAsia"/>
              </w:rPr>
              <w:t>於股東會十四</w:t>
            </w:r>
            <w:r w:rsidRPr="00E807C9">
              <w:rPr>
                <w:rFonts w:ascii="Book Antiqua" w:eastAsia="標楷體" w:hAnsi="Book Antiqua"/>
              </w:rPr>
              <w:t>日前</w:t>
            </w:r>
            <w:r w:rsidRPr="00E807C9">
              <w:rPr>
                <w:rFonts w:ascii="標楷體" w:eastAsia="標楷體" w:hAnsi="標楷體" w:cs="細明體" w:hint="eastAsia"/>
                <w:kern w:val="0"/>
              </w:rPr>
              <w:t>將年報之電子檔傳至</w:t>
            </w:r>
            <w:r w:rsidR="00F23D26" w:rsidRPr="00E807C9">
              <w:rPr>
                <w:rFonts w:ascii="標楷體" w:eastAsia="標楷體" w:hAnsi="標楷體" w:cs="細明體"/>
                <w:kern w:val="0"/>
              </w:rPr>
              <w:t>金融監督管理委員會</w:t>
            </w:r>
            <w:r w:rsidRPr="00E807C9">
              <w:rPr>
                <w:rFonts w:ascii="標楷體" w:eastAsia="標楷體" w:hAnsi="標楷體" w:cs="細明體" w:hint="eastAsia"/>
                <w:kern w:val="0"/>
              </w:rPr>
              <w:t>指定之資訊申報網站</w:t>
            </w:r>
            <w:r w:rsidRPr="00E807C9">
              <w:rPr>
                <w:rFonts w:ascii="Book Antiqua" w:eastAsia="標楷體" w:hAnsi="Book Antiqua" w:hint="eastAsia"/>
              </w:rPr>
              <w:t>。</w:t>
            </w:r>
          </w:p>
          <w:p w:rsidR="00444A32" w:rsidRPr="00E807C9" w:rsidRDefault="00444A32" w:rsidP="00444A32">
            <w:pPr>
              <w:spacing w:line="360" w:lineRule="exact"/>
              <w:ind w:left="2"/>
              <w:jc w:val="both"/>
              <w:rPr>
                <w:rFonts w:ascii="標楷體" w:eastAsia="標楷體" w:hAnsi="標楷體"/>
                <w:highlight w:val="yellow"/>
              </w:rPr>
            </w:pPr>
          </w:p>
        </w:tc>
      </w:tr>
    </w:tbl>
    <w:p w:rsidR="008871A9" w:rsidRPr="00E807C9" w:rsidRDefault="008871A9">
      <w:pPr>
        <w:widowControl/>
        <w:rPr>
          <w:rFonts w:ascii="標楷體" w:eastAsia="標楷體" w:hAnsi="標楷體"/>
          <w:b/>
          <w:sz w:val="36"/>
          <w:szCs w:val="36"/>
        </w:rPr>
      </w:pPr>
      <w:r w:rsidRPr="00E807C9">
        <w:rPr>
          <w:rFonts w:ascii="標楷體" w:eastAsia="標楷體" w:hAnsi="標楷體"/>
          <w:b/>
          <w:sz w:val="36"/>
          <w:szCs w:val="36"/>
        </w:rPr>
        <w:br w:type="page"/>
      </w:r>
    </w:p>
    <w:p w:rsidR="00511379" w:rsidRPr="00E807C9" w:rsidRDefault="00511379">
      <w:pPr>
        <w:widowControl/>
        <w:rPr>
          <w:rFonts w:ascii="標楷體" w:eastAsia="標楷體" w:hAnsi="標楷體"/>
          <w:b/>
          <w:sz w:val="36"/>
          <w:szCs w:val="36"/>
        </w:rPr>
      </w:pPr>
    </w:p>
    <w:p w:rsidR="004C0F6B" w:rsidRPr="00E807C9" w:rsidRDefault="004C0F6B">
      <w:pPr>
        <w:widowControl/>
        <w:rPr>
          <w:rFonts w:ascii="標楷體" w:eastAsia="標楷體" w:hAnsi="標楷體"/>
          <w:b/>
          <w:sz w:val="36"/>
          <w:szCs w:val="36"/>
        </w:rPr>
      </w:pPr>
    </w:p>
    <w:p w:rsidR="00F559C0" w:rsidRPr="00E807C9" w:rsidRDefault="00F559C0">
      <w:pPr>
        <w:widowControl/>
        <w:rPr>
          <w:rFonts w:ascii="標楷體" w:eastAsia="標楷體" w:hAnsi="標楷體"/>
          <w:b/>
          <w:sz w:val="36"/>
          <w:szCs w:val="36"/>
        </w:rPr>
        <w:sectPr w:rsidR="00F559C0" w:rsidRPr="00E807C9" w:rsidSect="00A20E49">
          <w:headerReference w:type="first" r:id="rId10"/>
          <w:pgSz w:w="11906" w:h="16838"/>
          <w:pgMar w:top="1418" w:right="1418" w:bottom="1418" w:left="1701" w:header="851" w:footer="618" w:gutter="0"/>
          <w:cols w:space="425"/>
          <w:titlePg/>
          <w:docGrid w:type="lines" w:linePitch="360"/>
        </w:sectPr>
      </w:pPr>
    </w:p>
    <w:p w:rsidR="00FC56AE" w:rsidRPr="00E807C9" w:rsidRDefault="00FC56AE" w:rsidP="00FC56AE">
      <w:pPr>
        <w:spacing w:afterLines="20" w:after="72" w:line="320" w:lineRule="exact"/>
        <w:rPr>
          <w:rFonts w:ascii="Book Antiqua" w:eastAsia="標楷體" w:hAnsi="Book Antiqua"/>
          <w:b/>
          <w:sz w:val="32"/>
          <w:szCs w:val="32"/>
        </w:rPr>
      </w:pPr>
      <w:r w:rsidRPr="00E807C9">
        <w:rPr>
          <w:rFonts w:ascii="Book Antiqua" w:eastAsia="標楷體" w:hAnsi="Book Antiqua"/>
          <w:b/>
          <w:sz w:val="32"/>
          <w:szCs w:val="32"/>
        </w:rPr>
        <w:lastRenderedPageBreak/>
        <w:t>附表</w:t>
      </w:r>
      <w:proofErr w:type="gramStart"/>
      <w:r w:rsidRPr="00E807C9">
        <w:rPr>
          <w:rFonts w:ascii="Book Antiqua" w:eastAsia="標楷體" w:hAnsi="Book Antiqua"/>
          <w:b/>
          <w:sz w:val="32"/>
          <w:szCs w:val="32"/>
        </w:rPr>
        <w:t>一</w:t>
      </w:r>
      <w:proofErr w:type="gramEnd"/>
      <w:r w:rsidRPr="00E807C9">
        <w:rPr>
          <w:rFonts w:ascii="Book Antiqua" w:eastAsia="標楷體" w:hAnsi="Book Antiqua" w:hint="eastAsia"/>
          <w:b/>
          <w:sz w:val="32"/>
          <w:szCs w:val="32"/>
        </w:rPr>
        <w:t>(</w:t>
      </w:r>
      <w:r w:rsidRPr="00E807C9">
        <w:rPr>
          <w:rFonts w:ascii="Book Antiqua" w:eastAsia="標楷體" w:hAnsi="Book Antiqua" w:hint="eastAsia"/>
          <w:b/>
          <w:sz w:val="32"/>
          <w:szCs w:val="32"/>
        </w:rPr>
        <w:t>修正後</w:t>
      </w:r>
      <w:r w:rsidRPr="00E807C9">
        <w:rPr>
          <w:rFonts w:ascii="Book Antiqua" w:eastAsia="標楷體" w:hAnsi="Book Antiqua" w:hint="eastAsia"/>
          <w:b/>
          <w:sz w:val="32"/>
          <w:szCs w:val="32"/>
        </w:rPr>
        <w:t>)</w:t>
      </w:r>
    </w:p>
    <w:p w:rsidR="00C63E04" w:rsidRPr="00E807C9" w:rsidRDefault="00C63E04" w:rsidP="00C63E04">
      <w:pPr>
        <w:spacing w:line="320" w:lineRule="exact"/>
        <w:jc w:val="center"/>
        <w:rPr>
          <w:rFonts w:ascii="Book Antiqua" w:eastAsia="標楷體" w:hAnsi="Book Antiqua"/>
          <w:b/>
          <w:sz w:val="32"/>
          <w:szCs w:val="32"/>
        </w:rPr>
      </w:pPr>
      <w:r w:rsidRPr="00E807C9">
        <w:rPr>
          <w:rFonts w:ascii="Book Antiqua" w:eastAsia="標楷體" w:hAnsi="Book Antiqua"/>
          <w:b/>
          <w:spacing w:val="20"/>
          <w:sz w:val="32"/>
          <w:szCs w:val="32"/>
        </w:rPr>
        <w:t>董事及監察人資料（一）</w:t>
      </w:r>
    </w:p>
    <w:p w:rsidR="00C63E04" w:rsidRPr="00E807C9" w:rsidRDefault="00C63E04" w:rsidP="00C63E04">
      <w:pPr>
        <w:ind w:left="1470" w:right="-23" w:hanging="1470"/>
        <w:jc w:val="center"/>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709"/>
        <w:gridCol w:w="708"/>
        <w:gridCol w:w="709"/>
        <w:gridCol w:w="851"/>
        <w:gridCol w:w="567"/>
        <w:gridCol w:w="708"/>
        <w:gridCol w:w="709"/>
        <w:gridCol w:w="567"/>
        <w:gridCol w:w="567"/>
        <w:gridCol w:w="567"/>
        <w:gridCol w:w="567"/>
        <w:gridCol w:w="567"/>
        <w:gridCol w:w="567"/>
        <w:gridCol w:w="567"/>
        <w:gridCol w:w="992"/>
        <w:gridCol w:w="1418"/>
        <w:gridCol w:w="850"/>
        <w:gridCol w:w="851"/>
        <w:gridCol w:w="879"/>
        <w:gridCol w:w="850"/>
      </w:tblGrid>
      <w:tr w:rsidR="00E807C9" w:rsidRPr="00E807C9" w:rsidTr="006E7A8A">
        <w:trPr>
          <w:cantSplit/>
          <w:trHeight w:val="897"/>
        </w:trPr>
        <w:tc>
          <w:tcPr>
            <w:tcW w:w="709" w:type="dxa"/>
            <w:vMerge w:val="restart"/>
            <w:tcBorders>
              <w:top w:val="single" w:sz="12" w:space="0" w:color="auto"/>
              <w:left w:val="single" w:sz="12" w:space="0" w:color="auto"/>
              <w:right w:val="single" w:sz="4" w:space="0" w:color="auto"/>
            </w:tcBorders>
            <w:vAlign w:val="center"/>
          </w:tcPr>
          <w:p w:rsidR="00C63E04" w:rsidRPr="00E807C9" w:rsidRDefault="00C63E04" w:rsidP="006E7A8A">
            <w:pPr>
              <w:tabs>
                <w:tab w:val="left" w:pos="402"/>
              </w:tabs>
              <w:spacing w:line="280" w:lineRule="exact"/>
              <w:jc w:val="center"/>
              <w:rPr>
                <w:rFonts w:ascii="Book Antiqua" w:eastAsia="標楷體" w:hAnsi="Book Antiqua"/>
                <w:sz w:val="20"/>
              </w:rPr>
            </w:pPr>
            <w:r w:rsidRPr="00E807C9">
              <w:rPr>
                <w:rFonts w:ascii="Book Antiqua" w:eastAsia="標楷體" w:hAnsi="Book Antiqua"/>
                <w:sz w:val="20"/>
              </w:rPr>
              <w:t>職</w:t>
            </w:r>
            <w:r w:rsidRPr="00E807C9">
              <w:rPr>
                <w:rFonts w:ascii="Book Antiqua" w:eastAsia="標楷體" w:hAnsi="Book Antiqua"/>
                <w:sz w:val="20"/>
              </w:rPr>
              <w:t xml:space="preserve"> </w:t>
            </w:r>
            <w:r w:rsidRPr="00E807C9">
              <w:rPr>
                <w:rFonts w:ascii="Book Antiqua" w:eastAsia="標楷體" w:hAnsi="Book Antiqua"/>
                <w:sz w:val="20"/>
              </w:rPr>
              <w:t>稱</w:t>
            </w:r>
          </w:p>
          <w:p w:rsidR="00C63E04" w:rsidRPr="00E807C9" w:rsidRDefault="00C63E04" w:rsidP="00804861">
            <w:pPr>
              <w:spacing w:line="280" w:lineRule="exact"/>
              <w:ind w:left="-144"/>
              <w:jc w:val="right"/>
              <w:rPr>
                <w:rFonts w:ascii="Book Antiqua" w:hAnsi="Book Antiqua"/>
              </w:rPr>
            </w:pPr>
            <w:r w:rsidRPr="00E807C9">
              <w:rPr>
                <w:rFonts w:ascii="Book Antiqua" w:eastAsia="標楷體" w:hAnsi="Book Antiqua"/>
                <w:sz w:val="20"/>
              </w:rPr>
              <w:t>（</w:t>
            </w:r>
            <w:proofErr w:type="gramStart"/>
            <w:r w:rsidRPr="00E807C9">
              <w:rPr>
                <w:rFonts w:ascii="Book Antiqua" w:eastAsia="標楷體" w:hAnsi="Book Antiqua"/>
                <w:sz w:val="20"/>
              </w:rPr>
              <w:t>註</w:t>
            </w:r>
            <w:proofErr w:type="gramEnd"/>
            <w:r w:rsidRPr="00E807C9">
              <w:rPr>
                <w:rFonts w:ascii="Book Antiqua" w:eastAsia="標楷體" w:hAnsi="Book Antiqua"/>
                <w:sz w:val="20"/>
              </w:rPr>
              <w:t>1</w:t>
            </w:r>
            <w:r w:rsidRPr="00E807C9">
              <w:rPr>
                <w:rFonts w:ascii="Book Antiqua" w:eastAsia="標楷體" w:hAnsi="Book Antiqua"/>
                <w:sz w:val="20"/>
              </w:rPr>
              <w:t>）</w:t>
            </w:r>
          </w:p>
        </w:tc>
        <w:tc>
          <w:tcPr>
            <w:tcW w:w="709" w:type="dxa"/>
            <w:vMerge w:val="restart"/>
            <w:tcBorders>
              <w:top w:val="single" w:sz="12" w:space="0" w:color="auto"/>
              <w:left w:val="single" w:sz="4" w:space="0" w:color="auto"/>
            </w:tcBorders>
            <w:vAlign w:val="center"/>
          </w:tcPr>
          <w:p w:rsidR="00C63E04" w:rsidRPr="00E807C9" w:rsidRDefault="00C63E04" w:rsidP="006E7A8A">
            <w:pPr>
              <w:widowControl/>
              <w:spacing w:line="280" w:lineRule="exact"/>
              <w:jc w:val="center"/>
              <w:rPr>
                <w:rFonts w:ascii="Book Antiqua" w:hAnsi="Book Antiqua"/>
              </w:rPr>
            </w:pPr>
            <w:r w:rsidRPr="00E807C9">
              <w:rPr>
                <w:rFonts w:ascii="Book Antiqua" w:eastAsia="標楷體" w:hAnsi="Book Antiqua" w:hint="eastAsia"/>
                <w:sz w:val="20"/>
              </w:rPr>
              <w:t>國籍或註冊地</w:t>
            </w:r>
          </w:p>
        </w:tc>
        <w:tc>
          <w:tcPr>
            <w:tcW w:w="708" w:type="dxa"/>
            <w:vMerge w:val="restart"/>
            <w:tcBorders>
              <w:top w:val="single" w:sz="12" w:space="0" w:color="auto"/>
            </w:tcBorders>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hint="eastAsia"/>
                <w:sz w:val="20"/>
              </w:rPr>
              <w:t>姓名</w:t>
            </w:r>
          </w:p>
        </w:tc>
        <w:tc>
          <w:tcPr>
            <w:tcW w:w="709" w:type="dxa"/>
            <w:vMerge w:val="restart"/>
            <w:tcBorders>
              <w:top w:val="single" w:sz="12" w:space="0" w:color="auto"/>
            </w:tcBorders>
            <w:vAlign w:val="center"/>
          </w:tcPr>
          <w:p w:rsidR="000C393E" w:rsidRPr="00E807C9" w:rsidRDefault="000C393E" w:rsidP="000C393E">
            <w:pPr>
              <w:spacing w:line="280" w:lineRule="exact"/>
              <w:jc w:val="center"/>
              <w:rPr>
                <w:rFonts w:ascii="Book Antiqua" w:eastAsia="標楷體" w:hAnsi="Book Antiqua"/>
                <w:sz w:val="20"/>
              </w:rPr>
            </w:pPr>
            <w:r w:rsidRPr="00E807C9">
              <w:rPr>
                <w:rFonts w:ascii="Book Antiqua" w:eastAsia="標楷體" w:hAnsi="Book Antiqua" w:hint="eastAsia"/>
                <w:sz w:val="20"/>
              </w:rPr>
              <w:t>性別</w:t>
            </w:r>
          </w:p>
          <w:p w:rsidR="000C393E" w:rsidRPr="00E807C9" w:rsidRDefault="000C393E" w:rsidP="000C393E">
            <w:pPr>
              <w:spacing w:line="280" w:lineRule="exact"/>
              <w:jc w:val="center"/>
              <w:rPr>
                <w:rFonts w:ascii="Book Antiqua" w:eastAsia="標楷體" w:hAnsi="Book Antiqua"/>
                <w:sz w:val="20"/>
                <w:u w:val="single"/>
              </w:rPr>
            </w:pPr>
            <w:r w:rsidRPr="00E807C9">
              <w:rPr>
                <w:rFonts w:ascii="Book Antiqua" w:eastAsia="標楷體" w:hAnsi="Book Antiqua" w:hint="eastAsia"/>
                <w:sz w:val="20"/>
                <w:u w:val="single"/>
              </w:rPr>
              <w:t>年齡</w:t>
            </w:r>
          </w:p>
          <w:p w:rsidR="00C63E04" w:rsidRPr="00E807C9" w:rsidRDefault="000C393E" w:rsidP="000C393E">
            <w:pPr>
              <w:spacing w:line="280" w:lineRule="exact"/>
              <w:jc w:val="center"/>
              <w:rPr>
                <w:rFonts w:ascii="Book Antiqua" w:hAnsi="Book Antiqua"/>
              </w:rPr>
            </w:pPr>
            <w:r w:rsidRPr="00E807C9">
              <w:rPr>
                <w:rFonts w:ascii="Book Antiqua" w:eastAsia="標楷體" w:hAnsi="Book Antiqua"/>
                <w:sz w:val="20"/>
              </w:rPr>
              <w:t>(</w:t>
            </w:r>
            <w:proofErr w:type="gramStart"/>
            <w:r w:rsidRPr="00E807C9">
              <w:rPr>
                <w:rFonts w:ascii="Book Antiqua" w:eastAsia="標楷體" w:hAnsi="Book Antiqua"/>
                <w:sz w:val="20"/>
              </w:rPr>
              <w:t>註</w:t>
            </w:r>
            <w:proofErr w:type="gramEnd"/>
            <w:r w:rsidRPr="00E807C9">
              <w:rPr>
                <w:rFonts w:ascii="Book Antiqua" w:eastAsia="標楷體" w:hAnsi="Book Antiqua"/>
                <w:sz w:val="20"/>
                <w:u w:val="single"/>
              </w:rPr>
              <w:t>2</w:t>
            </w:r>
            <w:r w:rsidRPr="00E807C9">
              <w:rPr>
                <w:rFonts w:ascii="Book Antiqua" w:eastAsia="標楷體" w:hAnsi="Book Antiqua"/>
                <w:sz w:val="20"/>
              </w:rPr>
              <w:t>)</w:t>
            </w:r>
          </w:p>
        </w:tc>
        <w:tc>
          <w:tcPr>
            <w:tcW w:w="851" w:type="dxa"/>
            <w:vMerge w:val="restart"/>
            <w:tcBorders>
              <w:top w:val="single" w:sz="12" w:space="0" w:color="auto"/>
            </w:tcBorders>
            <w:vAlign w:val="center"/>
          </w:tcPr>
          <w:p w:rsidR="00C63E04" w:rsidRPr="00E807C9" w:rsidRDefault="00C63E04" w:rsidP="006E7A8A">
            <w:pPr>
              <w:spacing w:line="280" w:lineRule="exact"/>
              <w:jc w:val="center"/>
              <w:rPr>
                <w:rFonts w:ascii="Book Antiqua" w:eastAsia="標楷體" w:hAnsi="Book Antiqua"/>
                <w:sz w:val="20"/>
              </w:rPr>
            </w:pPr>
            <w:r w:rsidRPr="00E807C9">
              <w:rPr>
                <w:rFonts w:ascii="Book Antiqua" w:eastAsia="標楷體" w:hAnsi="Book Antiqua"/>
                <w:sz w:val="20"/>
              </w:rPr>
              <w:t>選</w:t>
            </w:r>
            <w:r w:rsidRPr="00E807C9">
              <w:rPr>
                <w:rFonts w:ascii="Book Antiqua" w:eastAsia="標楷體" w:hAnsi="Book Antiqua"/>
                <w:sz w:val="20"/>
              </w:rPr>
              <w:t>(</w:t>
            </w:r>
            <w:r w:rsidRPr="00E807C9">
              <w:rPr>
                <w:rFonts w:ascii="Book Antiqua" w:eastAsia="標楷體" w:hAnsi="Book Antiqua"/>
                <w:sz w:val="20"/>
              </w:rPr>
              <w:t>就</w:t>
            </w:r>
            <w:r w:rsidRPr="00E807C9">
              <w:rPr>
                <w:rFonts w:ascii="Book Antiqua" w:eastAsia="標楷體" w:hAnsi="Book Antiqua"/>
                <w:sz w:val="20"/>
              </w:rPr>
              <w:t>)</w:t>
            </w:r>
            <w:r w:rsidRPr="00E807C9">
              <w:rPr>
                <w:rFonts w:ascii="Book Antiqua" w:eastAsia="標楷體" w:hAnsi="Book Antiqua"/>
                <w:sz w:val="20"/>
              </w:rPr>
              <w:t>任</w:t>
            </w:r>
          </w:p>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日</w:t>
            </w:r>
            <w:r w:rsidRPr="00E807C9">
              <w:rPr>
                <w:rFonts w:ascii="Book Antiqua" w:eastAsia="標楷體" w:hAnsi="Book Antiqua"/>
                <w:sz w:val="20"/>
              </w:rPr>
              <w:t xml:space="preserve"> </w:t>
            </w:r>
            <w:r w:rsidRPr="00E807C9">
              <w:rPr>
                <w:rFonts w:ascii="Book Antiqua" w:eastAsia="標楷體" w:hAnsi="Book Antiqua"/>
                <w:sz w:val="20"/>
              </w:rPr>
              <w:t>期</w:t>
            </w:r>
          </w:p>
        </w:tc>
        <w:tc>
          <w:tcPr>
            <w:tcW w:w="567" w:type="dxa"/>
            <w:vMerge w:val="restart"/>
            <w:tcBorders>
              <w:top w:val="single" w:sz="12" w:space="0" w:color="auto"/>
            </w:tcBorders>
          </w:tcPr>
          <w:p w:rsidR="00C63E04" w:rsidRPr="00E807C9" w:rsidRDefault="00C63E04" w:rsidP="006E7A8A">
            <w:pPr>
              <w:spacing w:before="720" w:line="280" w:lineRule="exact"/>
              <w:jc w:val="center"/>
              <w:rPr>
                <w:rFonts w:ascii="Book Antiqua" w:eastAsia="標楷體" w:hAnsi="Book Antiqua"/>
                <w:sz w:val="20"/>
              </w:rPr>
            </w:pPr>
            <w:r w:rsidRPr="00E807C9">
              <w:rPr>
                <w:rFonts w:ascii="Book Antiqua" w:eastAsia="標楷體" w:hAnsi="Book Antiqua" w:hint="eastAsia"/>
                <w:sz w:val="20"/>
              </w:rPr>
              <w:t>任期</w:t>
            </w:r>
          </w:p>
        </w:tc>
        <w:tc>
          <w:tcPr>
            <w:tcW w:w="708" w:type="dxa"/>
            <w:vMerge w:val="restart"/>
            <w:tcBorders>
              <w:top w:val="single" w:sz="12" w:space="0" w:color="auto"/>
            </w:tcBorders>
            <w:vAlign w:val="center"/>
          </w:tcPr>
          <w:p w:rsidR="00C63E04" w:rsidRPr="00E807C9" w:rsidRDefault="00C63E04" w:rsidP="006E7A8A">
            <w:pPr>
              <w:spacing w:line="280" w:lineRule="exact"/>
              <w:jc w:val="center"/>
              <w:rPr>
                <w:rFonts w:ascii="Book Antiqua" w:eastAsia="標楷體" w:hAnsi="Book Antiqua"/>
                <w:sz w:val="20"/>
              </w:rPr>
            </w:pPr>
            <w:r w:rsidRPr="00E807C9">
              <w:rPr>
                <w:rFonts w:ascii="Book Antiqua" w:eastAsia="標楷體" w:hAnsi="Book Antiqua"/>
                <w:sz w:val="20"/>
              </w:rPr>
              <w:t>初次選任日期</w:t>
            </w:r>
            <w:r w:rsidRPr="00E807C9">
              <w:rPr>
                <w:rFonts w:ascii="Book Antiqua" w:eastAsia="標楷體" w:hAnsi="Book Antiqua"/>
                <w:sz w:val="20"/>
              </w:rPr>
              <w:t>(</w:t>
            </w:r>
            <w:proofErr w:type="gramStart"/>
            <w:r w:rsidRPr="00E807C9">
              <w:rPr>
                <w:rFonts w:ascii="Book Antiqua" w:eastAsia="標楷體" w:hAnsi="Book Antiqua"/>
                <w:sz w:val="20"/>
              </w:rPr>
              <w:t>註</w:t>
            </w:r>
            <w:proofErr w:type="gramEnd"/>
            <w:r w:rsidRPr="00E807C9">
              <w:rPr>
                <w:rFonts w:ascii="Book Antiqua" w:eastAsia="標楷體" w:hAnsi="Book Antiqua" w:hint="eastAsia"/>
                <w:sz w:val="20"/>
                <w:u w:val="single"/>
              </w:rPr>
              <w:t>3</w:t>
            </w:r>
            <w:r w:rsidRPr="00E807C9">
              <w:rPr>
                <w:rFonts w:ascii="Book Antiqua" w:eastAsia="標楷體" w:hAnsi="Book Antiqua"/>
                <w:sz w:val="20"/>
              </w:rPr>
              <w:t>)</w:t>
            </w:r>
          </w:p>
        </w:tc>
        <w:tc>
          <w:tcPr>
            <w:tcW w:w="1276" w:type="dxa"/>
            <w:gridSpan w:val="2"/>
            <w:tcBorders>
              <w:top w:val="single" w:sz="12" w:space="0" w:color="auto"/>
            </w:tcBorders>
            <w:vAlign w:val="center"/>
          </w:tcPr>
          <w:p w:rsidR="00C63E04" w:rsidRPr="00E807C9" w:rsidRDefault="00C63E04" w:rsidP="006E7A8A">
            <w:pPr>
              <w:spacing w:line="280" w:lineRule="exact"/>
              <w:jc w:val="center"/>
              <w:rPr>
                <w:rFonts w:ascii="Book Antiqua" w:eastAsia="標楷體" w:hAnsi="Book Antiqua"/>
                <w:sz w:val="20"/>
              </w:rPr>
            </w:pPr>
            <w:r w:rsidRPr="00E807C9">
              <w:rPr>
                <w:rFonts w:ascii="Book Antiqua" w:eastAsia="標楷體" w:hAnsi="Book Antiqua"/>
                <w:sz w:val="20"/>
              </w:rPr>
              <w:t>選</w:t>
            </w:r>
            <w:r w:rsidRPr="00E807C9">
              <w:rPr>
                <w:rFonts w:ascii="Book Antiqua" w:eastAsia="標楷體" w:hAnsi="Book Antiqua"/>
                <w:sz w:val="20"/>
              </w:rPr>
              <w:t xml:space="preserve"> </w:t>
            </w:r>
            <w:r w:rsidRPr="00E807C9">
              <w:rPr>
                <w:rFonts w:ascii="Book Antiqua" w:eastAsia="標楷體" w:hAnsi="Book Antiqua"/>
                <w:sz w:val="20"/>
              </w:rPr>
              <w:t>任</w:t>
            </w:r>
            <w:r w:rsidRPr="00E807C9">
              <w:rPr>
                <w:rFonts w:ascii="Book Antiqua" w:eastAsia="標楷體" w:hAnsi="Book Antiqua"/>
                <w:sz w:val="20"/>
              </w:rPr>
              <w:t xml:space="preserve"> </w:t>
            </w:r>
            <w:r w:rsidRPr="00E807C9">
              <w:rPr>
                <w:rFonts w:ascii="Book Antiqua" w:eastAsia="標楷體" w:hAnsi="Book Antiqua"/>
                <w:sz w:val="20"/>
              </w:rPr>
              <w:t>時</w:t>
            </w:r>
          </w:p>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持有股份</w:t>
            </w:r>
          </w:p>
        </w:tc>
        <w:tc>
          <w:tcPr>
            <w:tcW w:w="1134" w:type="dxa"/>
            <w:gridSpan w:val="2"/>
            <w:tcBorders>
              <w:top w:val="single" w:sz="12" w:space="0" w:color="auto"/>
            </w:tcBorders>
            <w:vAlign w:val="center"/>
          </w:tcPr>
          <w:p w:rsidR="00C63E04" w:rsidRPr="00E807C9" w:rsidRDefault="00C63E04" w:rsidP="006E7A8A">
            <w:pPr>
              <w:spacing w:line="280" w:lineRule="exact"/>
              <w:jc w:val="center"/>
              <w:rPr>
                <w:rFonts w:ascii="Book Antiqua" w:eastAsia="標楷體" w:hAnsi="Book Antiqua"/>
                <w:sz w:val="20"/>
              </w:rPr>
            </w:pPr>
            <w:r w:rsidRPr="00E807C9">
              <w:rPr>
                <w:rFonts w:ascii="Book Antiqua" w:eastAsia="標楷體" w:hAnsi="Book Antiqua"/>
                <w:sz w:val="20"/>
              </w:rPr>
              <w:t>現</w:t>
            </w:r>
            <w:r w:rsidRPr="00E807C9">
              <w:rPr>
                <w:rFonts w:ascii="Book Antiqua" w:eastAsia="標楷體" w:hAnsi="Book Antiqua"/>
                <w:sz w:val="20"/>
              </w:rPr>
              <w:t xml:space="preserve">    </w:t>
            </w:r>
            <w:r w:rsidRPr="00E807C9">
              <w:rPr>
                <w:rFonts w:ascii="Book Antiqua" w:eastAsia="標楷體" w:hAnsi="Book Antiqua"/>
                <w:sz w:val="20"/>
              </w:rPr>
              <w:t>在</w:t>
            </w:r>
          </w:p>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持有股數</w:t>
            </w:r>
          </w:p>
        </w:tc>
        <w:tc>
          <w:tcPr>
            <w:tcW w:w="1134" w:type="dxa"/>
            <w:gridSpan w:val="2"/>
            <w:tcBorders>
              <w:top w:val="single" w:sz="12" w:space="0" w:color="auto"/>
            </w:tcBorders>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配偶、未成年子女現在持有股份</w:t>
            </w:r>
          </w:p>
        </w:tc>
        <w:tc>
          <w:tcPr>
            <w:tcW w:w="1134" w:type="dxa"/>
            <w:gridSpan w:val="2"/>
            <w:tcBorders>
              <w:top w:val="single" w:sz="12" w:space="0" w:color="auto"/>
            </w:tcBorders>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利用他人名義持有股份</w:t>
            </w:r>
          </w:p>
        </w:tc>
        <w:tc>
          <w:tcPr>
            <w:tcW w:w="992" w:type="dxa"/>
            <w:vMerge w:val="restart"/>
            <w:tcBorders>
              <w:top w:val="single" w:sz="12" w:space="0" w:color="auto"/>
            </w:tcBorders>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主要經</w:t>
            </w:r>
            <w:r w:rsidRPr="00E807C9">
              <w:rPr>
                <w:rFonts w:ascii="Book Antiqua" w:eastAsia="標楷體" w:hAnsi="Book Antiqua"/>
                <w:spacing w:val="-20"/>
                <w:sz w:val="20"/>
              </w:rPr>
              <w:t>（學）</w:t>
            </w:r>
            <w:r w:rsidRPr="00E807C9">
              <w:rPr>
                <w:rFonts w:ascii="Book Antiqua" w:eastAsia="標楷體" w:hAnsi="Book Antiqua"/>
                <w:sz w:val="20"/>
              </w:rPr>
              <w:t>歷（</w:t>
            </w:r>
            <w:proofErr w:type="gramStart"/>
            <w:r w:rsidRPr="00E807C9">
              <w:rPr>
                <w:rFonts w:ascii="Book Antiqua" w:eastAsia="標楷體" w:hAnsi="Book Antiqua"/>
                <w:sz w:val="20"/>
              </w:rPr>
              <w:t>註</w:t>
            </w:r>
            <w:proofErr w:type="gramEnd"/>
            <w:r w:rsidRPr="00E807C9">
              <w:rPr>
                <w:rFonts w:ascii="Book Antiqua" w:eastAsia="標楷體" w:hAnsi="Book Antiqua" w:hint="eastAsia"/>
                <w:sz w:val="20"/>
                <w:u w:val="single"/>
              </w:rPr>
              <w:t>4</w:t>
            </w:r>
            <w:r w:rsidRPr="00E807C9">
              <w:rPr>
                <w:rFonts w:ascii="Book Antiqua" w:eastAsia="標楷體" w:hAnsi="Book Antiqua"/>
                <w:sz w:val="20"/>
              </w:rPr>
              <w:t>）</w:t>
            </w:r>
          </w:p>
        </w:tc>
        <w:tc>
          <w:tcPr>
            <w:tcW w:w="1418" w:type="dxa"/>
            <w:vMerge w:val="restart"/>
            <w:tcBorders>
              <w:top w:val="single" w:sz="12" w:space="0" w:color="auto"/>
            </w:tcBorders>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目前兼任本公司及其他公司之職務</w:t>
            </w:r>
          </w:p>
        </w:tc>
        <w:tc>
          <w:tcPr>
            <w:tcW w:w="2580" w:type="dxa"/>
            <w:gridSpan w:val="3"/>
            <w:tcBorders>
              <w:top w:val="single" w:sz="12" w:space="0" w:color="auto"/>
            </w:tcBorders>
            <w:vAlign w:val="center"/>
          </w:tcPr>
          <w:p w:rsidR="00C63E04" w:rsidRPr="00E807C9" w:rsidRDefault="00C63E04" w:rsidP="006E7A8A">
            <w:pPr>
              <w:spacing w:line="280" w:lineRule="exact"/>
              <w:jc w:val="center"/>
              <w:rPr>
                <w:rFonts w:ascii="Book Antiqua" w:eastAsia="標楷體" w:hAnsi="Book Antiqua"/>
                <w:sz w:val="20"/>
              </w:rPr>
            </w:pPr>
            <w:r w:rsidRPr="00E807C9">
              <w:rPr>
                <w:rFonts w:ascii="Book Antiqua" w:eastAsia="標楷體" w:hAnsi="Book Antiqua"/>
                <w:sz w:val="20"/>
              </w:rPr>
              <w:t>具配偶或二親等以內關係之其他主管、董事或監察人</w:t>
            </w:r>
          </w:p>
        </w:tc>
        <w:tc>
          <w:tcPr>
            <w:tcW w:w="850" w:type="dxa"/>
            <w:tcBorders>
              <w:top w:val="single" w:sz="12" w:space="0" w:color="auto"/>
              <w:bottom w:val="nil"/>
              <w:right w:val="single" w:sz="12" w:space="0" w:color="auto"/>
            </w:tcBorders>
          </w:tcPr>
          <w:p w:rsidR="00C63E04" w:rsidRPr="00E807C9" w:rsidRDefault="00C63E04" w:rsidP="006E7A8A">
            <w:pPr>
              <w:spacing w:line="280" w:lineRule="exact"/>
              <w:jc w:val="center"/>
              <w:rPr>
                <w:rFonts w:ascii="Book Antiqua" w:eastAsia="標楷體" w:hAnsi="Book Antiqua"/>
                <w:sz w:val="20"/>
                <w:u w:val="single"/>
              </w:rPr>
            </w:pPr>
          </w:p>
          <w:p w:rsidR="00C63E04" w:rsidRPr="00E807C9" w:rsidRDefault="00C63E04" w:rsidP="006E7A8A">
            <w:pPr>
              <w:spacing w:line="280" w:lineRule="exact"/>
              <w:jc w:val="center"/>
              <w:rPr>
                <w:rFonts w:ascii="Book Antiqua" w:eastAsia="標楷體" w:hAnsi="Book Antiqua"/>
                <w:sz w:val="20"/>
                <w:u w:val="single"/>
              </w:rPr>
            </w:pPr>
          </w:p>
          <w:p w:rsidR="00C63E04" w:rsidRPr="00E807C9" w:rsidRDefault="00C63E04" w:rsidP="006E7A8A">
            <w:pPr>
              <w:spacing w:line="280" w:lineRule="exact"/>
              <w:jc w:val="center"/>
              <w:rPr>
                <w:rFonts w:ascii="Book Antiqua" w:eastAsia="標楷體" w:hAnsi="Book Antiqua"/>
                <w:sz w:val="20"/>
              </w:rPr>
            </w:pPr>
            <w:r w:rsidRPr="00E807C9">
              <w:rPr>
                <w:rFonts w:ascii="Book Antiqua" w:eastAsia="標楷體" w:hAnsi="Book Antiqua" w:hint="eastAsia"/>
                <w:sz w:val="20"/>
              </w:rPr>
              <w:t>備註</w:t>
            </w:r>
          </w:p>
          <w:p w:rsidR="00C63E04" w:rsidRPr="00E807C9" w:rsidRDefault="00C63E04" w:rsidP="006E7A8A">
            <w:pPr>
              <w:spacing w:line="280" w:lineRule="exact"/>
              <w:jc w:val="center"/>
              <w:rPr>
                <w:rFonts w:ascii="Book Antiqua" w:eastAsia="標楷體" w:hAnsi="Book Antiqua"/>
                <w:sz w:val="20"/>
                <w:u w:val="single"/>
              </w:rPr>
            </w:pPr>
            <w:r w:rsidRPr="00E807C9">
              <w:rPr>
                <w:rFonts w:ascii="Book Antiqua" w:eastAsia="標楷體" w:hAnsi="Book Antiqua" w:hint="eastAsia"/>
                <w:sz w:val="20"/>
              </w:rPr>
              <w:t>(</w:t>
            </w:r>
            <w:proofErr w:type="gramStart"/>
            <w:r w:rsidRPr="00E807C9">
              <w:rPr>
                <w:rFonts w:ascii="Book Antiqua" w:eastAsia="標楷體" w:hAnsi="Book Antiqua" w:hint="eastAsia"/>
                <w:sz w:val="20"/>
              </w:rPr>
              <w:t>註</w:t>
            </w:r>
            <w:proofErr w:type="gramEnd"/>
            <w:r w:rsidRPr="00E807C9">
              <w:rPr>
                <w:rFonts w:ascii="Book Antiqua" w:eastAsia="標楷體" w:hAnsi="Book Antiqua" w:hint="eastAsia"/>
                <w:sz w:val="20"/>
                <w:u w:val="single"/>
              </w:rPr>
              <w:t>5</w:t>
            </w:r>
            <w:r w:rsidRPr="00E807C9">
              <w:rPr>
                <w:rFonts w:ascii="Book Antiqua" w:eastAsia="標楷體" w:hAnsi="Book Antiqua" w:hint="eastAsia"/>
                <w:sz w:val="20"/>
              </w:rPr>
              <w:t>)</w:t>
            </w:r>
          </w:p>
        </w:tc>
      </w:tr>
      <w:tr w:rsidR="00E807C9" w:rsidRPr="00E807C9" w:rsidTr="006E7A8A">
        <w:trPr>
          <w:cantSplit/>
        </w:trPr>
        <w:tc>
          <w:tcPr>
            <w:tcW w:w="709" w:type="dxa"/>
            <w:vMerge/>
            <w:tcBorders>
              <w:left w:val="single" w:sz="12" w:space="0" w:color="auto"/>
              <w:right w:val="single" w:sz="4" w:space="0" w:color="auto"/>
            </w:tcBorders>
            <w:vAlign w:val="center"/>
          </w:tcPr>
          <w:p w:rsidR="00C63E04" w:rsidRPr="00E807C9" w:rsidRDefault="00C63E04" w:rsidP="006E7A8A">
            <w:pPr>
              <w:spacing w:line="280" w:lineRule="exact"/>
              <w:jc w:val="center"/>
              <w:rPr>
                <w:rFonts w:ascii="Book Antiqua" w:hAnsi="Book Antiqua"/>
              </w:rPr>
            </w:pPr>
          </w:p>
        </w:tc>
        <w:tc>
          <w:tcPr>
            <w:tcW w:w="709" w:type="dxa"/>
            <w:vMerge/>
            <w:tcBorders>
              <w:left w:val="single" w:sz="4" w:space="0" w:color="auto"/>
            </w:tcBorders>
            <w:vAlign w:val="center"/>
          </w:tcPr>
          <w:p w:rsidR="00C63E04" w:rsidRPr="00E807C9" w:rsidRDefault="00C63E04" w:rsidP="006E7A8A">
            <w:pPr>
              <w:spacing w:line="280" w:lineRule="exact"/>
              <w:jc w:val="center"/>
              <w:rPr>
                <w:rFonts w:ascii="Book Antiqua" w:hAnsi="Book Antiqua"/>
              </w:rPr>
            </w:pPr>
          </w:p>
        </w:tc>
        <w:tc>
          <w:tcPr>
            <w:tcW w:w="708" w:type="dxa"/>
            <w:vMerge/>
            <w:vAlign w:val="center"/>
          </w:tcPr>
          <w:p w:rsidR="00C63E04" w:rsidRPr="00E807C9" w:rsidRDefault="00C63E04" w:rsidP="006E7A8A">
            <w:pPr>
              <w:spacing w:line="280" w:lineRule="exact"/>
              <w:jc w:val="center"/>
              <w:rPr>
                <w:rFonts w:ascii="Book Antiqua" w:hAnsi="Book Antiqua"/>
              </w:rPr>
            </w:pPr>
          </w:p>
        </w:tc>
        <w:tc>
          <w:tcPr>
            <w:tcW w:w="709" w:type="dxa"/>
            <w:vMerge/>
            <w:vAlign w:val="center"/>
          </w:tcPr>
          <w:p w:rsidR="00C63E04" w:rsidRPr="00E807C9" w:rsidRDefault="00C63E04" w:rsidP="006E7A8A">
            <w:pPr>
              <w:spacing w:line="280" w:lineRule="exact"/>
              <w:jc w:val="center"/>
              <w:rPr>
                <w:rFonts w:ascii="Book Antiqua" w:hAnsi="Book Antiqua"/>
              </w:rPr>
            </w:pPr>
          </w:p>
        </w:tc>
        <w:tc>
          <w:tcPr>
            <w:tcW w:w="851" w:type="dxa"/>
            <w:vMerge/>
            <w:vAlign w:val="center"/>
          </w:tcPr>
          <w:p w:rsidR="00C63E04" w:rsidRPr="00E807C9" w:rsidRDefault="00C63E04" w:rsidP="006E7A8A">
            <w:pPr>
              <w:spacing w:line="280" w:lineRule="exact"/>
              <w:jc w:val="center"/>
              <w:rPr>
                <w:rFonts w:ascii="Book Antiqua" w:hAnsi="Book Antiqua"/>
              </w:rPr>
            </w:pPr>
          </w:p>
        </w:tc>
        <w:tc>
          <w:tcPr>
            <w:tcW w:w="567" w:type="dxa"/>
            <w:vMerge/>
          </w:tcPr>
          <w:p w:rsidR="00C63E04" w:rsidRPr="00E807C9" w:rsidRDefault="00C63E04" w:rsidP="006E7A8A">
            <w:pPr>
              <w:spacing w:line="280" w:lineRule="exact"/>
              <w:jc w:val="center"/>
              <w:rPr>
                <w:rFonts w:ascii="Book Antiqua" w:hAnsi="Book Antiqua"/>
              </w:rPr>
            </w:pPr>
          </w:p>
        </w:tc>
        <w:tc>
          <w:tcPr>
            <w:tcW w:w="708" w:type="dxa"/>
            <w:vMerge/>
            <w:vAlign w:val="center"/>
          </w:tcPr>
          <w:p w:rsidR="00C63E04" w:rsidRPr="00E807C9" w:rsidRDefault="00C63E04" w:rsidP="006E7A8A">
            <w:pPr>
              <w:spacing w:line="280" w:lineRule="exact"/>
              <w:jc w:val="center"/>
              <w:rPr>
                <w:rFonts w:ascii="Book Antiqua" w:hAnsi="Book Antiqua"/>
              </w:rPr>
            </w:pPr>
          </w:p>
        </w:tc>
        <w:tc>
          <w:tcPr>
            <w:tcW w:w="709"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股數</w:t>
            </w:r>
          </w:p>
        </w:tc>
        <w:tc>
          <w:tcPr>
            <w:tcW w:w="567"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持股比率</w:t>
            </w:r>
          </w:p>
        </w:tc>
        <w:tc>
          <w:tcPr>
            <w:tcW w:w="567"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股數</w:t>
            </w:r>
          </w:p>
        </w:tc>
        <w:tc>
          <w:tcPr>
            <w:tcW w:w="567"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持股比率</w:t>
            </w:r>
          </w:p>
        </w:tc>
        <w:tc>
          <w:tcPr>
            <w:tcW w:w="567"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股數</w:t>
            </w:r>
          </w:p>
        </w:tc>
        <w:tc>
          <w:tcPr>
            <w:tcW w:w="567"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持股比率</w:t>
            </w:r>
          </w:p>
        </w:tc>
        <w:tc>
          <w:tcPr>
            <w:tcW w:w="567"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股數</w:t>
            </w:r>
          </w:p>
        </w:tc>
        <w:tc>
          <w:tcPr>
            <w:tcW w:w="567"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持股比率</w:t>
            </w:r>
          </w:p>
        </w:tc>
        <w:tc>
          <w:tcPr>
            <w:tcW w:w="992" w:type="dxa"/>
            <w:vMerge/>
            <w:vAlign w:val="center"/>
          </w:tcPr>
          <w:p w:rsidR="00C63E04" w:rsidRPr="00E807C9" w:rsidRDefault="00C63E04" w:rsidP="006E7A8A">
            <w:pPr>
              <w:spacing w:line="280" w:lineRule="exact"/>
              <w:jc w:val="center"/>
              <w:rPr>
                <w:rFonts w:ascii="Book Antiqua" w:hAnsi="Book Antiqua"/>
              </w:rPr>
            </w:pPr>
          </w:p>
        </w:tc>
        <w:tc>
          <w:tcPr>
            <w:tcW w:w="1418" w:type="dxa"/>
            <w:vMerge/>
            <w:vAlign w:val="center"/>
          </w:tcPr>
          <w:p w:rsidR="00C63E04" w:rsidRPr="00E807C9" w:rsidRDefault="00C63E04" w:rsidP="006E7A8A">
            <w:pPr>
              <w:spacing w:line="280" w:lineRule="exact"/>
              <w:jc w:val="center"/>
              <w:rPr>
                <w:rFonts w:ascii="Book Antiqua" w:hAnsi="Book Antiqua"/>
              </w:rPr>
            </w:pPr>
          </w:p>
        </w:tc>
        <w:tc>
          <w:tcPr>
            <w:tcW w:w="850"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職</w:t>
            </w:r>
            <w:r w:rsidRPr="00E807C9">
              <w:rPr>
                <w:rFonts w:ascii="Book Antiqua" w:eastAsia="標楷體" w:hAnsi="Book Antiqua"/>
                <w:sz w:val="20"/>
              </w:rPr>
              <w:t xml:space="preserve">  </w:t>
            </w:r>
            <w:r w:rsidRPr="00E807C9">
              <w:rPr>
                <w:rFonts w:ascii="Book Antiqua" w:eastAsia="標楷體" w:hAnsi="Book Antiqua"/>
                <w:sz w:val="20"/>
              </w:rPr>
              <w:t>稱</w:t>
            </w:r>
          </w:p>
        </w:tc>
        <w:tc>
          <w:tcPr>
            <w:tcW w:w="851"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姓</w:t>
            </w:r>
            <w:r w:rsidRPr="00E807C9">
              <w:rPr>
                <w:rFonts w:ascii="Book Antiqua" w:eastAsia="標楷體" w:hAnsi="Book Antiqua"/>
                <w:sz w:val="20"/>
              </w:rPr>
              <w:t xml:space="preserve">  </w:t>
            </w:r>
            <w:r w:rsidRPr="00E807C9">
              <w:rPr>
                <w:rFonts w:ascii="Book Antiqua" w:eastAsia="標楷體" w:hAnsi="Book Antiqua"/>
                <w:sz w:val="20"/>
              </w:rPr>
              <w:t>名</w:t>
            </w:r>
          </w:p>
        </w:tc>
        <w:tc>
          <w:tcPr>
            <w:tcW w:w="879" w:type="dxa"/>
            <w:vAlign w:val="center"/>
          </w:tcPr>
          <w:p w:rsidR="00C63E04" w:rsidRPr="00E807C9" w:rsidRDefault="00C63E04" w:rsidP="006E7A8A">
            <w:pPr>
              <w:spacing w:line="280" w:lineRule="exact"/>
              <w:jc w:val="center"/>
              <w:rPr>
                <w:rFonts w:ascii="Book Antiqua" w:hAnsi="Book Antiqua"/>
              </w:rPr>
            </w:pPr>
            <w:r w:rsidRPr="00E807C9">
              <w:rPr>
                <w:rFonts w:ascii="Book Antiqua" w:eastAsia="標楷體" w:hAnsi="Book Antiqua"/>
                <w:sz w:val="20"/>
              </w:rPr>
              <w:t>關</w:t>
            </w:r>
            <w:r w:rsidRPr="00E807C9">
              <w:rPr>
                <w:rFonts w:ascii="Book Antiqua" w:eastAsia="標楷體" w:hAnsi="Book Antiqua"/>
                <w:sz w:val="20"/>
              </w:rPr>
              <w:t xml:space="preserve"> </w:t>
            </w:r>
            <w:r w:rsidRPr="00E807C9">
              <w:rPr>
                <w:rFonts w:ascii="Book Antiqua" w:eastAsia="標楷體" w:hAnsi="Book Antiqua"/>
                <w:sz w:val="20"/>
              </w:rPr>
              <w:t>係</w:t>
            </w:r>
          </w:p>
        </w:tc>
        <w:tc>
          <w:tcPr>
            <w:tcW w:w="850" w:type="dxa"/>
            <w:tcBorders>
              <w:top w:val="nil"/>
              <w:right w:val="single" w:sz="12" w:space="0" w:color="auto"/>
            </w:tcBorders>
          </w:tcPr>
          <w:p w:rsidR="00C63E04" w:rsidRPr="00E807C9" w:rsidRDefault="00C63E04" w:rsidP="006E7A8A">
            <w:pPr>
              <w:spacing w:line="280" w:lineRule="exact"/>
              <w:jc w:val="center"/>
              <w:rPr>
                <w:rFonts w:ascii="Book Antiqua" w:eastAsia="標楷體" w:hAnsi="Book Antiqua"/>
                <w:sz w:val="20"/>
              </w:rPr>
            </w:pPr>
          </w:p>
        </w:tc>
      </w:tr>
      <w:tr w:rsidR="00E807C9" w:rsidRPr="00E807C9" w:rsidTr="006E7A8A">
        <w:trPr>
          <w:cantSplit/>
        </w:trPr>
        <w:tc>
          <w:tcPr>
            <w:tcW w:w="709" w:type="dxa"/>
            <w:tcBorders>
              <w:left w:val="single" w:sz="12" w:space="0" w:color="auto"/>
              <w:bottom w:val="single" w:sz="12" w:space="0" w:color="auto"/>
              <w:right w:val="single" w:sz="4" w:space="0" w:color="auto"/>
            </w:tcBorders>
          </w:tcPr>
          <w:p w:rsidR="00C63E04" w:rsidRPr="00E807C9" w:rsidRDefault="00C63E04" w:rsidP="006E7A8A">
            <w:pPr>
              <w:jc w:val="both"/>
              <w:rPr>
                <w:rFonts w:ascii="Book Antiqua" w:hAnsi="Book Antiqua"/>
              </w:rPr>
            </w:pPr>
          </w:p>
          <w:p w:rsidR="00C63E04" w:rsidRPr="00E807C9" w:rsidRDefault="00C63E04" w:rsidP="006E7A8A">
            <w:pPr>
              <w:jc w:val="both"/>
              <w:rPr>
                <w:rFonts w:ascii="Book Antiqua" w:hAnsi="Book Antiqua"/>
              </w:rPr>
            </w:pPr>
          </w:p>
        </w:tc>
        <w:tc>
          <w:tcPr>
            <w:tcW w:w="709" w:type="dxa"/>
            <w:tcBorders>
              <w:left w:val="single" w:sz="4" w:space="0" w:color="auto"/>
              <w:bottom w:val="single" w:sz="12" w:space="0" w:color="auto"/>
            </w:tcBorders>
          </w:tcPr>
          <w:p w:rsidR="00C63E04" w:rsidRPr="00E807C9" w:rsidRDefault="00C63E04" w:rsidP="006E7A8A">
            <w:pPr>
              <w:widowControl/>
              <w:jc w:val="both"/>
              <w:rPr>
                <w:rFonts w:ascii="Book Antiqua" w:hAnsi="Book Antiqua"/>
              </w:rPr>
            </w:pPr>
          </w:p>
          <w:p w:rsidR="00C63E04" w:rsidRPr="00E807C9" w:rsidRDefault="00C63E04" w:rsidP="006E7A8A">
            <w:pPr>
              <w:jc w:val="both"/>
              <w:rPr>
                <w:rFonts w:ascii="Book Antiqua" w:hAnsi="Book Antiqua"/>
              </w:rPr>
            </w:pPr>
          </w:p>
        </w:tc>
        <w:tc>
          <w:tcPr>
            <w:tcW w:w="708" w:type="dxa"/>
            <w:tcBorders>
              <w:bottom w:val="single" w:sz="12" w:space="0" w:color="auto"/>
            </w:tcBorders>
          </w:tcPr>
          <w:p w:rsidR="00C63E04" w:rsidRPr="00E807C9" w:rsidRDefault="00C63E04" w:rsidP="006E7A8A">
            <w:pPr>
              <w:jc w:val="both"/>
              <w:rPr>
                <w:rFonts w:ascii="Book Antiqua" w:hAnsi="Book Antiqua"/>
              </w:rPr>
            </w:pPr>
          </w:p>
        </w:tc>
        <w:tc>
          <w:tcPr>
            <w:tcW w:w="709" w:type="dxa"/>
            <w:tcBorders>
              <w:bottom w:val="single" w:sz="12" w:space="0" w:color="auto"/>
            </w:tcBorders>
          </w:tcPr>
          <w:p w:rsidR="00C63E04" w:rsidRPr="00E807C9" w:rsidRDefault="00C63E04" w:rsidP="006E7A8A">
            <w:pPr>
              <w:jc w:val="both"/>
              <w:rPr>
                <w:rFonts w:ascii="Book Antiqua" w:hAnsi="Book Antiqua"/>
              </w:rPr>
            </w:pPr>
          </w:p>
        </w:tc>
        <w:tc>
          <w:tcPr>
            <w:tcW w:w="851" w:type="dxa"/>
            <w:tcBorders>
              <w:bottom w:val="single" w:sz="12" w:space="0" w:color="auto"/>
            </w:tcBorders>
          </w:tcPr>
          <w:p w:rsidR="00C63E04" w:rsidRPr="00E807C9" w:rsidRDefault="00C63E04" w:rsidP="006E7A8A">
            <w:pPr>
              <w:jc w:val="both"/>
              <w:rPr>
                <w:rFonts w:ascii="Book Antiqua" w:hAnsi="Book Antiqua"/>
              </w:rPr>
            </w:pPr>
          </w:p>
        </w:tc>
        <w:tc>
          <w:tcPr>
            <w:tcW w:w="567" w:type="dxa"/>
            <w:tcBorders>
              <w:bottom w:val="single" w:sz="12" w:space="0" w:color="auto"/>
            </w:tcBorders>
          </w:tcPr>
          <w:p w:rsidR="00C63E04" w:rsidRPr="00E807C9" w:rsidRDefault="00C63E04" w:rsidP="006E7A8A">
            <w:pPr>
              <w:jc w:val="both"/>
              <w:rPr>
                <w:rFonts w:ascii="Book Antiqua" w:hAnsi="Book Antiqua"/>
              </w:rPr>
            </w:pPr>
          </w:p>
        </w:tc>
        <w:tc>
          <w:tcPr>
            <w:tcW w:w="708" w:type="dxa"/>
            <w:tcBorders>
              <w:bottom w:val="single" w:sz="12" w:space="0" w:color="auto"/>
            </w:tcBorders>
          </w:tcPr>
          <w:p w:rsidR="00C63E04" w:rsidRPr="00E807C9" w:rsidRDefault="00C63E04" w:rsidP="006E7A8A">
            <w:pPr>
              <w:jc w:val="both"/>
              <w:rPr>
                <w:rFonts w:ascii="Book Antiqua" w:hAnsi="Book Antiqua"/>
              </w:rPr>
            </w:pPr>
          </w:p>
        </w:tc>
        <w:tc>
          <w:tcPr>
            <w:tcW w:w="709" w:type="dxa"/>
            <w:tcBorders>
              <w:bottom w:val="single" w:sz="12" w:space="0" w:color="auto"/>
            </w:tcBorders>
          </w:tcPr>
          <w:p w:rsidR="00C63E04" w:rsidRPr="00E807C9" w:rsidRDefault="00C63E04" w:rsidP="006E7A8A">
            <w:pPr>
              <w:jc w:val="both"/>
              <w:rPr>
                <w:rFonts w:ascii="Book Antiqua" w:hAnsi="Book Antiqua"/>
              </w:rPr>
            </w:pPr>
          </w:p>
        </w:tc>
        <w:tc>
          <w:tcPr>
            <w:tcW w:w="567" w:type="dxa"/>
            <w:tcBorders>
              <w:bottom w:val="single" w:sz="12" w:space="0" w:color="auto"/>
            </w:tcBorders>
          </w:tcPr>
          <w:p w:rsidR="00C63E04" w:rsidRPr="00E807C9" w:rsidRDefault="00C63E04" w:rsidP="006E7A8A">
            <w:pPr>
              <w:jc w:val="both"/>
              <w:rPr>
                <w:rFonts w:ascii="Book Antiqua" w:hAnsi="Book Antiqua"/>
              </w:rPr>
            </w:pPr>
          </w:p>
        </w:tc>
        <w:tc>
          <w:tcPr>
            <w:tcW w:w="567" w:type="dxa"/>
            <w:tcBorders>
              <w:bottom w:val="single" w:sz="12" w:space="0" w:color="auto"/>
            </w:tcBorders>
          </w:tcPr>
          <w:p w:rsidR="00C63E04" w:rsidRPr="00E807C9" w:rsidRDefault="00C63E04" w:rsidP="006E7A8A">
            <w:pPr>
              <w:jc w:val="both"/>
              <w:rPr>
                <w:rFonts w:ascii="Book Antiqua" w:hAnsi="Book Antiqua"/>
              </w:rPr>
            </w:pPr>
          </w:p>
        </w:tc>
        <w:tc>
          <w:tcPr>
            <w:tcW w:w="567" w:type="dxa"/>
            <w:tcBorders>
              <w:bottom w:val="single" w:sz="12" w:space="0" w:color="auto"/>
            </w:tcBorders>
          </w:tcPr>
          <w:p w:rsidR="00C63E04" w:rsidRPr="00E807C9" w:rsidRDefault="00C63E04" w:rsidP="006E7A8A">
            <w:pPr>
              <w:jc w:val="both"/>
              <w:rPr>
                <w:rFonts w:ascii="Book Antiqua" w:hAnsi="Book Antiqua"/>
              </w:rPr>
            </w:pPr>
          </w:p>
        </w:tc>
        <w:tc>
          <w:tcPr>
            <w:tcW w:w="567" w:type="dxa"/>
            <w:tcBorders>
              <w:bottom w:val="single" w:sz="12" w:space="0" w:color="auto"/>
            </w:tcBorders>
          </w:tcPr>
          <w:p w:rsidR="00C63E04" w:rsidRPr="00E807C9" w:rsidRDefault="00C63E04" w:rsidP="006E7A8A">
            <w:pPr>
              <w:jc w:val="both"/>
              <w:rPr>
                <w:rFonts w:ascii="Book Antiqua" w:hAnsi="Book Antiqua"/>
              </w:rPr>
            </w:pPr>
          </w:p>
        </w:tc>
        <w:tc>
          <w:tcPr>
            <w:tcW w:w="567" w:type="dxa"/>
            <w:tcBorders>
              <w:bottom w:val="single" w:sz="12" w:space="0" w:color="auto"/>
            </w:tcBorders>
          </w:tcPr>
          <w:p w:rsidR="00C63E04" w:rsidRPr="00E807C9" w:rsidRDefault="00C63E04" w:rsidP="006E7A8A">
            <w:pPr>
              <w:jc w:val="both"/>
              <w:rPr>
                <w:rFonts w:ascii="Book Antiqua" w:hAnsi="Book Antiqua"/>
              </w:rPr>
            </w:pPr>
          </w:p>
        </w:tc>
        <w:tc>
          <w:tcPr>
            <w:tcW w:w="567" w:type="dxa"/>
            <w:tcBorders>
              <w:bottom w:val="single" w:sz="12" w:space="0" w:color="auto"/>
            </w:tcBorders>
          </w:tcPr>
          <w:p w:rsidR="00C63E04" w:rsidRPr="00E807C9" w:rsidRDefault="00C63E04" w:rsidP="006E7A8A">
            <w:pPr>
              <w:jc w:val="both"/>
              <w:rPr>
                <w:rFonts w:ascii="Book Antiqua" w:hAnsi="Book Antiqua"/>
              </w:rPr>
            </w:pPr>
          </w:p>
        </w:tc>
        <w:tc>
          <w:tcPr>
            <w:tcW w:w="567" w:type="dxa"/>
            <w:tcBorders>
              <w:bottom w:val="single" w:sz="12" w:space="0" w:color="auto"/>
            </w:tcBorders>
          </w:tcPr>
          <w:p w:rsidR="00C63E04" w:rsidRPr="00E807C9" w:rsidRDefault="00C63E04" w:rsidP="006E7A8A">
            <w:pPr>
              <w:jc w:val="both"/>
              <w:rPr>
                <w:rFonts w:ascii="Book Antiqua" w:hAnsi="Book Antiqua"/>
              </w:rPr>
            </w:pPr>
          </w:p>
        </w:tc>
        <w:tc>
          <w:tcPr>
            <w:tcW w:w="992" w:type="dxa"/>
            <w:tcBorders>
              <w:bottom w:val="single" w:sz="12" w:space="0" w:color="auto"/>
            </w:tcBorders>
          </w:tcPr>
          <w:p w:rsidR="00C63E04" w:rsidRPr="00E807C9" w:rsidRDefault="00C63E04" w:rsidP="006E7A8A">
            <w:pPr>
              <w:jc w:val="both"/>
              <w:rPr>
                <w:rFonts w:ascii="Book Antiqua" w:hAnsi="Book Antiqua"/>
              </w:rPr>
            </w:pPr>
          </w:p>
        </w:tc>
        <w:tc>
          <w:tcPr>
            <w:tcW w:w="1418" w:type="dxa"/>
            <w:tcBorders>
              <w:bottom w:val="single" w:sz="12" w:space="0" w:color="auto"/>
            </w:tcBorders>
          </w:tcPr>
          <w:p w:rsidR="00C63E04" w:rsidRPr="00E807C9" w:rsidRDefault="00C63E04" w:rsidP="006E7A8A">
            <w:pPr>
              <w:pStyle w:val="af4"/>
              <w:jc w:val="both"/>
              <w:rPr>
                <w:rFonts w:ascii="Book Antiqua" w:hAnsi="Book Antiqua"/>
              </w:rPr>
            </w:pPr>
          </w:p>
        </w:tc>
        <w:tc>
          <w:tcPr>
            <w:tcW w:w="850" w:type="dxa"/>
            <w:tcBorders>
              <w:bottom w:val="single" w:sz="12" w:space="0" w:color="auto"/>
            </w:tcBorders>
          </w:tcPr>
          <w:p w:rsidR="00C63E04" w:rsidRPr="00E807C9" w:rsidRDefault="00C63E04" w:rsidP="006E7A8A">
            <w:pPr>
              <w:jc w:val="both"/>
              <w:rPr>
                <w:rFonts w:ascii="Book Antiqua" w:hAnsi="Book Antiqua"/>
              </w:rPr>
            </w:pPr>
          </w:p>
        </w:tc>
        <w:tc>
          <w:tcPr>
            <w:tcW w:w="851" w:type="dxa"/>
            <w:tcBorders>
              <w:bottom w:val="single" w:sz="12" w:space="0" w:color="auto"/>
            </w:tcBorders>
          </w:tcPr>
          <w:p w:rsidR="00C63E04" w:rsidRPr="00E807C9" w:rsidRDefault="00C63E04" w:rsidP="006E7A8A">
            <w:pPr>
              <w:jc w:val="both"/>
              <w:rPr>
                <w:rFonts w:ascii="Book Antiqua" w:hAnsi="Book Antiqua"/>
              </w:rPr>
            </w:pPr>
          </w:p>
        </w:tc>
        <w:tc>
          <w:tcPr>
            <w:tcW w:w="879" w:type="dxa"/>
            <w:tcBorders>
              <w:bottom w:val="single" w:sz="12" w:space="0" w:color="auto"/>
            </w:tcBorders>
          </w:tcPr>
          <w:p w:rsidR="00C63E04" w:rsidRPr="00E807C9" w:rsidRDefault="00C63E04" w:rsidP="006E7A8A">
            <w:pPr>
              <w:jc w:val="both"/>
              <w:rPr>
                <w:rFonts w:ascii="Book Antiqua" w:hAnsi="Book Antiqua"/>
              </w:rPr>
            </w:pPr>
          </w:p>
        </w:tc>
        <w:tc>
          <w:tcPr>
            <w:tcW w:w="850" w:type="dxa"/>
            <w:tcBorders>
              <w:bottom w:val="single" w:sz="12" w:space="0" w:color="auto"/>
              <w:right w:val="single" w:sz="12" w:space="0" w:color="auto"/>
            </w:tcBorders>
          </w:tcPr>
          <w:p w:rsidR="00C63E04" w:rsidRPr="00E807C9" w:rsidRDefault="00C63E04" w:rsidP="006E7A8A">
            <w:pPr>
              <w:jc w:val="both"/>
              <w:rPr>
                <w:rFonts w:ascii="Book Antiqua" w:hAnsi="Book Antiqua"/>
              </w:rPr>
            </w:pPr>
          </w:p>
        </w:tc>
      </w:tr>
    </w:tbl>
    <w:p w:rsidR="00C63E04" w:rsidRPr="00E807C9" w:rsidRDefault="00C63E04" w:rsidP="00C63E04">
      <w:pPr>
        <w:spacing w:line="220" w:lineRule="exact"/>
        <w:ind w:left="482"/>
        <w:jc w:val="both"/>
        <w:rPr>
          <w:rFonts w:ascii="Book Antiqua" w:eastAsia="標楷體" w:hAnsi="Book Antiqua"/>
          <w:sz w:val="20"/>
        </w:rPr>
      </w:pPr>
      <w:proofErr w:type="gramStart"/>
      <w:r w:rsidRPr="00E807C9">
        <w:rPr>
          <w:rFonts w:ascii="Book Antiqua" w:eastAsia="標楷體" w:hAnsi="Book Antiqua"/>
          <w:sz w:val="20"/>
        </w:rPr>
        <w:t>註</w:t>
      </w:r>
      <w:proofErr w:type="gramEnd"/>
      <w:r w:rsidRPr="00E807C9">
        <w:rPr>
          <w:rFonts w:ascii="Book Antiqua" w:eastAsia="標楷體" w:hAnsi="Book Antiqua"/>
          <w:sz w:val="20"/>
        </w:rPr>
        <w:t>1</w:t>
      </w:r>
      <w:r w:rsidRPr="00E807C9">
        <w:rPr>
          <w:rFonts w:ascii="Book Antiqua" w:eastAsia="標楷體" w:hAnsi="Book Antiqua"/>
          <w:sz w:val="20"/>
        </w:rPr>
        <w:t>：法人股東應將法人股東名稱及代表人分別列示</w:t>
      </w:r>
      <w:r w:rsidRPr="00E807C9">
        <w:rPr>
          <w:rFonts w:ascii="Book Antiqua" w:eastAsia="標楷體" w:hAnsi="Book Antiqua"/>
          <w:sz w:val="20"/>
        </w:rPr>
        <w:t>(</w:t>
      </w:r>
      <w:r w:rsidRPr="00E807C9">
        <w:rPr>
          <w:rFonts w:ascii="Book Antiqua" w:eastAsia="標楷體" w:hAnsi="Book Antiqua"/>
          <w:sz w:val="20"/>
        </w:rPr>
        <w:t>屬法人股東代表者，應註明法人股東名稱</w:t>
      </w:r>
      <w:r w:rsidRPr="00E807C9">
        <w:rPr>
          <w:rFonts w:ascii="Book Antiqua" w:eastAsia="標楷體" w:hAnsi="Book Antiqua"/>
          <w:sz w:val="20"/>
        </w:rPr>
        <w:t>)</w:t>
      </w:r>
      <w:r w:rsidRPr="00E807C9">
        <w:rPr>
          <w:rFonts w:ascii="Book Antiqua" w:eastAsia="標楷體" w:hAnsi="Book Antiqua"/>
          <w:sz w:val="20"/>
        </w:rPr>
        <w:t>，並應填列下表</w:t>
      </w:r>
      <w:proofErr w:type="gramStart"/>
      <w:r w:rsidRPr="00E807C9">
        <w:rPr>
          <w:rFonts w:ascii="Book Antiqua" w:eastAsia="標楷體" w:hAnsi="Book Antiqua"/>
          <w:sz w:val="20"/>
        </w:rPr>
        <w:t>一</w:t>
      </w:r>
      <w:proofErr w:type="gramEnd"/>
      <w:r w:rsidRPr="00E807C9">
        <w:rPr>
          <w:rFonts w:ascii="Book Antiqua" w:eastAsia="標楷體" w:hAnsi="Book Antiqua"/>
          <w:sz w:val="20"/>
        </w:rPr>
        <w:t>。</w:t>
      </w:r>
      <w:r w:rsidRPr="00E807C9">
        <w:rPr>
          <w:rFonts w:ascii="Book Antiqua" w:eastAsia="標楷體" w:hAnsi="Book Antiqua"/>
          <w:sz w:val="20"/>
        </w:rPr>
        <w:t xml:space="preserve"> </w:t>
      </w:r>
    </w:p>
    <w:p w:rsidR="000C393E" w:rsidRPr="00E807C9" w:rsidRDefault="00C63E04" w:rsidP="000C393E">
      <w:pPr>
        <w:spacing w:line="220" w:lineRule="exact"/>
        <w:ind w:left="482"/>
        <w:jc w:val="both"/>
        <w:rPr>
          <w:rFonts w:ascii="Book Antiqua" w:eastAsia="標楷體" w:hAnsi="Book Antiqua"/>
          <w:sz w:val="20"/>
          <w:u w:val="single"/>
        </w:rPr>
      </w:pPr>
      <w:bookmarkStart w:id="9" w:name="_Hlk73572371"/>
      <w:proofErr w:type="gramStart"/>
      <w:r w:rsidRPr="00E807C9">
        <w:rPr>
          <w:rFonts w:ascii="Book Antiqua" w:eastAsia="標楷體" w:hAnsi="Book Antiqua"/>
          <w:sz w:val="20"/>
        </w:rPr>
        <w:t>註</w:t>
      </w:r>
      <w:proofErr w:type="gramEnd"/>
      <w:r w:rsidRPr="00E807C9">
        <w:rPr>
          <w:rFonts w:ascii="Book Antiqua" w:eastAsia="標楷體" w:hAnsi="Book Antiqua"/>
          <w:sz w:val="20"/>
          <w:u w:val="single"/>
        </w:rPr>
        <w:t>2</w:t>
      </w:r>
      <w:r w:rsidRPr="00E807C9">
        <w:rPr>
          <w:rFonts w:ascii="Book Antiqua" w:eastAsia="標楷體" w:hAnsi="Book Antiqua"/>
          <w:sz w:val="20"/>
          <w:u w:val="single"/>
        </w:rPr>
        <w:t>：</w:t>
      </w:r>
      <w:proofErr w:type="gramStart"/>
      <w:r w:rsidR="006320E9" w:rsidRPr="00E807C9">
        <w:rPr>
          <w:rFonts w:ascii="Book Antiqua" w:eastAsia="標楷體" w:hAnsi="Book Antiqua" w:hint="eastAsia"/>
          <w:sz w:val="20"/>
          <w:u w:val="single"/>
        </w:rPr>
        <w:t>請列示</w:t>
      </w:r>
      <w:proofErr w:type="gramEnd"/>
      <w:r w:rsidR="006320E9" w:rsidRPr="00E807C9">
        <w:rPr>
          <w:rFonts w:ascii="Book Antiqua" w:eastAsia="標楷體" w:hAnsi="Book Antiqua" w:hint="eastAsia"/>
          <w:sz w:val="20"/>
          <w:u w:val="single"/>
        </w:rPr>
        <w:t>實際</w:t>
      </w:r>
      <w:r w:rsidR="008F4C51" w:rsidRPr="00E807C9">
        <w:rPr>
          <w:rFonts w:ascii="Book Antiqua" w:eastAsia="標楷體" w:hAnsi="Book Antiqua" w:hint="eastAsia"/>
          <w:sz w:val="20"/>
          <w:u w:val="single"/>
        </w:rPr>
        <w:t>年齡</w:t>
      </w:r>
      <w:r w:rsidR="006320E9" w:rsidRPr="00E807C9">
        <w:rPr>
          <w:rFonts w:ascii="Book Antiqua" w:eastAsia="標楷體" w:hAnsi="Book Antiqua" w:hint="eastAsia"/>
          <w:sz w:val="20"/>
          <w:u w:val="single"/>
        </w:rPr>
        <w:t>，並</w:t>
      </w:r>
      <w:r w:rsidR="000C393E" w:rsidRPr="00E807C9">
        <w:rPr>
          <w:rFonts w:ascii="Book Antiqua" w:eastAsia="標楷體" w:hAnsi="Book Antiqua" w:hint="eastAsia"/>
          <w:sz w:val="20"/>
          <w:u w:val="single"/>
        </w:rPr>
        <w:t>得</w:t>
      </w:r>
      <w:proofErr w:type="gramStart"/>
      <w:r w:rsidR="000C393E" w:rsidRPr="00E807C9">
        <w:rPr>
          <w:rFonts w:ascii="Book Antiqua" w:eastAsia="標楷體" w:hAnsi="Book Antiqua" w:hint="eastAsia"/>
          <w:sz w:val="20"/>
          <w:u w:val="single"/>
        </w:rPr>
        <w:t>採</w:t>
      </w:r>
      <w:proofErr w:type="gramEnd"/>
      <w:r w:rsidR="000C393E" w:rsidRPr="00E807C9">
        <w:rPr>
          <w:rFonts w:ascii="Book Antiqua" w:eastAsia="標楷體" w:hAnsi="Book Antiqua" w:hint="eastAsia"/>
          <w:sz w:val="20"/>
          <w:u w:val="single"/>
        </w:rPr>
        <w:t>區間方式表達，如</w:t>
      </w:r>
      <w:r w:rsidR="000C393E" w:rsidRPr="00E807C9">
        <w:rPr>
          <w:rFonts w:ascii="Book Antiqua" w:eastAsia="標楷體" w:hAnsi="Book Antiqua" w:hint="eastAsia"/>
          <w:sz w:val="20"/>
          <w:u w:val="single"/>
        </w:rPr>
        <w:t>4</w:t>
      </w:r>
      <w:r w:rsidR="00387049" w:rsidRPr="00E807C9">
        <w:rPr>
          <w:rFonts w:ascii="Book Antiqua" w:eastAsia="標楷體" w:hAnsi="Book Antiqua" w:hint="eastAsia"/>
          <w:sz w:val="20"/>
          <w:u w:val="single"/>
        </w:rPr>
        <w:t>1</w:t>
      </w:r>
      <w:r w:rsidR="000C393E" w:rsidRPr="00E807C9">
        <w:rPr>
          <w:rFonts w:ascii="Book Antiqua" w:eastAsia="標楷體" w:hAnsi="Book Antiqua" w:hint="eastAsia"/>
          <w:sz w:val="20"/>
          <w:u w:val="single"/>
        </w:rPr>
        <w:t>~50</w:t>
      </w:r>
      <w:r w:rsidR="000C393E" w:rsidRPr="00E807C9">
        <w:rPr>
          <w:rFonts w:ascii="Book Antiqua" w:eastAsia="標楷體" w:hAnsi="Book Antiqua" w:hint="eastAsia"/>
          <w:sz w:val="20"/>
          <w:u w:val="single"/>
        </w:rPr>
        <w:t>歲或</w:t>
      </w:r>
      <w:r w:rsidR="000C393E" w:rsidRPr="00E807C9">
        <w:rPr>
          <w:rFonts w:ascii="Book Antiqua" w:eastAsia="標楷體" w:hAnsi="Book Antiqua" w:hint="eastAsia"/>
          <w:sz w:val="20"/>
          <w:u w:val="single"/>
        </w:rPr>
        <w:t>51~60</w:t>
      </w:r>
      <w:r w:rsidR="000C393E" w:rsidRPr="00E807C9">
        <w:rPr>
          <w:rFonts w:ascii="Book Antiqua" w:eastAsia="標楷體" w:hAnsi="Book Antiqua" w:hint="eastAsia"/>
          <w:sz w:val="20"/>
          <w:u w:val="single"/>
        </w:rPr>
        <w:t>歲。</w:t>
      </w:r>
      <w:bookmarkEnd w:id="9"/>
    </w:p>
    <w:p w:rsidR="00C63E04" w:rsidRPr="00E807C9" w:rsidRDefault="00C63E04" w:rsidP="00C63E04">
      <w:pPr>
        <w:spacing w:line="220" w:lineRule="exact"/>
        <w:ind w:left="482"/>
        <w:jc w:val="both"/>
        <w:rPr>
          <w:rFonts w:ascii="Book Antiqua" w:eastAsia="標楷體" w:hAnsi="Book Antiqua"/>
          <w:sz w:val="20"/>
        </w:rPr>
      </w:pPr>
      <w:proofErr w:type="gramStart"/>
      <w:r w:rsidRPr="00E807C9">
        <w:rPr>
          <w:rFonts w:ascii="Book Antiqua" w:eastAsia="標楷體" w:hAnsi="Book Antiqua"/>
          <w:sz w:val="20"/>
        </w:rPr>
        <w:t>註</w:t>
      </w:r>
      <w:proofErr w:type="gramEnd"/>
      <w:r w:rsidRPr="00E807C9">
        <w:rPr>
          <w:rFonts w:ascii="Book Antiqua" w:eastAsia="標楷體" w:hAnsi="Book Antiqua" w:hint="eastAsia"/>
          <w:sz w:val="20"/>
          <w:u w:val="single"/>
        </w:rPr>
        <w:t>3</w:t>
      </w:r>
      <w:r w:rsidRPr="00E807C9">
        <w:rPr>
          <w:rFonts w:ascii="Book Antiqua" w:eastAsia="標楷體" w:hAnsi="Book Antiqua"/>
          <w:sz w:val="20"/>
        </w:rPr>
        <w:t>：填列首次擔任公司董事或監察人之時間，如有中斷情事，應附註說明。</w:t>
      </w:r>
      <w:r w:rsidRPr="00E807C9">
        <w:rPr>
          <w:rFonts w:ascii="Book Antiqua" w:eastAsia="標楷體" w:hAnsi="Book Antiqua"/>
          <w:sz w:val="20"/>
        </w:rPr>
        <w:t xml:space="preserve"> </w:t>
      </w:r>
    </w:p>
    <w:p w:rsidR="00C63E04" w:rsidRPr="00E807C9" w:rsidRDefault="00C63E04" w:rsidP="00C63E04">
      <w:pPr>
        <w:spacing w:line="220" w:lineRule="exact"/>
        <w:ind w:left="482"/>
        <w:jc w:val="both"/>
        <w:rPr>
          <w:rFonts w:ascii="Book Antiqua" w:eastAsia="標楷體" w:hAnsi="Book Antiqua"/>
          <w:sz w:val="20"/>
        </w:rPr>
      </w:pPr>
      <w:proofErr w:type="gramStart"/>
      <w:r w:rsidRPr="00E807C9">
        <w:rPr>
          <w:rFonts w:ascii="Book Antiqua" w:eastAsia="標楷體" w:hAnsi="Book Antiqua"/>
          <w:sz w:val="20"/>
        </w:rPr>
        <w:t>註</w:t>
      </w:r>
      <w:proofErr w:type="gramEnd"/>
      <w:r w:rsidRPr="00E807C9">
        <w:rPr>
          <w:rFonts w:ascii="Book Antiqua" w:eastAsia="標楷體" w:hAnsi="Book Antiqua" w:hint="eastAsia"/>
          <w:sz w:val="20"/>
          <w:u w:val="single"/>
        </w:rPr>
        <w:t>4</w:t>
      </w:r>
      <w:r w:rsidRPr="00E807C9">
        <w:rPr>
          <w:rFonts w:ascii="Book Antiqua" w:eastAsia="標楷體" w:hAnsi="Book Antiqua"/>
          <w:sz w:val="20"/>
        </w:rPr>
        <w:t>：與擔任目前職位相關之經歷，如於前揭期間曾於查核簽證會計師事務所或關係企業任職，應敘明其擔任之職稱及負責之職務。</w:t>
      </w:r>
    </w:p>
    <w:p w:rsidR="00C63E04" w:rsidRPr="00E807C9" w:rsidRDefault="00C63E04" w:rsidP="00C63E04">
      <w:pPr>
        <w:spacing w:line="220" w:lineRule="exact"/>
        <w:ind w:leftChars="200" w:left="1080" w:hangingChars="300" w:hanging="600"/>
        <w:jc w:val="both"/>
        <w:rPr>
          <w:rFonts w:ascii="Book Antiqua" w:eastAsia="標楷體" w:hAnsi="Book Antiqua"/>
          <w:sz w:val="20"/>
        </w:rPr>
      </w:pPr>
      <w:proofErr w:type="gramStart"/>
      <w:r w:rsidRPr="00E807C9">
        <w:rPr>
          <w:rFonts w:ascii="Book Antiqua" w:eastAsia="標楷體" w:hAnsi="Book Antiqua" w:hint="eastAsia"/>
          <w:sz w:val="20"/>
          <w:u w:val="single"/>
        </w:rPr>
        <w:t>註</w:t>
      </w:r>
      <w:proofErr w:type="gramEnd"/>
      <w:r w:rsidRPr="00E807C9">
        <w:rPr>
          <w:rFonts w:ascii="Book Antiqua" w:eastAsia="標楷體" w:hAnsi="Book Antiqua" w:hint="eastAsia"/>
          <w:sz w:val="20"/>
          <w:u w:val="single"/>
        </w:rPr>
        <w:t>5</w:t>
      </w:r>
      <w:r w:rsidRPr="00E807C9">
        <w:rPr>
          <w:rFonts w:ascii="Book Antiqua" w:eastAsia="標楷體" w:hAnsi="Book Antiqua" w:hint="eastAsia"/>
          <w:sz w:val="20"/>
        </w:rPr>
        <w:t>：公司</w:t>
      </w:r>
      <w:r w:rsidRPr="00E807C9">
        <w:rPr>
          <w:rFonts w:ascii="Book Antiqua" w:eastAsia="標楷體" w:hAnsi="Book Antiqua" w:hint="eastAsia"/>
          <w:bCs/>
          <w:sz w:val="20"/>
        </w:rPr>
        <w:t>董事長與總經理或相當職務者（最高經理人）為同一人、互為配偶或一親等親屬者，應說明其原因、合理性、必要性及因應措施</w:t>
      </w:r>
      <w:r w:rsidRPr="00E807C9">
        <w:rPr>
          <w:rFonts w:ascii="Book Antiqua" w:eastAsia="標楷體" w:hAnsi="Book Antiqua" w:hint="eastAsia"/>
          <w:sz w:val="20"/>
        </w:rPr>
        <w:t>(</w:t>
      </w:r>
      <w:r w:rsidRPr="00E807C9">
        <w:rPr>
          <w:rFonts w:ascii="Book Antiqua" w:eastAsia="標楷體" w:hAnsi="Book Antiqua" w:hint="eastAsia"/>
          <w:sz w:val="20"/>
        </w:rPr>
        <w:t>例如增加獨立董事席次，並應有過半數董事未兼任員工或經理人等方式</w:t>
      </w:r>
      <w:r w:rsidRPr="00E807C9">
        <w:rPr>
          <w:rFonts w:ascii="Book Antiqua" w:eastAsia="標楷體" w:hAnsi="Book Antiqua" w:hint="eastAsia"/>
          <w:sz w:val="20"/>
        </w:rPr>
        <w:t>)</w:t>
      </w:r>
      <w:r w:rsidRPr="00E807C9">
        <w:rPr>
          <w:rFonts w:ascii="Book Antiqua" w:eastAsia="標楷體" w:hAnsi="Book Antiqua" w:hint="eastAsia"/>
          <w:sz w:val="20"/>
        </w:rPr>
        <w:t>之相關資訊。</w:t>
      </w:r>
    </w:p>
    <w:p w:rsidR="006E7A8A" w:rsidRPr="00E807C9" w:rsidRDefault="006E7A8A" w:rsidP="006E7A8A">
      <w:pPr>
        <w:tabs>
          <w:tab w:val="left" w:pos="12876"/>
        </w:tabs>
        <w:spacing w:beforeLines="50" w:before="180" w:line="360" w:lineRule="exact"/>
        <w:ind w:firstLineChars="1301" w:firstLine="4688"/>
        <w:jc w:val="both"/>
        <w:rPr>
          <w:rFonts w:ascii="Book Antiqua" w:eastAsia="標楷體" w:hAnsi="Book Antiqua"/>
          <w:b/>
          <w:sz w:val="32"/>
          <w:szCs w:val="32"/>
        </w:rPr>
      </w:pPr>
      <w:r w:rsidRPr="00E807C9">
        <w:rPr>
          <w:rFonts w:ascii="Book Antiqua" w:eastAsia="標楷體" w:hAnsi="Book Antiqua" w:hint="eastAsia"/>
          <w:b/>
          <w:spacing w:val="20"/>
          <w:sz w:val="32"/>
          <w:szCs w:val="32"/>
        </w:rPr>
        <w:t xml:space="preserve"> </w:t>
      </w:r>
      <w:r w:rsidRPr="00E807C9">
        <w:rPr>
          <w:rFonts w:ascii="Book Antiqua" w:eastAsia="標楷體" w:hAnsi="Book Antiqua"/>
          <w:b/>
          <w:spacing w:val="20"/>
          <w:sz w:val="32"/>
          <w:szCs w:val="32"/>
        </w:rPr>
        <w:t xml:space="preserve">   </w:t>
      </w:r>
      <w:r w:rsidRPr="00E807C9">
        <w:rPr>
          <w:rFonts w:ascii="Book Antiqua" w:eastAsia="標楷體" w:hAnsi="Book Antiqua"/>
          <w:b/>
          <w:spacing w:val="20"/>
          <w:sz w:val="32"/>
          <w:szCs w:val="32"/>
        </w:rPr>
        <w:t>表</w:t>
      </w:r>
      <w:proofErr w:type="gramStart"/>
      <w:r w:rsidRPr="00E807C9">
        <w:rPr>
          <w:rFonts w:ascii="Book Antiqua" w:eastAsia="標楷體" w:hAnsi="Book Antiqua"/>
          <w:b/>
          <w:spacing w:val="20"/>
          <w:sz w:val="32"/>
          <w:szCs w:val="32"/>
        </w:rPr>
        <w:t>一</w:t>
      </w:r>
      <w:proofErr w:type="gramEnd"/>
      <w:r w:rsidRPr="00E807C9">
        <w:rPr>
          <w:rFonts w:ascii="Book Antiqua" w:eastAsia="標楷體" w:hAnsi="Book Antiqua"/>
          <w:b/>
          <w:spacing w:val="20"/>
          <w:sz w:val="32"/>
          <w:szCs w:val="32"/>
        </w:rPr>
        <w:t>:</w:t>
      </w:r>
      <w:r w:rsidRPr="00E807C9">
        <w:rPr>
          <w:rFonts w:ascii="Book Antiqua" w:eastAsia="標楷體" w:hAnsi="Book Antiqua"/>
          <w:b/>
          <w:spacing w:val="20"/>
          <w:sz w:val="32"/>
          <w:szCs w:val="32"/>
        </w:rPr>
        <w:t>法人股東之主要股東</w:t>
      </w:r>
      <w:r w:rsidRPr="00E807C9">
        <w:rPr>
          <w:rFonts w:ascii="Book Antiqua" w:eastAsia="標楷體" w:hAnsi="Book Antiqua"/>
          <w:b/>
          <w:spacing w:val="20"/>
          <w:sz w:val="32"/>
          <w:szCs w:val="32"/>
        </w:rPr>
        <w:tab/>
      </w:r>
    </w:p>
    <w:p w:rsidR="006E7A8A" w:rsidRPr="00E807C9" w:rsidRDefault="006E7A8A" w:rsidP="006E7A8A">
      <w:pPr>
        <w:spacing w:line="240" w:lineRule="exact"/>
        <w:ind w:left="1469" w:right="-873" w:hanging="1469"/>
        <w:jc w:val="center"/>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4935"/>
        <w:gridCol w:w="6110"/>
      </w:tblGrid>
      <w:tr w:rsidR="00E807C9" w:rsidRPr="00E807C9" w:rsidTr="006E7A8A">
        <w:trPr>
          <w:trHeight w:val="504"/>
          <w:jc w:val="center"/>
        </w:trPr>
        <w:tc>
          <w:tcPr>
            <w:tcW w:w="4935" w:type="dxa"/>
            <w:tcBorders>
              <w:bottom w:val="single" w:sz="6" w:space="0" w:color="auto"/>
              <w:right w:val="single" w:sz="6" w:space="0" w:color="auto"/>
            </w:tcBorders>
            <w:vAlign w:val="center"/>
          </w:tcPr>
          <w:p w:rsidR="006E7A8A" w:rsidRPr="00E807C9" w:rsidRDefault="006E7A8A" w:rsidP="006E7A8A">
            <w:pPr>
              <w:spacing w:line="240" w:lineRule="exact"/>
              <w:jc w:val="both"/>
              <w:rPr>
                <w:rFonts w:ascii="Book Antiqua" w:eastAsia="標楷體" w:hAnsi="Book Antiqua"/>
              </w:rPr>
            </w:pPr>
            <w:r w:rsidRPr="00E807C9">
              <w:rPr>
                <w:rFonts w:ascii="Book Antiqua" w:eastAsia="標楷體" w:hAnsi="Book Antiqua"/>
              </w:rPr>
              <w:t>法</w:t>
            </w:r>
            <w:r w:rsidRPr="00E807C9">
              <w:rPr>
                <w:rFonts w:ascii="Book Antiqua" w:eastAsia="標楷體" w:hAnsi="Book Antiqua"/>
              </w:rPr>
              <w:t xml:space="preserve">   </w:t>
            </w:r>
            <w:r w:rsidRPr="00E807C9">
              <w:rPr>
                <w:rFonts w:ascii="Book Antiqua" w:eastAsia="標楷體" w:hAnsi="Book Antiqua"/>
              </w:rPr>
              <w:t>人</w:t>
            </w:r>
            <w:r w:rsidRPr="00E807C9">
              <w:rPr>
                <w:rFonts w:ascii="Book Antiqua" w:eastAsia="標楷體" w:hAnsi="Book Antiqua"/>
              </w:rPr>
              <w:t xml:space="preserve">   </w:t>
            </w:r>
            <w:r w:rsidRPr="00E807C9">
              <w:rPr>
                <w:rFonts w:ascii="Book Antiqua" w:eastAsia="標楷體" w:hAnsi="Book Antiqua"/>
              </w:rPr>
              <w:t>股</w:t>
            </w:r>
            <w:r w:rsidRPr="00E807C9">
              <w:rPr>
                <w:rFonts w:ascii="Book Antiqua" w:eastAsia="標楷體" w:hAnsi="Book Antiqua"/>
              </w:rPr>
              <w:t xml:space="preserve">   </w:t>
            </w:r>
            <w:r w:rsidRPr="00E807C9">
              <w:rPr>
                <w:rFonts w:ascii="Book Antiqua" w:eastAsia="標楷體" w:hAnsi="Book Antiqua"/>
              </w:rPr>
              <w:t>東</w:t>
            </w:r>
            <w:r w:rsidRPr="00E807C9">
              <w:rPr>
                <w:rFonts w:ascii="Book Antiqua" w:eastAsia="標楷體" w:hAnsi="Book Antiqua"/>
              </w:rPr>
              <w:t xml:space="preserve">   </w:t>
            </w:r>
            <w:r w:rsidRPr="00E807C9">
              <w:rPr>
                <w:rFonts w:ascii="Book Antiqua" w:eastAsia="標楷體" w:hAnsi="Book Antiqua"/>
              </w:rPr>
              <w:t>名</w:t>
            </w:r>
            <w:r w:rsidRPr="00E807C9">
              <w:rPr>
                <w:rFonts w:ascii="Book Antiqua" w:eastAsia="標楷體" w:hAnsi="Book Antiqua"/>
              </w:rPr>
              <w:t xml:space="preserve">   </w:t>
            </w:r>
            <w:r w:rsidRPr="00E807C9">
              <w:rPr>
                <w:rFonts w:ascii="Book Antiqua" w:eastAsia="標楷體" w:hAnsi="Book Antiqua"/>
              </w:rPr>
              <w:t>稱（</w:t>
            </w:r>
            <w:proofErr w:type="gramStart"/>
            <w:r w:rsidRPr="00E807C9">
              <w:rPr>
                <w:rFonts w:ascii="Book Antiqua" w:eastAsia="標楷體" w:hAnsi="Book Antiqua"/>
              </w:rPr>
              <w:t>註</w:t>
            </w:r>
            <w:proofErr w:type="gramEnd"/>
            <w:r w:rsidRPr="00E807C9">
              <w:rPr>
                <w:rFonts w:ascii="Book Antiqua" w:eastAsia="標楷體" w:hAnsi="Book Antiqua"/>
              </w:rPr>
              <w:t>1</w:t>
            </w:r>
            <w:r w:rsidRPr="00E807C9">
              <w:rPr>
                <w:rFonts w:ascii="Book Antiqua" w:eastAsia="標楷體" w:hAnsi="Book Antiqua"/>
              </w:rPr>
              <w:t>）</w:t>
            </w:r>
          </w:p>
        </w:tc>
        <w:tc>
          <w:tcPr>
            <w:tcW w:w="6110" w:type="dxa"/>
            <w:tcBorders>
              <w:left w:val="single" w:sz="6" w:space="0" w:color="auto"/>
              <w:bottom w:val="single" w:sz="6" w:space="0" w:color="auto"/>
            </w:tcBorders>
            <w:vAlign w:val="center"/>
          </w:tcPr>
          <w:p w:rsidR="006E7A8A" w:rsidRPr="00E807C9" w:rsidRDefault="006E7A8A" w:rsidP="006E7A8A">
            <w:pPr>
              <w:spacing w:line="240" w:lineRule="exact"/>
              <w:jc w:val="both"/>
              <w:rPr>
                <w:rFonts w:ascii="Book Antiqua" w:eastAsia="標楷體" w:hAnsi="Book Antiqua"/>
              </w:rPr>
            </w:pPr>
            <w:r w:rsidRPr="00E807C9">
              <w:rPr>
                <w:rFonts w:ascii="Book Antiqua" w:eastAsia="標楷體" w:hAnsi="Book Antiqua"/>
              </w:rPr>
              <w:t>法</w:t>
            </w:r>
            <w:r w:rsidRPr="00E807C9">
              <w:rPr>
                <w:rFonts w:ascii="Book Antiqua" w:eastAsia="標楷體" w:hAnsi="Book Antiqua"/>
              </w:rPr>
              <w:t xml:space="preserve">   </w:t>
            </w:r>
            <w:r w:rsidRPr="00E807C9">
              <w:rPr>
                <w:rFonts w:ascii="Book Antiqua" w:eastAsia="標楷體" w:hAnsi="Book Antiqua"/>
              </w:rPr>
              <w:t>人</w:t>
            </w:r>
            <w:r w:rsidRPr="00E807C9">
              <w:rPr>
                <w:rFonts w:ascii="Book Antiqua" w:eastAsia="標楷體" w:hAnsi="Book Antiqua"/>
              </w:rPr>
              <w:t xml:space="preserve">   </w:t>
            </w:r>
            <w:r w:rsidRPr="00E807C9">
              <w:rPr>
                <w:rFonts w:ascii="Book Antiqua" w:eastAsia="標楷體" w:hAnsi="Book Antiqua"/>
              </w:rPr>
              <w:t>股</w:t>
            </w:r>
            <w:r w:rsidRPr="00E807C9">
              <w:rPr>
                <w:rFonts w:ascii="Book Antiqua" w:eastAsia="標楷體" w:hAnsi="Book Antiqua"/>
              </w:rPr>
              <w:t xml:space="preserve">   </w:t>
            </w:r>
            <w:r w:rsidRPr="00E807C9">
              <w:rPr>
                <w:rFonts w:ascii="Book Antiqua" w:eastAsia="標楷體" w:hAnsi="Book Antiqua"/>
              </w:rPr>
              <w:t>東</w:t>
            </w:r>
            <w:r w:rsidRPr="00E807C9">
              <w:rPr>
                <w:rFonts w:ascii="Book Antiqua" w:eastAsia="標楷體" w:hAnsi="Book Antiqua"/>
              </w:rPr>
              <w:t xml:space="preserve">   </w:t>
            </w:r>
            <w:r w:rsidRPr="00E807C9">
              <w:rPr>
                <w:rFonts w:ascii="Book Antiqua" w:eastAsia="標楷體" w:hAnsi="Book Antiqua"/>
              </w:rPr>
              <w:t>之</w:t>
            </w:r>
            <w:r w:rsidRPr="00E807C9">
              <w:rPr>
                <w:rFonts w:ascii="Book Antiqua" w:eastAsia="標楷體" w:hAnsi="Book Antiqua"/>
              </w:rPr>
              <w:t xml:space="preserve">   </w:t>
            </w:r>
            <w:r w:rsidRPr="00E807C9">
              <w:rPr>
                <w:rFonts w:ascii="Book Antiqua" w:eastAsia="標楷體" w:hAnsi="Book Antiqua"/>
              </w:rPr>
              <w:t>主</w:t>
            </w:r>
            <w:r w:rsidRPr="00E807C9">
              <w:rPr>
                <w:rFonts w:ascii="Book Antiqua" w:eastAsia="標楷體" w:hAnsi="Book Antiqua"/>
              </w:rPr>
              <w:t xml:space="preserve">   </w:t>
            </w:r>
            <w:r w:rsidRPr="00E807C9">
              <w:rPr>
                <w:rFonts w:ascii="Book Antiqua" w:eastAsia="標楷體" w:hAnsi="Book Antiqua"/>
              </w:rPr>
              <w:t>要</w:t>
            </w:r>
            <w:r w:rsidRPr="00E807C9">
              <w:rPr>
                <w:rFonts w:ascii="Book Antiqua" w:eastAsia="標楷體" w:hAnsi="Book Antiqua"/>
              </w:rPr>
              <w:t xml:space="preserve">   </w:t>
            </w:r>
            <w:r w:rsidRPr="00E807C9">
              <w:rPr>
                <w:rFonts w:ascii="Book Antiqua" w:eastAsia="標楷體" w:hAnsi="Book Antiqua"/>
              </w:rPr>
              <w:t>股</w:t>
            </w:r>
            <w:r w:rsidRPr="00E807C9">
              <w:rPr>
                <w:rFonts w:ascii="Book Antiqua" w:eastAsia="標楷體" w:hAnsi="Book Antiqua"/>
              </w:rPr>
              <w:t xml:space="preserve">   </w:t>
            </w:r>
            <w:r w:rsidRPr="00E807C9">
              <w:rPr>
                <w:rFonts w:ascii="Book Antiqua" w:eastAsia="標楷體" w:hAnsi="Book Antiqua"/>
              </w:rPr>
              <w:t>東（</w:t>
            </w:r>
            <w:proofErr w:type="gramStart"/>
            <w:r w:rsidRPr="00E807C9">
              <w:rPr>
                <w:rFonts w:ascii="Book Antiqua" w:eastAsia="標楷體" w:hAnsi="Book Antiqua"/>
              </w:rPr>
              <w:t>註</w:t>
            </w:r>
            <w:proofErr w:type="gramEnd"/>
            <w:r w:rsidRPr="00E807C9">
              <w:rPr>
                <w:rFonts w:ascii="Book Antiqua" w:eastAsia="標楷體" w:hAnsi="Book Antiqua"/>
              </w:rPr>
              <w:t>2</w:t>
            </w:r>
            <w:r w:rsidRPr="00E807C9">
              <w:rPr>
                <w:rFonts w:ascii="Book Antiqua" w:eastAsia="標楷體" w:hAnsi="Book Antiqua"/>
              </w:rPr>
              <w:t>）</w:t>
            </w:r>
          </w:p>
        </w:tc>
      </w:tr>
      <w:tr w:rsidR="00E807C9" w:rsidRPr="00E807C9" w:rsidTr="006E7A8A">
        <w:trPr>
          <w:trHeight w:val="504"/>
          <w:jc w:val="center"/>
        </w:trPr>
        <w:tc>
          <w:tcPr>
            <w:tcW w:w="4935" w:type="dxa"/>
            <w:tcBorders>
              <w:top w:val="single" w:sz="6" w:space="0" w:color="auto"/>
              <w:bottom w:val="single" w:sz="6" w:space="0" w:color="auto"/>
              <w:right w:val="single" w:sz="6" w:space="0" w:color="auto"/>
            </w:tcBorders>
          </w:tcPr>
          <w:p w:rsidR="006E7A8A" w:rsidRPr="00E807C9" w:rsidRDefault="006E7A8A" w:rsidP="006E7A8A">
            <w:pPr>
              <w:spacing w:line="240" w:lineRule="exact"/>
              <w:jc w:val="both"/>
              <w:rPr>
                <w:rFonts w:ascii="Book Antiqua" w:eastAsia="標楷體" w:hAnsi="Book Antiqua"/>
              </w:rPr>
            </w:pPr>
          </w:p>
        </w:tc>
        <w:tc>
          <w:tcPr>
            <w:tcW w:w="6110" w:type="dxa"/>
            <w:tcBorders>
              <w:top w:val="single" w:sz="6" w:space="0" w:color="auto"/>
              <w:left w:val="single" w:sz="6" w:space="0" w:color="auto"/>
              <w:bottom w:val="single" w:sz="6" w:space="0" w:color="auto"/>
            </w:tcBorders>
          </w:tcPr>
          <w:p w:rsidR="006E7A8A" w:rsidRPr="00E807C9" w:rsidRDefault="006E7A8A" w:rsidP="006E7A8A">
            <w:pPr>
              <w:spacing w:line="240" w:lineRule="exact"/>
              <w:jc w:val="both"/>
              <w:rPr>
                <w:rFonts w:ascii="Book Antiqua" w:eastAsia="標楷體" w:hAnsi="Book Antiqua"/>
              </w:rPr>
            </w:pPr>
          </w:p>
        </w:tc>
      </w:tr>
    </w:tbl>
    <w:p w:rsidR="006E7A8A" w:rsidRPr="00E807C9" w:rsidRDefault="006E7A8A" w:rsidP="006E7A8A">
      <w:pPr>
        <w:spacing w:line="260" w:lineRule="exact"/>
        <w:ind w:left="1985" w:rightChars="863" w:right="2071"/>
        <w:jc w:val="both"/>
        <w:rPr>
          <w:rFonts w:ascii="標楷體" w:eastAsia="標楷體" w:hAnsi="Calibri" w:cs="Times New Roman"/>
          <w:sz w:val="20"/>
          <w:szCs w:val="22"/>
        </w:rPr>
      </w:pPr>
      <w:proofErr w:type="gramStart"/>
      <w:r w:rsidRPr="00E807C9">
        <w:rPr>
          <w:rFonts w:ascii="標楷體" w:eastAsia="標楷體" w:hAnsi="Calibri" w:cs="Times New Roman"/>
          <w:sz w:val="20"/>
          <w:szCs w:val="22"/>
        </w:rPr>
        <w:t>註</w:t>
      </w:r>
      <w:proofErr w:type="gramEnd"/>
      <w:r w:rsidRPr="00E807C9">
        <w:rPr>
          <w:rFonts w:ascii="標楷體" w:eastAsia="標楷體" w:hAnsi="Calibri" w:cs="Times New Roman"/>
          <w:sz w:val="20"/>
          <w:szCs w:val="22"/>
        </w:rPr>
        <w:t>1：董事、監察人屬法人股東代表者，應填寫該法人股東名稱。</w:t>
      </w:r>
    </w:p>
    <w:p w:rsidR="006E7A8A" w:rsidRPr="00E807C9" w:rsidRDefault="006E7A8A" w:rsidP="006E7A8A">
      <w:pPr>
        <w:spacing w:line="260" w:lineRule="exact"/>
        <w:ind w:left="1985" w:rightChars="863" w:right="2071"/>
        <w:jc w:val="both"/>
        <w:rPr>
          <w:rFonts w:ascii="Book Antiqua" w:eastAsia="標楷體" w:hAnsi="Book Antiqua"/>
          <w:sz w:val="20"/>
        </w:rPr>
      </w:pPr>
      <w:proofErr w:type="gramStart"/>
      <w:r w:rsidRPr="00E807C9">
        <w:rPr>
          <w:rFonts w:ascii="Book Antiqua" w:eastAsia="標楷體" w:hAnsi="Book Antiqua"/>
          <w:sz w:val="20"/>
        </w:rPr>
        <w:t>註</w:t>
      </w:r>
      <w:proofErr w:type="gramEnd"/>
      <w:r w:rsidRPr="00E807C9">
        <w:rPr>
          <w:rFonts w:ascii="Book Antiqua" w:eastAsia="標楷體" w:hAnsi="Book Antiqua"/>
          <w:sz w:val="20"/>
        </w:rPr>
        <w:t>2</w:t>
      </w:r>
      <w:r w:rsidRPr="00E807C9">
        <w:rPr>
          <w:rFonts w:ascii="Book Antiqua" w:eastAsia="標楷體" w:hAnsi="Book Antiqua"/>
          <w:sz w:val="20"/>
        </w:rPr>
        <w:t>：</w:t>
      </w:r>
      <w:r w:rsidRPr="00E807C9">
        <w:rPr>
          <w:rFonts w:ascii="標楷體" w:eastAsia="標楷體" w:hAnsi="Calibri" w:cs="Times New Roman"/>
          <w:sz w:val="20"/>
          <w:szCs w:val="22"/>
        </w:rPr>
        <w:t>填寫該法人</w:t>
      </w:r>
      <w:r w:rsidRPr="00E807C9">
        <w:rPr>
          <w:rFonts w:ascii="Book Antiqua" w:eastAsia="標楷體" w:hAnsi="Book Antiqua"/>
          <w:sz w:val="20"/>
        </w:rPr>
        <w:t>股東之主要</w:t>
      </w:r>
      <w:r w:rsidRPr="00E807C9">
        <w:rPr>
          <w:rFonts w:ascii="Book Antiqua" w:eastAsia="標楷體" w:hAnsi="Book Antiqua"/>
          <w:sz w:val="20"/>
          <w:szCs w:val="18"/>
        </w:rPr>
        <w:t>股東名稱</w:t>
      </w:r>
      <w:r w:rsidRPr="00E807C9">
        <w:rPr>
          <w:rFonts w:ascii="Book Antiqua" w:eastAsia="標楷體" w:hAnsi="Book Antiqua"/>
          <w:sz w:val="20"/>
          <w:szCs w:val="18"/>
        </w:rPr>
        <w:t>(</w:t>
      </w:r>
      <w:r w:rsidRPr="00E807C9">
        <w:rPr>
          <w:rFonts w:ascii="Book Antiqua" w:eastAsia="標楷體" w:hAnsi="Book Antiqua"/>
          <w:sz w:val="20"/>
          <w:szCs w:val="18"/>
        </w:rPr>
        <w:t>其持股比</w:t>
      </w:r>
      <w:r w:rsidRPr="00E807C9">
        <w:rPr>
          <w:rFonts w:ascii="Book Antiqua" w:eastAsia="標楷體" w:hAnsi="Book Antiqua"/>
          <w:sz w:val="20"/>
        </w:rPr>
        <w:t>率</w:t>
      </w:r>
      <w:r w:rsidRPr="00E807C9">
        <w:rPr>
          <w:rFonts w:ascii="Book Antiqua" w:eastAsia="標楷體" w:hAnsi="Book Antiqua"/>
          <w:sz w:val="20"/>
          <w:szCs w:val="18"/>
        </w:rPr>
        <w:t>占前十名</w:t>
      </w:r>
      <w:r w:rsidRPr="00E807C9">
        <w:rPr>
          <w:rFonts w:ascii="Book Antiqua" w:eastAsia="標楷體" w:hAnsi="Book Antiqua"/>
          <w:sz w:val="20"/>
          <w:szCs w:val="18"/>
        </w:rPr>
        <w:t>)</w:t>
      </w:r>
      <w:r w:rsidRPr="00E807C9">
        <w:rPr>
          <w:rFonts w:ascii="Book Antiqua" w:eastAsia="標楷體" w:hAnsi="Book Antiqua"/>
          <w:sz w:val="20"/>
          <w:szCs w:val="18"/>
        </w:rPr>
        <w:t>及其</w:t>
      </w:r>
      <w:r w:rsidRPr="00E807C9">
        <w:rPr>
          <w:rFonts w:ascii="Book Antiqua" w:eastAsia="標楷體" w:hAnsi="Book Antiqua"/>
          <w:sz w:val="20"/>
        </w:rPr>
        <w:t>持股</w:t>
      </w:r>
      <w:r w:rsidRPr="00E807C9">
        <w:rPr>
          <w:rFonts w:ascii="Book Antiqua" w:eastAsia="標楷體" w:hAnsi="Book Antiqua"/>
          <w:sz w:val="20"/>
          <w:szCs w:val="18"/>
        </w:rPr>
        <w:t>比</w:t>
      </w:r>
      <w:r w:rsidRPr="00E807C9">
        <w:rPr>
          <w:rFonts w:ascii="Book Antiqua" w:eastAsia="標楷體" w:hAnsi="Book Antiqua"/>
          <w:sz w:val="20"/>
        </w:rPr>
        <w:t>率</w:t>
      </w:r>
      <w:r w:rsidRPr="00E807C9">
        <w:rPr>
          <w:rFonts w:ascii="Book Antiqua" w:eastAsia="標楷體" w:hAnsi="Book Antiqua"/>
          <w:sz w:val="20"/>
          <w:szCs w:val="18"/>
        </w:rPr>
        <w:t>。</w:t>
      </w:r>
      <w:r w:rsidRPr="00E807C9">
        <w:rPr>
          <w:rFonts w:ascii="Book Antiqua" w:eastAsia="標楷體" w:hAnsi="Book Antiqua"/>
          <w:sz w:val="20"/>
        </w:rPr>
        <w:t>若其主要股東為法人者，應再填列下表二。</w:t>
      </w:r>
    </w:p>
    <w:p w:rsidR="006E7A8A" w:rsidRPr="00E807C9" w:rsidRDefault="006E7A8A" w:rsidP="006E7A8A">
      <w:pPr>
        <w:spacing w:line="260" w:lineRule="exact"/>
        <w:ind w:left="1985" w:rightChars="863" w:right="2071"/>
        <w:jc w:val="both"/>
        <w:rPr>
          <w:rFonts w:ascii="Book Antiqua" w:eastAsia="標楷體" w:hAnsi="Book Antiqua"/>
          <w:sz w:val="20"/>
        </w:rPr>
      </w:pPr>
      <w:proofErr w:type="gramStart"/>
      <w:r w:rsidRPr="00E807C9">
        <w:rPr>
          <w:rFonts w:ascii="Book Antiqua" w:eastAsia="標楷體" w:hAnsi="Book Antiqua"/>
          <w:sz w:val="20"/>
        </w:rPr>
        <w:t>註</w:t>
      </w:r>
      <w:proofErr w:type="gramEnd"/>
      <w:r w:rsidRPr="00E807C9">
        <w:rPr>
          <w:rFonts w:ascii="Book Antiqua" w:eastAsia="標楷體" w:hAnsi="Book Antiqua" w:hint="eastAsia"/>
          <w:sz w:val="20"/>
        </w:rPr>
        <w:t>3</w:t>
      </w:r>
      <w:r w:rsidRPr="00E807C9">
        <w:rPr>
          <w:rFonts w:ascii="Book Antiqua" w:eastAsia="標楷體" w:hAnsi="Book Antiqua"/>
          <w:sz w:val="20"/>
        </w:rPr>
        <w:t>：</w:t>
      </w:r>
      <w:bookmarkStart w:id="10" w:name="_Hlk72382889"/>
      <w:r w:rsidRPr="00E807C9">
        <w:rPr>
          <w:rFonts w:ascii="Book Antiqua" w:eastAsia="標楷體" w:hAnsi="Book Antiqua" w:hint="eastAsia"/>
          <w:sz w:val="20"/>
        </w:rPr>
        <w:t>法人股</w:t>
      </w:r>
      <w:r w:rsidRPr="00E807C9">
        <w:rPr>
          <w:rFonts w:ascii="標楷體" w:eastAsia="標楷體" w:hAnsi="Calibri" w:cs="Times New Roman" w:hint="eastAsia"/>
          <w:sz w:val="20"/>
          <w:szCs w:val="22"/>
        </w:rPr>
        <w:t>東非</w:t>
      </w:r>
      <w:r w:rsidRPr="00E807C9">
        <w:rPr>
          <w:rFonts w:ascii="Book Antiqua" w:eastAsia="標楷體" w:hAnsi="Book Antiqua" w:hint="eastAsia"/>
          <w:sz w:val="20"/>
        </w:rPr>
        <w:t>屬公司組織者，</w:t>
      </w:r>
      <w:proofErr w:type="gramStart"/>
      <w:r w:rsidRPr="00E807C9">
        <w:rPr>
          <w:rFonts w:ascii="Book Antiqua" w:eastAsia="標楷體" w:hAnsi="Book Antiqua" w:hint="eastAsia"/>
          <w:sz w:val="20"/>
        </w:rPr>
        <w:t>前開應揭露</w:t>
      </w:r>
      <w:proofErr w:type="gramEnd"/>
      <w:r w:rsidRPr="00E807C9">
        <w:rPr>
          <w:rFonts w:ascii="Book Antiqua" w:eastAsia="標楷體" w:hAnsi="Book Antiqua" w:hint="eastAsia"/>
          <w:sz w:val="20"/>
        </w:rPr>
        <w:t>之股東名稱及持股比</w:t>
      </w:r>
      <w:r w:rsidRPr="00E807C9">
        <w:rPr>
          <w:rFonts w:ascii="Book Antiqua" w:eastAsia="標楷體" w:hAnsi="Book Antiqua"/>
          <w:sz w:val="20"/>
        </w:rPr>
        <w:t>率</w:t>
      </w:r>
      <w:r w:rsidRPr="00E807C9">
        <w:rPr>
          <w:rFonts w:ascii="Book Antiqua" w:eastAsia="標楷體" w:hAnsi="Book Antiqua" w:hint="eastAsia"/>
          <w:sz w:val="20"/>
        </w:rPr>
        <w:t>，即為出資者或捐助人</w:t>
      </w:r>
      <w:r w:rsidRPr="00E807C9">
        <w:rPr>
          <w:rFonts w:ascii="Book Antiqua" w:eastAsia="標楷體" w:hAnsi="Book Antiqua" w:hint="eastAsia"/>
          <w:sz w:val="20"/>
          <w:u w:val="single"/>
        </w:rPr>
        <w:t>(</w:t>
      </w:r>
      <w:r w:rsidRPr="00E807C9">
        <w:rPr>
          <w:rFonts w:ascii="Book Antiqua" w:eastAsia="標楷體" w:hAnsi="Book Antiqua" w:hint="eastAsia"/>
          <w:sz w:val="20"/>
          <w:u w:val="single"/>
        </w:rPr>
        <w:t>可參考司法院公告查詢</w:t>
      </w:r>
      <w:r w:rsidRPr="00E807C9">
        <w:rPr>
          <w:rFonts w:ascii="Book Antiqua" w:eastAsia="標楷體" w:hAnsi="Book Antiqua" w:hint="eastAsia"/>
          <w:sz w:val="20"/>
          <w:u w:val="single"/>
        </w:rPr>
        <w:t>)</w:t>
      </w:r>
      <w:r w:rsidRPr="00E807C9">
        <w:rPr>
          <w:rFonts w:ascii="Book Antiqua" w:eastAsia="標楷體" w:hAnsi="Book Antiqua" w:hint="eastAsia"/>
          <w:sz w:val="20"/>
        </w:rPr>
        <w:t>名稱及其出資或捐助比</w:t>
      </w:r>
      <w:r w:rsidRPr="00E807C9">
        <w:rPr>
          <w:rFonts w:ascii="Book Antiqua" w:eastAsia="標楷體" w:hAnsi="Book Antiqua"/>
          <w:sz w:val="20"/>
        </w:rPr>
        <w:t>率</w:t>
      </w:r>
      <w:r w:rsidRPr="00E807C9">
        <w:rPr>
          <w:rFonts w:ascii="Book Antiqua" w:eastAsia="標楷體" w:hAnsi="Book Antiqua" w:hint="eastAsia"/>
          <w:sz w:val="20"/>
          <w:u w:val="single"/>
        </w:rPr>
        <w:t>，</w:t>
      </w:r>
      <w:r w:rsidRPr="00E807C9">
        <w:rPr>
          <w:rFonts w:ascii="Book Antiqua" w:eastAsia="標楷體" w:hAnsi="Book Antiqua"/>
          <w:sz w:val="20"/>
          <w:u w:val="single"/>
        </w:rPr>
        <w:t>捐助人已過世</w:t>
      </w:r>
      <w:r w:rsidRPr="00E807C9">
        <w:rPr>
          <w:rFonts w:ascii="Book Antiqua" w:eastAsia="標楷體" w:hAnsi="Book Antiqua" w:hint="eastAsia"/>
          <w:sz w:val="20"/>
          <w:u w:val="single"/>
        </w:rPr>
        <w:t>者，並加</w:t>
      </w:r>
      <w:proofErr w:type="gramStart"/>
      <w:r w:rsidRPr="00E807C9">
        <w:rPr>
          <w:rFonts w:ascii="Book Antiqua" w:eastAsia="標楷體" w:hAnsi="Book Antiqua" w:hint="eastAsia"/>
          <w:sz w:val="20"/>
          <w:u w:val="single"/>
        </w:rPr>
        <w:t>註</w:t>
      </w:r>
      <w:proofErr w:type="gramEnd"/>
      <w:r w:rsidRPr="00E807C9">
        <w:rPr>
          <w:rFonts w:ascii="Book Antiqua" w:eastAsia="標楷體" w:hAnsi="Book Antiqua" w:hint="eastAsia"/>
          <w:sz w:val="20"/>
          <w:u w:val="single"/>
        </w:rPr>
        <w:t>「已歿」</w:t>
      </w:r>
      <w:bookmarkEnd w:id="10"/>
      <w:r w:rsidRPr="00E807C9">
        <w:rPr>
          <w:rFonts w:ascii="Book Antiqua" w:eastAsia="標楷體" w:hAnsi="Book Antiqua" w:hint="eastAsia"/>
          <w:sz w:val="20"/>
        </w:rPr>
        <w:t>。</w:t>
      </w:r>
    </w:p>
    <w:p w:rsidR="006E7A8A" w:rsidRPr="00E807C9" w:rsidRDefault="006E7A8A" w:rsidP="006E7A8A">
      <w:pPr>
        <w:spacing w:beforeLines="100" w:before="360" w:line="280" w:lineRule="exact"/>
        <w:ind w:firstLineChars="1301" w:firstLine="4688"/>
        <w:jc w:val="both"/>
        <w:rPr>
          <w:rFonts w:ascii="Book Antiqua" w:eastAsia="標楷體" w:hAnsi="Book Antiqua"/>
          <w:b/>
          <w:sz w:val="32"/>
          <w:szCs w:val="32"/>
        </w:rPr>
      </w:pPr>
      <w:r w:rsidRPr="00E807C9">
        <w:rPr>
          <w:rFonts w:ascii="Book Antiqua" w:eastAsia="標楷體" w:hAnsi="Book Antiqua"/>
          <w:b/>
          <w:spacing w:val="20"/>
          <w:sz w:val="32"/>
          <w:szCs w:val="32"/>
        </w:rPr>
        <w:t>表二：表</w:t>
      </w:r>
      <w:proofErr w:type="gramStart"/>
      <w:r w:rsidRPr="00E807C9">
        <w:rPr>
          <w:rFonts w:ascii="Book Antiqua" w:eastAsia="標楷體" w:hAnsi="Book Antiqua"/>
          <w:b/>
          <w:spacing w:val="20"/>
          <w:sz w:val="32"/>
          <w:szCs w:val="32"/>
        </w:rPr>
        <w:t>一</w:t>
      </w:r>
      <w:proofErr w:type="gramEnd"/>
      <w:r w:rsidRPr="00E807C9">
        <w:rPr>
          <w:rFonts w:ascii="Book Antiqua" w:eastAsia="標楷體" w:hAnsi="Book Antiqua"/>
          <w:b/>
          <w:spacing w:val="20"/>
          <w:sz w:val="32"/>
          <w:szCs w:val="32"/>
        </w:rPr>
        <w:t>主要股東為法人者其主要股東</w:t>
      </w:r>
    </w:p>
    <w:p w:rsidR="006E7A8A" w:rsidRPr="00E807C9" w:rsidRDefault="006E7A8A" w:rsidP="006E7A8A">
      <w:pPr>
        <w:spacing w:line="280" w:lineRule="exact"/>
        <w:ind w:left="1469" w:right="-873" w:hanging="1469"/>
        <w:jc w:val="both"/>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4935"/>
        <w:gridCol w:w="6155"/>
      </w:tblGrid>
      <w:tr w:rsidR="00E807C9" w:rsidRPr="00E807C9" w:rsidTr="006E7A8A">
        <w:trPr>
          <w:trHeight w:val="504"/>
          <w:jc w:val="center"/>
        </w:trPr>
        <w:tc>
          <w:tcPr>
            <w:tcW w:w="4935" w:type="dxa"/>
            <w:tcBorders>
              <w:bottom w:val="single" w:sz="6" w:space="0" w:color="auto"/>
              <w:right w:val="single" w:sz="6" w:space="0" w:color="auto"/>
            </w:tcBorders>
            <w:vAlign w:val="center"/>
          </w:tcPr>
          <w:p w:rsidR="006E7A8A" w:rsidRPr="00E807C9" w:rsidRDefault="006E7A8A" w:rsidP="006E7A8A">
            <w:pPr>
              <w:spacing w:line="240" w:lineRule="exact"/>
              <w:jc w:val="center"/>
              <w:rPr>
                <w:rFonts w:ascii="Book Antiqua" w:eastAsia="標楷體" w:hAnsi="Book Antiqua"/>
              </w:rPr>
            </w:pPr>
            <w:r w:rsidRPr="00E807C9">
              <w:rPr>
                <w:rFonts w:ascii="Book Antiqua" w:eastAsia="標楷體" w:hAnsi="Book Antiqua"/>
              </w:rPr>
              <w:t>法</w:t>
            </w:r>
            <w:r w:rsidRPr="00E807C9">
              <w:rPr>
                <w:rFonts w:ascii="Book Antiqua" w:eastAsia="標楷體" w:hAnsi="Book Antiqua"/>
              </w:rPr>
              <w:t xml:space="preserve">   </w:t>
            </w:r>
            <w:r w:rsidRPr="00E807C9">
              <w:rPr>
                <w:rFonts w:ascii="Book Antiqua" w:eastAsia="標楷體" w:hAnsi="Book Antiqua"/>
              </w:rPr>
              <w:t>人</w:t>
            </w:r>
            <w:r w:rsidRPr="00E807C9">
              <w:rPr>
                <w:rFonts w:ascii="Book Antiqua" w:eastAsia="標楷體" w:hAnsi="Book Antiqua"/>
              </w:rPr>
              <w:t xml:space="preserve">   </w:t>
            </w:r>
            <w:r w:rsidRPr="00E807C9">
              <w:rPr>
                <w:rFonts w:ascii="Book Antiqua" w:eastAsia="標楷體" w:hAnsi="Book Antiqua"/>
              </w:rPr>
              <w:t>名</w:t>
            </w:r>
            <w:r w:rsidRPr="00E807C9">
              <w:rPr>
                <w:rFonts w:ascii="Book Antiqua" w:eastAsia="標楷體" w:hAnsi="Book Antiqua"/>
              </w:rPr>
              <w:t xml:space="preserve">   </w:t>
            </w:r>
            <w:r w:rsidRPr="00E807C9">
              <w:rPr>
                <w:rFonts w:ascii="Book Antiqua" w:eastAsia="標楷體" w:hAnsi="Book Antiqua"/>
              </w:rPr>
              <w:t>稱（</w:t>
            </w:r>
            <w:proofErr w:type="gramStart"/>
            <w:r w:rsidRPr="00E807C9">
              <w:rPr>
                <w:rFonts w:ascii="Book Antiqua" w:eastAsia="標楷體" w:hAnsi="Book Antiqua"/>
              </w:rPr>
              <w:t>註</w:t>
            </w:r>
            <w:proofErr w:type="gramEnd"/>
            <w:r w:rsidRPr="00E807C9">
              <w:rPr>
                <w:rFonts w:ascii="Book Antiqua" w:eastAsia="標楷體" w:hAnsi="Book Antiqua"/>
              </w:rPr>
              <w:t>1</w:t>
            </w:r>
            <w:r w:rsidRPr="00E807C9">
              <w:rPr>
                <w:rFonts w:ascii="Book Antiqua" w:eastAsia="標楷體" w:hAnsi="Book Antiqua"/>
              </w:rPr>
              <w:t>）</w:t>
            </w:r>
          </w:p>
        </w:tc>
        <w:tc>
          <w:tcPr>
            <w:tcW w:w="6155" w:type="dxa"/>
            <w:tcBorders>
              <w:left w:val="single" w:sz="6" w:space="0" w:color="auto"/>
              <w:bottom w:val="single" w:sz="6" w:space="0" w:color="auto"/>
            </w:tcBorders>
            <w:vAlign w:val="center"/>
          </w:tcPr>
          <w:p w:rsidR="006E7A8A" w:rsidRPr="00E807C9" w:rsidRDefault="006E7A8A" w:rsidP="006E7A8A">
            <w:pPr>
              <w:spacing w:line="240" w:lineRule="exact"/>
              <w:jc w:val="both"/>
              <w:rPr>
                <w:rFonts w:ascii="Book Antiqua" w:eastAsia="標楷體" w:hAnsi="Book Antiqua"/>
              </w:rPr>
            </w:pPr>
            <w:r w:rsidRPr="00E807C9">
              <w:rPr>
                <w:rFonts w:ascii="Book Antiqua" w:eastAsia="標楷體" w:hAnsi="Book Antiqua"/>
              </w:rPr>
              <w:t>法</w:t>
            </w:r>
            <w:r w:rsidRPr="00E807C9">
              <w:rPr>
                <w:rFonts w:ascii="Book Antiqua" w:eastAsia="標楷體" w:hAnsi="Book Antiqua"/>
              </w:rPr>
              <w:t xml:space="preserve">   </w:t>
            </w:r>
            <w:r w:rsidRPr="00E807C9">
              <w:rPr>
                <w:rFonts w:ascii="Book Antiqua" w:eastAsia="標楷體" w:hAnsi="Book Antiqua"/>
              </w:rPr>
              <w:t>人</w:t>
            </w:r>
            <w:r w:rsidRPr="00E807C9">
              <w:rPr>
                <w:rFonts w:ascii="Book Antiqua" w:eastAsia="標楷體" w:hAnsi="Book Antiqua"/>
              </w:rPr>
              <w:t xml:space="preserve">   </w:t>
            </w:r>
            <w:r w:rsidRPr="00E807C9">
              <w:rPr>
                <w:rFonts w:ascii="Book Antiqua" w:eastAsia="標楷體" w:hAnsi="Book Antiqua"/>
              </w:rPr>
              <w:t>之</w:t>
            </w:r>
            <w:r w:rsidRPr="00E807C9">
              <w:rPr>
                <w:rFonts w:ascii="Book Antiqua" w:eastAsia="標楷體" w:hAnsi="Book Antiqua"/>
              </w:rPr>
              <w:t xml:space="preserve">   </w:t>
            </w:r>
            <w:r w:rsidRPr="00E807C9">
              <w:rPr>
                <w:rFonts w:ascii="Book Antiqua" w:eastAsia="標楷體" w:hAnsi="Book Antiqua"/>
              </w:rPr>
              <w:t>主</w:t>
            </w:r>
            <w:r w:rsidRPr="00E807C9">
              <w:rPr>
                <w:rFonts w:ascii="Book Antiqua" w:eastAsia="標楷體" w:hAnsi="Book Antiqua"/>
              </w:rPr>
              <w:t xml:space="preserve">   </w:t>
            </w:r>
            <w:r w:rsidRPr="00E807C9">
              <w:rPr>
                <w:rFonts w:ascii="Book Antiqua" w:eastAsia="標楷體" w:hAnsi="Book Antiqua"/>
              </w:rPr>
              <w:t>要</w:t>
            </w:r>
            <w:r w:rsidRPr="00E807C9">
              <w:rPr>
                <w:rFonts w:ascii="Book Antiqua" w:eastAsia="標楷體" w:hAnsi="Book Antiqua"/>
              </w:rPr>
              <w:t xml:space="preserve">   </w:t>
            </w:r>
            <w:r w:rsidRPr="00E807C9">
              <w:rPr>
                <w:rFonts w:ascii="Book Antiqua" w:eastAsia="標楷體" w:hAnsi="Book Antiqua"/>
              </w:rPr>
              <w:t>股</w:t>
            </w:r>
            <w:r w:rsidRPr="00E807C9">
              <w:rPr>
                <w:rFonts w:ascii="Book Antiqua" w:eastAsia="標楷體" w:hAnsi="Book Antiqua"/>
              </w:rPr>
              <w:t xml:space="preserve">   </w:t>
            </w:r>
            <w:r w:rsidRPr="00E807C9">
              <w:rPr>
                <w:rFonts w:ascii="Book Antiqua" w:eastAsia="標楷體" w:hAnsi="Book Antiqua"/>
              </w:rPr>
              <w:t>東（</w:t>
            </w:r>
            <w:proofErr w:type="gramStart"/>
            <w:r w:rsidRPr="00E807C9">
              <w:rPr>
                <w:rFonts w:ascii="Book Antiqua" w:eastAsia="標楷體" w:hAnsi="Book Antiqua"/>
              </w:rPr>
              <w:t>註</w:t>
            </w:r>
            <w:proofErr w:type="gramEnd"/>
            <w:r w:rsidRPr="00E807C9">
              <w:rPr>
                <w:rFonts w:ascii="Book Antiqua" w:eastAsia="標楷體" w:hAnsi="Book Antiqua"/>
              </w:rPr>
              <w:t>2</w:t>
            </w:r>
            <w:r w:rsidRPr="00E807C9">
              <w:rPr>
                <w:rFonts w:ascii="Book Antiqua" w:eastAsia="標楷體" w:hAnsi="Book Antiqua"/>
              </w:rPr>
              <w:t>）</w:t>
            </w:r>
          </w:p>
        </w:tc>
      </w:tr>
      <w:tr w:rsidR="00E807C9" w:rsidRPr="00E807C9" w:rsidTr="006E7A8A">
        <w:trPr>
          <w:trHeight w:val="504"/>
          <w:jc w:val="center"/>
        </w:trPr>
        <w:tc>
          <w:tcPr>
            <w:tcW w:w="4935" w:type="dxa"/>
            <w:tcBorders>
              <w:top w:val="single" w:sz="6" w:space="0" w:color="auto"/>
              <w:right w:val="single" w:sz="6" w:space="0" w:color="auto"/>
            </w:tcBorders>
          </w:tcPr>
          <w:p w:rsidR="006E7A8A" w:rsidRPr="00E807C9" w:rsidRDefault="006E7A8A" w:rsidP="006E7A8A">
            <w:pPr>
              <w:spacing w:line="260" w:lineRule="exact"/>
              <w:ind w:rightChars="863" w:right="2071"/>
              <w:jc w:val="both"/>
              <w:rPr>
                <w:rFonts w:ascii="Book Antiqua" w:eastAsia="標楷體" w:hAnsi="Book Antiqua"/>
                <w:sz w:val="18"/>
              </w:rPr>
            </w:pPr>
          </w:p>
        </w:tc>
        <w:tc>
          <w:tcPr>
            <w:tcW w:w="6155" w:type="dxa"/>
            <w:tcBorders>
              <w:top w:val="single" w:sz="6" w:space="0" w:color="auto"/>
              <w:left w:val="single" w:sz="6" w:space="0" w:color="auto"/>
            </w:tcBorders>
          </w:tcPr>
          <w:p w:rsidR="006E7A8A" w:rsidRPr="00E807C9" w:rsidRDefault="006E7A8A" w:rsidP="006E7A8A">
            <w:pPr>
              <w:spacing w:line="260" w:lineRule="exact"/>
              <w:ind w:left="1985" w:rightChars="863" w:right="2071"/>
              <w:jc w:val="both"/>
              <w:rPr>
                <w:rFonts w:ascii="Book Antiqua" w:eastAsia="標楷體" w:hAnsi="Book Antiqua"/>
                <w:sz w:val="18"/>
              </w:rPr>
            </w:pPr>
          </w:p>
        </w:tc>
      </w:tr>
    </w:tbl>
    <w:p w:rsidR="006E7A8A" w:rsidRPr="00E807C9" w:rsidRDefault="006E7A8A" w:rsidP="006E7A8A">
      <w:pPr>
        <w:spacing w:line="260" w:lineRule="exact"/>
        <w:ind w:left="1985" w:rightChars="863" w:right="2071"/>
        <w:jc w:val="both"/>
        <w:rPr>
          <w:rFonts w:ascii="Book Antiqua" w:eastAsia="標楷體" w:hAnsi="Book Antiqua"/>
          <w:sz w:val="20"/>
          <w:szCs w:val="20"/>
        </w:rPr>
      </w:pPr>
      <w:proofErr w:type="gramStart"/>
      <w:r w:rsidRPr="00E807C9">
        <w:rPr>
          <w:rFonts w:ascii="Book Antiqua" w:eastAsia="標楷體" w:hAnsi="Book Antiqua"/>
          <w:sz w:val="20"/>
          <w:szCs w:val="20"/>
        </w:rPr>
        <w:t>註</w:t>
      </w:r>
      <w:proofErr w:type="gramEnd"/>
      <w:r w:rsidRPr="00E807C9">
        <w:rPr>
          <w:rFonts w:ascii="Book Antiqua" w:eastAsia="標楷體" w:hAnsi="Book Antiqua"/>
          <w:sz w:val="20"/>
          <w:szCs w:val="20"/>
        </w:rPr>
        <w:t>1</w:t>
      </w:r>
      <w:r w:rsidRPr="00E807C9">
        <w:rPr>
          <w:rFonts w:ascii="Book Antiqua" w:eastAsia="標楷體" w:hAnsi="Book Antiqua"/>
          <w:sz w:val="20"/>
          <w:szCs w:val="20"/>
        </w:rPr>
        <w:t>：如上表</w:t>
      </w:r>
      <w:proofErr w:type="gramStart"/>
      <w:r w:rsidRPr="00E807C9">
        <w:rPr>
          <w:rFonts w:ascii="Book Antiqua" w:eastAsia="標楷體" w:hAnsi="Book Antiqua"/>
          <w:sz w:val="20"/>
          <w:szCs w:val="20"/>
        </w:rPr>
        <w:t>一</w:t>
      </w:r>
      <w:proofErr w:type="gramEnd"/>
      <w:r w:rsidRPr="00E807C9">
        <w:rPr>
          <w:rFonts w:ascii="Book Antiqua" w:eastAsia="標楷體" w:hAnsi="Book Antiqua"/>
          <w:sz w:val="20"/>
          <w:szCs w:val="20"/>
        </w:rPr>
        <w:t>主要股東屬法人者，應填寫該法人名稱。</w:t>
      </w:r>
    </w:p>
    <w:p w:rsidR="006E7A8A" w:rsidRPr="00E807C9" w:rsidRDefault="006E7A8A" w:rsidP="006E7A8A">
      <w:pPr>
        <w:spacing w:line="260" w:lineRule="exact"/>
        <w:ind w:left="1985" w:rightChars="863" w:right="2071"/>
        <w:jc w:val="both"/>
        <w:rPr>
          <w:rFonts w:ascii="Book Antiqua" w:eastAsia="標楷體" w:hAnsi="Book Antiqua"/>
          <w:sz w:val="20"/>
          <w:szCs w:val="20"/>
        </w:rPr>
      </w:pPr>
      <w:proofErr w:type="gramStart"/>
      <w:r w:rsidRPr="00E807C9">
        <w:rPr>
          <w:rFonts w:ascii="Book Antiqua" w:eastAsia="標楷體" w:hAnsi="Book Antiqua"/>
          <w:sz w:val="20"/>
          <w:szCs w:val="20"/>
        </w:rPr>
        <w:t>註</w:t>
      </w:r>
      <w:proofErr w:type="gramEnd"/>
      <w:r w:rsidRPr="00E807C9">
        <w:rPr>
          <w:rFonts w:ascii="Book Antiqua" w:eastAsia="標楷體" w:hAnsi="Book Antiqua"/>
          <w:sz w:val="20"/>
          <w:szCs w:val="20"/>
        </w:rPr>
        <w:t>2</w:t>
      </w:r>
      <w:r w:rsidRPr="00E807C9">
        <w:rPr>
          <w:rFonts w:ascii="Book Antiqua" w:eastAsia="標楷體" w:hAnsi="Book Antiqua"/>
          <w:sz w:val="20"/>
          <w:szCs w:val="20"/>
        </w:rPr>
        <w:t>：填寫該法人之主要股東名稱</w:t>
      </w:r>
      <w:r w:rsidRPr="00E807C9">
        <w:rPr>
          <w:rFonts w:ascii="Book Antiqua" w:eastAsia="標楷體" w:hAnsi="Book Antiqua"/>
          <w:sz w:val="20"/>
          <w:szCs w:val="20"/>
        </w:rPr>
        <w:t>(</w:t>
      </w:r>
      <w:r w:rsidRPr="00E807C9">
        <w:rPr>
          <w:rFonts w:ascii="Book Antiqua" w:eastAsia="標楷體" w:hAnsi="Book Antiqua"/>
          <w:sz w:val="20"/>
          <w:szCs w:val="20"/>
        </w:rPr>
        <w:t>其持股比率占前十名</w:t>
      </w:r>
      <w:r w:rsidRPr="00E807C9">
        <w:rPr>
          <w:rFonts w:ascii="Book Antiqua" w:eastAsia="標楷體" w:hAnsi="Book Antiqua"/>
          <w:sz w:val="20"/>
          <w:szCs w:val="20"/>
        </w:rPr>
        <w:t>)</w:t>
      </w:r>
      <w:r w:rsidRPr="00E807C9">
        <w:rPr>
          <w:rFonts w:ascii="Book Antiqua" w:eastAsia="標楷體" w:hAnsi="Book Antiqua"/>
          <w:sz w:val="20"/>
          <w:szCs w:val="20"/>
        </w:rPr>
        <w:t>及其持股比率。</w:t>
      </w:r>
    </w:p>
    <w:p w:rsidR="00F851B9" w:rsidRPr="00E807C9" w:rsidRDefault="00F851B9" w:rsidP="006E7A8A">
      <w:pPr>
        <w:spacing w:line="260" w:lineRule="exact"/>
        <w:ind w:left="1985" w:rightChars="863" w:right="2071"/>
        <w:jc w:val="both"/>
        <w:rPr>
          <w:rFonts w:ascii="Book Antiqua" w:eastAsia="標楷體" w:hAnsi="Book Antiqua"/>
          <w:sz w:val="20"/>
          <w:szCs w:val="20"/>
        </w:rPr>
      </w:pPr>
    </w:p>
    <w:p w:rsidR="00FC56AE" w:rsidRPr="00E807C9" w:rsidRDefault="006E7A8A" w:rsidP="006E7A8A">
      <w:pPr>
        <w:spacing w:line="260" w:lineRule="exact"/>
        <w:ind w:left="1985" w:rightChars="863" w:right="2071"/>
        <w:jc w:val="both"/>
        <w:rPr>
          <w:rFonts w:ascii="Book Antiqua" w:eastAsia="標楷體" w:hAnsi="Book Antiqua"/>
          <w:sz w:val="20"/>
          <w:szCs w:val="20"/>
        </w:rPr>
      </w:pPr>
      <w:proofErr w:type="gramStart"/>
      <w:r w:rsidRPr="00E807C9">
        <w:rPr>
          <w:rFonts w:ascii="Book Antiqua" w:eastAsia="標楷體" w:hAnsi="Book Antiqua"/>
          <w:sz w:val="20"/>
          <w:szCs w:val="20"/>
        </w:rPr>
        <w:t>註</w:t>
      </w:r>
      <w:proofErr w:type="gramEnd"/>
      <w:r w:rsidRPr="00E807C9">
        <w:rPr>
          <w:rFonts w:ascii="Book Antiqua" w:eastAsia="標楷體" w:hAnsi="Book Antiqua" w:hint="eastAsia"/>
          <w:sz w:val="20"/>
          <w:szCs w:val="20"/>
        </w:rPr>
        <w:t>3</w:t>
      </w:r>
      <w:r w:rsidRPr="00E807C9">
        <w:rPr>
          <w:rFonts w:ascii="Book Antiqua" w:eastAsia="標楷體" w:hAnsi="Book Antiqua"/>
          <w:sz w:val="20"/>
          <w:szCs w:val="20"/>
        </w:rPr>
        <w:t>：</w:t>
      </w:r>
      <w:r w:rsidRPr="00E807C9">
        <w:rPr>
          <w:rFonts w:ascii="Book Antiqua" w:eastAsia="標楷體" w:hAnsi="Book Antiqua" w:hint="eastAsia"/>
          <w:sz w:val="20"/>
          <w:szCs w:val="20"/>
        </w:rPr>
        <w:t>法人股</w:t>
      </w:r>
      <w:r w:rsidRPr="00E807C9">
        <w:rPr>
          <w:rFonts w:ascii="標楷體" w:eastAsia="標楷體" w:hAnsi="Calibri" w:cs="Times New Roman" w:hint="eastAsia"/>
          <w:sz w:val="20"/>
          <w:szCs w:val="20"/>
        </w:rPr>
        <w:t>東非</w:t>
      </w:r>
      <w:r w:rsidRPr="00E807C9">
        <w:rPr>
          <w:rFonts w:ascii="Book Antiqua" w:eastAsia="標楷體" w:hAnsi="Book Antiqua" w:hint="eastAsia"/>
          <w:sz w:val="20"/>
          <w:szCs w:val="20"/>
        </w:rPr>
        <w:t>屬公司組織者，</w:t>
      </w:r>
      <w:proofErr w:type="gramStart"/>
      <w:r w:rsidRPr="00E807C9">
        <w:rPr>
          <w:rFonts w:ascii="Book Antiqua" w:eastAsia="標楷體" w:hAnsi="Book Antiqua" w:hint="eastAsia"/>
          <w:sz w:val="20"/>
          <w:szCs w:val="20"/>
        </w:rPr>
        <w:t>前開應揭露</w:t>
      </w:r>
      <w:proofErr w:type="gramEnd"/>
      <w:r w:rsidRPr="00E807C9">
        <w:rPr>
          <w:rFonts w:ascii="Book Antiqua" w:eastAsia="標楷體" w:hAnsi="Book Antiqua" w:hint="eastAsia"/>
          <w:sz w:val="20"/>
          <w:szCs w:val="20"/>
        </w:rPr>
        <w:t>之股東名稱及持股比</w:t>
      </w:r>
      <w:r w:rsidRPr="00E807C9">
        <w:rPr>
          <w:rFonts w:ascii="Book Antiqua" w:eastAsia="標楷體" w:hAnsi="Book Antiqua"/>
          <w:sz w:val="20"/>
          <w:szCs w:val="20"/>
        </w:rPr>
        <w:t>率</w:t>
      </w:r>
      <w:r w:rsidRPr="00E807C9">
        <w:rPr>
          <w:rFonts w:ascii="Book Antiqua" w:eastAsia="標楷體" w:hAnsi="Book Antiqua" w:hint="eastAsia"/>
          <w:sz w:val="20"/>
          <w:szCs w:val="20"/>
        </w:rPr>
        <w:t>，即為出資者或捐助人</w:t>
      </w:r>
      <w:r w:rsidRPr="00E807C9">
        <w:rPr>
          <w:rFonts w:ascii="Book Antiqua" w:eastAsia="標楷體" w:hAnsi="Book Antiqua" w:hint="eastAsia"/>
          <w:sz w:val="20"/>
          <w:szCs w:val="20"/>
          <w:u w:val="single"/>
        </w:rPr>
        <w:t>(</w:t>
      </w:r>
      <w:r w:rsidRPr="00E807C9">
        <w:rPr>
          <w:rFonts w:ascii="Book Antiqua" w:eastAsia="標楷體" w:hAnsi="Book Antiqua" w:hint="eastAsia"/>
          <w:sz w:val="20"/>
          <w:szCs w:val="20"/>
          <w:u w:val="single"/>
        </w:rPr>
        <w:t>可參考司法院公告查詢</w:t>
      </w:r>
      <w:r w:rsidRPr="00E807C9">
        <w:rPr>
          <w:rFonts w:ascii="Book Antiqua" w:eastAsia="標楷體" w:hAnsi="Book Antiqua" w:hint="eastAsia"/>
          <w:sz w:val="20"/>
          <w:szCs w:val="20"/>
          <w:u w:val="single"/>
        </w:rPr>
        <w:t>)</w:t>
      </w:r>
      <w:r w:rsidRPr="00E807C9">
        <w:rPr>
          <w:rFonts w:ascii="Book Antiqua" w:eastAsia="標楷體" w:hAnsi="Book Antiqua" w:hint="eastAsia"/>
          <w:sz w:val="20"/>
          <w:szCs w:val="20"/>
        </w:rPr>
        <w:t>名稱及其出資或捐助比</w:t>
      </w:r>
      <w:r w:rsidRPr="00E807C9">
        <w:rPr>
          <w:rFonts w:ascii="Book Antiqua" w:eastAsia="標楷體" w:hAnsi="Book Antiqua"/>
          <w:sz w:val="20"/>
          <w:szCs w:val="20"/>
        </w:rPr>
        <w:t>率</w:t>
      </w:r>
      <w:r w:rsidRPr="00E807C9">
        <w:rPr>
          <w:rFonts w:ascii="Book Antiqua" w:eastAsia="標楷體" w:hAnsi="Book Antiqua" w:hint="eastAsia"/>
          <w:sz w:val="20"/>
          <w:szCs w:val="20"/>
          <w:u w:val="single"/>
        </w:rPr>
        <w:t>，</w:t>
      </w:r>
      <w:r w:rsidRPr="00E807C9">
        <w:rPr>
          <w:rFonts w:ascii="Book Antiqua" w:eastAsia="標楷體" w:hAnsi="Book Antiqua"/>
          <w:sz w:val="20"/>
          <w:szCs w:val="20"/>
          <w:u w:val="single"/>
        </w:rPr>
        <w:t>捐助人已過世</w:t>
      </w:r>
      <w:r w:rsidRPr="00E807C9">
        <w:rPr>
          <w:rFonts w:ascii="Book Antiqua" w:eastAsia="標楷體" w:hAnsi="Book Antiqua" w:hint="eastAsia"/>
          <w:sz w:val="20"/>
          <w:szCs w:val="20"/>
          <w:u w:val="single"/>
        </w:rPr>
        <w:t>者，並加</w:t>
      </w:r>
      <w:proofErr w:type="gramStart"/>
      <w:r w:rsidRPr="00E807C9">
        <w:rPr>
          <w:rFonts w:ascii="Book Antiqua" w:eastAsia="標楷體" w:hAnsi="Book Antiqua" w:hint="eastAsia"/>
          <w:sz w:val="20"/>
          <w:szCs w:val="20"/>
          <w:u w:val="single"/>
        </w:rPr>
        <w:t>註</w:t>
      </w:r>
      <w:proofErr w:type="gramEnd"/>
      <w:r w:rsidRPr="00E807C9">
        <w:rPr>
          <w:rFonts w:ascii="Book Antiqua" w:eastAsia="標楷體" w:hAnsi="Book Antiqua" w:hint="eastAsia"/>
          <w:sz w:val="20"/>
          <w:szCs w:val="20"/>
          <w:u w:val="single"/>
        </w:rPr>
        <w:t>「已歿」</w:t>
      </w:r>
      <w:r w:rsidRPr="00E807C9">
        <w:rPr>
          <w:rFonts w:ascii="Book Antiqua" w:eastAsia="標楷體" w:hAnsi="Book Antiqua" w:hint="eastAsia"/>
          <w:sz w:val="20"/>
          <w:szCs w:val="20"/>
        </w:rPr>
        <w:t>。</w:t>
      </w:r>
    </w:p>
    <w:p w:rsidR="00991928" w:rsidRPr="00E807C9" w:rsidRDefault="00991928" w:rsidP="006E7A8A">
      <w:pPr>
        <w:spacing w:line="260" w:lineRule="exact"/>
        <w:ind w:left="1985" w:rightChars="863" w:right="2071"/>
        <w:jc w:val="both"/>
        <w:rPr>
          <w:rFonts w:ascii="Book Antiqua" w:eastAsia="標楷體" w:hAnsi="Book Antiqua"/>
          <w:sz w:val="20"/>
          <w:szCs w:val="20"/>
        </w:rPr>
      </w:pPr>
    </w:p>
    <w:p w:rsidR="00991928" w:rsidRPr="00E807C9" w:rsidRDefault="00991928" w:rsidP="006E7A8A">
      <w:pPr>
        <w:spacing w:line="260" w:lineRule="exact"/>
        <w:ind w:left="1985" w:rightChars="863" w:right="2071"/>
        <w:jc w:val="both"/>
        <w:rPr>
          <w:rFonts w:ascii="Book Antiqua" w:eastAsia="標楷體" w:hAnsi="Book Antiqua"/>
          <w:sz w:val="20"/>
          <w:szCs w:val="20"/>
        </w:rPr>
      </w:pPr>
    </w:p>
    <w:p w:rsidR="00991928" w:rsidRPr="00E807C9" w:rsidRDefault="00991928" w:rsidP="006E7A8A">
      <w:pPr>
        <w:spacing w:line="260" w:lineRule="exact"/>
        <w:ind w:left="1985" w:rightChars="863" w:right="2071"/>
        <w:jc w:val="both"/>
        <w:rPr>
          <w:rFonts w:ascii="Book Antiqua" w:eastAsia="標楷體" w:hAnsi="Book Antiqua"/>
          <w:sz w:val="20"/>
          <w:szCs w:val="20"/>
        </w:rPr>
      </w:pPr>
    </w:p>
    <w:p w:rsidR="00991928" w:rsidRPr="00E807C9" w:rsidRDefault="00991928" w:rsidP="006E7A8A">
      <w:pPr>
        <w:spacing w:line="260" w:lineRule="exact"/>
        <w:ind w:left="1985" w:rightChars="863" w:right="2071"/>
        <w:jc w:val="both"/>
        <w:rPr>
          <w:rFonts w:ascii="Book Antiqua" w:eastAsia="標楷體" w:hAnsi="Book Antiqua"/>
          <w:sz w:val="20"/>
          <w:szCs w:val="20"/>
        </w:rPr>
      </w:pPr>
    </w:p>
    <w:p w:rsidR="00991928" w:rsidRPr="00E807C9" w:rsidRDefault="00991928" w:rsidP="006E7A8A">
      <w:pPr>
        <w:spacing w:line="260" w:lineRule="exact"/>
        <w:ind w:left="1985" w:rightChars="863" w:right="2071"/>
        <w:jc w:val="both"/>
        <w:rPr>
          <w:rFonts w:ascii="Book Antiqua" w:eastAsia="標楷體" w:hAnsi="Book Antiqua"/>
          <w:sz w:val="18"/>
        </w:rPr>
        <w:sectPr w:rsidR="00991928" w:rsidRPr="00E807C9" w:rsidSect="00FC56AE">
          <w:pgSz w:w="16838" w:h="11906" w:orient="landscape"/>
          <w:pgMar w:top="624" w:right="862" w:bottom="680" w:left="862" w:header="431" w:footer="340" w:gutter="0"/>
          <w:cols w:space="425"/>
          <w:docGrid w:type="lines" w:linePitch="360"/>
        </w:sectPr>
      </w:pPr>
    </w:p>
    <w:p w:rsidR="000D0884" w:rsidRPr="00E807C9" w:rsidRDefault="000D0884" w:rsidP="000D0884">
      <w:pPr>
        <w:spacing w:afterLines="40" w:after="96" w:line="400" w:lineRule="exact"/>
        <w:jc w:val="center"/>
        <w:rPr>
          <w:rFonts w:ascii="Book Antiqua" w:eastAsia="標楷體"/>
          <w:b/>
          <w:sz w:val="32"/>
          <w:szCs w:val="32"/>
        </w:rPr>
      </w:pPr>
      <w:r w:rsidRPr="00E807C9">
        <w:rPr>
          <w:rFonts w:ascii="Book Antiqua" w:eastAsia="標楷體"/>
          <w:b/>
          <w:sz w:val="32"/>
          <w:szCs w:val="32"/>
        </w:rPr>
        <w:lastRenderedPageBreak/>
        <w:t>董事及監察人資料（二）</w:t>
      </w:r>
    </w:p>
    <w:p w:rsidR="00E14F0C" w:rsidRPr="00E807C9" w:rsidRDefault="00E14F0C" w:rsidP="00E14F0C">
      <w:pPr>
        <w:spacing w:afterLines="50" w:after="120" w:line="480" w:lineRule="exact"/>
        <w:ind w:left="640" w:hangingChars="200" w:hanging="640"/>
        <w:rPr>
          <w:rFonts w:ascii="Book Antiqua" w:eastAsia="標楷體" w:hAnsi="Book Antiqua"/>
          <w:sz w:val="32"/>
          <w:u w:val="single"/>
        </w:rPr>
      </w:pPr>
      <w:bookmarkStart w:id="11" w:name="_Hlk72383457"/>
      <w:r w:rsidRPr="00E807C9">
        <w:rPr>
          <w:rFonts w:ascii="Book Antiqua" w:eastAsia="標楷體" w:hAnsi="Book Antiqua" w:hint="eastAsia"/>
          <w:sz w:val="32"/>
          <w:u w:val="single"/>
        </w:rPr>
        <w:t>一、董事及監察人專業資格及獨立董事獨立性資訊揭露：</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1"/>
        <w:gridCol w:w="2742"/>
        <w:gridCol w:w="2743"/>
        <w:gridCol w:w="2743"/>
      </w:tblGrid>
      <w:tr w:rsidR="00E807C9" w:rsidRPr="00E807C9" w:rsidTr="004D0CE4">
        <w:trPr>
          <w:cantSplit/>
          <w:trHeight w:val="1527"/>
          <w:jc w:val="center"/>
        </w:trPr>
        <w:tc>
          <w:tcPr>
            <w:tcW w:w="981" w:type="dxa"/>
            <w:tcBorders>
              <w:tl2br w:val="single" w:sz="4" w:space="0" w:color="auto"/>
            </w:tcBorders>
            <w:vAlign w:val="center"/>
          </w:tcPr>
          <w:p w:rsidR="00E14F0C" w:rsidRPr="00E807C9" w:rsidRDefault="00E14F0C" w:rsidP="004D0CE4">
            <w:pPr>
              <w:spacing w:line="400" w:lineRule="exact"/>
              <w:jc w:val="both"/>
              <w:rPr>
                <w:rFonts w:ascii="Book Antiqua" w:eastAsia="標楷體" w:hAnsi="Book Antiqua"/>
              </w:rPr>
            </w:pPr>
            <w:r w:rsidRPr="00E807C9">
              <w:rPr>
                <w:rFonts w:ascii="Book Antiqua" w:eastAsia="標楷體" w:hAnsi="Book Antiqua"/>
              </w:rPr>
              <w:t xml:space="preserve">   </w:t>
            </w:r>
            <w:r w:rsidRPr="00E807C9">
              <w:rPr>
                <w:rFonts w:ascii="Book Antiqua" w:eastAsia="標楷體"/>
              </w:rPr>
              <w:t>條件</w:t>
            </w:r>
          </w:p>
          <w:p w:rsidR="00E14F0C" w:rsidRPr="00E807C9" w:rsidRDefault="00E14F0C" w:rsidP="004D0CE4">
            <w:pPr>
              <w:spacing w:line="400" w:lineRule="exact"/>
              <w:jc w:val="both"/>
              <w:rPr>
                <w:rFonts w:ascii="Book Antiqua" w:eastAsia="標楷體"/>
              </w:rPr>
            </w:pPr>
          </w:p>
          <w:p w:rsidR="00E14F0C" w:rsidRPr="00E807C9" w:rsidRDefault="00E14F0C" w:rsidP="004D0CE4">
            <w:pPr>
              <w:spacing w:line="400" w:lineRule="exact"/>
              <w:jc w:val="both"/>
              <w:rPr>
                <w:rFonts w:ascii="Book Antiqua" w:eastAsia="標楷體" w:hAnsi="Book Antiqua"/>
                <w:sz w:val="18"/>
                <w:szCs w:val="18"/>
                <w:u w:val="single"/>
              </w:rPr>
            </w:pPr>
            <w:r w:rsidRPr="00E807C9">
              <w:rPr>
                <w:rFonts w:ascii="Book Antiqua" w:eastAsia="標楷體"/>
              </w:rPr>
              <w:t>姓名</w:t>
            </w:r>
          </w:p>
        </w:tc>
        <w:tc>
          <w:tcPr>
            <w:tcW w:w="2742" w:type="dxa"/>
            <w:shd w:val="clear" w:color="auto" w:fill="auto"/>
            <w:vAlign w:val="center"/>
          </w:tcPr>
          <w:p w:rsidR="00E14F0C" w:rsidRPr="00E807C9" w:rsidRDefault="00E14F0C" w:rsidP="004D0CE4">
            <w:pPr>
              <w:spacing w:line="280" w:lineRule="exact"/>
              <w:jc w:val="center"/>
              <w:rPr>
                <w:rFonts w:ascii="Book Antiqua" w:eastAsia="標楷體" w:hAnsi="Book Antiqua"/>
                <w:u w:val="single"/>
              </w:rPr>
            </w:pPr>
            <w:r w:rsidRPr="00E807C9">
              <w:rPr>
                <w:rFonts w:ascii="Book Antiqua" w:eastAsia="標楷體" w:hAnsi="Book Antiqua" w:hint="eastAsia"/>
              </w:rPr>
              <w:t>專業資格</w:t>
            </w:r>
            <w:r w:rsidRPr="00E807C9">
              <w:rPr>
                <w:rFonts w:ascii="Book Antiqua" w:eastAsia="標楷體" w:hAnsi="Book Antiqua" w:hint="eastAsia"/>
                <w:u w:val="single"/>
              </w:rPr>
              <w:t>與經驗</w:t>
            </w:r>
            <w:r w:rsidRPr="00E807C9">
              <w:rPr>
                <w:rFonts w:ascii="Book Antiqua" w:eastAsia="標楷體" w:hAnsi="Book Antiqua" w:hint="eastAsia"/>
                <w:u w:val="single"/>
              </w:rPr>
              <w:t>(</w:t>
            </w:r>
            <w:proofErr w:type="gramStart"/>
            <w:r w:rsidRPr="00E807C9">
              <w:rPr>
                <w:rFonts w:ascii="Book Antiqua" w:eastAsia="標楷體" w:hAnsi="Book Antiqua" w:hint="eastAsia"/>
                <w:u w:val="single"/>
              </w:rPr>
              <w:t>註</w:t>
            </w:r>
            <w:proofErr w:type="gramEnd"/>
            <w:r w:rsidRPr="00E807C9">
              <w:rPr>
                <w:rFonts w:ascii="Book Antiqua" w:eastAsia="標楷體" w:hAnsi="Book Antiqua" w:hint="eastAsia"/>
                <w:u w:val="single"/>
              </w:rPr>
              <w:t>1)</w:t>
            </w:r>
          </w:p>
        </w:tc>
        <w:tc>
          <w:tcPr>
            <w:tcW w:w="2743" w:type="dxa"/>
            <w:vAlign w:val="center"/>
          </w:tcPr>
          <w:p w:rsidR="00E14F0C" w:rsidRPr="00E807C9" w:rsidRDefault="00E14F0C" w:rsidP="004D0CE4">
            <w:pPr>
              <w:spacing w:line="240" w:lineRule="exact"/>
              <w:jc w:val="center"/>
              <w:rPr>
                <w:rFonts w:ascii="Book Antiqua" w:eastAsia="標楷體" w:hAnsi="Book Antiqua"/>
              </w:rPr>
            </w:pPr>
            <w:r w:rsidRPr="00E807C9">
              <w:rPr>
                <w:rFonts w:ascii="Book Antiqua" w:eastAsia="標楷體" w:hAnsi="Book Antiqua" w:hint="eastAsia"/>
              </w:rPr>
              <w:t>獨立性情形</w:t>
            </w:r>
            <w:r w:rsidRPr="00E807C9">
              <w:rPr>
                <w:rFonts w:ascii="Book Antiqua" w:eastAsia="標楷體" w:hAnsi="Book Antiqua" w:hint="eastAsia"/>
              </w:rPr>
              <w:t>(</w:t>
            </w: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2)</w:t>
            </w:r>
          </w:p>
        </w:tc>
        <w:tc>
          <w:tcPr>
            <w:tcW w:w="2743" w:type="dxa"/>
            <w:vAlign w:val="center"/>
          </w:tcPr>
          <w:p w:rsidR="00E14F0C" w:rsidRPr="00E807C9" w:rsidRDefault="00E14F0C" w:rsidP="004D0CE4">
            <w:pPr>
              <w:spacing w:line="240" w:lineRule="exact"/>
              <w:jc w:val="center"/>
              <w:rPr>
                <w:rFonts w:ascii="Book Antiqua" w:eastAsia="標楷體" w:hAnsi="Book Antiqua"/>
              </w:rPr>
            </w:pPr>
            <w:r w:rsidRPr="00E807C9">
              <w:rPr>
                <w:rFonts w:ascii="Book Antiqua" w:eastAsia="標楷體" w:hAnsi="Book Antiqua"/>
              </w:rPr>
              <w:t>兼任其他公開發行</w:t>
            </w:r>
          </w:p>
          <w:p w:rsidR="00E14F0C" w:rsidRPr="00E807C9" w:rsidRDefault="00E14F0C" w:rsidP="004D0CE4">
            <w:pPr>
              <w:spacing w:line="240" w:lineRule="exact"/>
              <w:jc w:val="center"/>
              <w:rPr>
                <w:rFonts w:ascii="Book Antiqua" w:eastAsia="標楷體" w:hAnsi="Book Antiqua"/>
                <w:u w:val="single"/>
              </w:rPr>
            </w:pPr>
            <w:r w:rsidRPr="00E807C9">
              <w:rPr>
                <w:rFonts w:ascii="Book Antiqua" w:eastAsia="標楷體" w:hAnsi="Book Antiqua"/>
              </w:rPr>
              <w:t>公司獨立董事家數</w:t>
            </w:r>
          </w:p>
        </w:tc>
      </w:tr>
      <w:tr w:rsidR="00E807C9" w:rsidRPr="00E807C9" w:rsidTr="004D0CE4">
        <w:trPr>
          <w:cantSplit/>
          <w:jc w:val="center"/>
        </w:trPr>
        <w:tc>
          <w:tcPr>
            <w:tcW w:w="981" w:type="dxa"/>
          </w:tcPr>
          <w:p w:rsidR="00E14F0C" w:rsidRPr="00E807C9" w:rsidRDefault="00E14F0C" w:rsidP="004D0CE4">
            <w:pPr>
              <w:spacing w:line="280" w:lineRule="exact"/>
              <w:jc w:val="both"/>
              <w:rPr>
                <w:rFonts w:ascii="Book Antiqua" w:hAnsi="Book Antiqua"/>
              </w:rPr>
            </w:pPr>
          </w:p>
          <w:p w:rsidR="00E14F0C" w:rsidRPr="00E807C9" w:rsidRDefault="00E14F0C" w:rsidP="004D0CE4">
            <w:pPr>
              <w:spacing w:line="280" w:lineRule="exact"/>
              <w:jc w:val="both"/>
              <w:rPr>
                <w:rFonts w:ascii="Book Antiqua" w:hAnsi="Book Antiqua"/>
              </w:rPr>
            </w:pPr>
          </w:p>
        </w:tc>
        <w:tc>
          <w:tcPr>
            <w:tcW w:w="2742" w:type="dxa"/>
          </w:tcPr>
          <w:p w:rsidR="00E14F0C" w:rsidRPr="00E807C9" w:rsidRDefault="00E14F0C" w:rsidP="004D0CE4">
            <w:pPr>
              <w:spacing w:line="280" w:lineRule="exact"/>
              <w:jc w:val="both"/>
              <w:rPr>
                <w:rFonts w:ascii="Book Antiqua" w:hAnsi="Book Antiqua"/>
              </w:rPr>
            </w:pPr>
          </w:p>
        </w:tc>
        <w:tc>
          <w:tcPr>
            <w:tcW w:w="2743" w:type="dxa"/>
          </w:tcPr>
          <w:p w:rsidR="00E14F0C" w:rsidRPr="00E807C9" w:rsidRDefault="00E14F0C" w:rsidP="004D0CE4">
            <w:pPr>
              <w:spacing w:line="280" w:lineRule="exact"/>
              <w:jc w:val="both"/>
              <w:rPr>
                <w:rFonts w:ascii="Book Antiqua" w:hAnsi="Book Antiqua"/>
              </w:rPr>
            </w:pPr>
          </w:p>
        </w:tc>
        <w:tc>
          <w:tcPr>
            <w:tcW w:w="2743" w:type="dxa"/>
          </w:tcPr>
          <w:p w:rsidR="00E14F0C" w:rsidRPr="00E807C9" w:rsidRDefault="00E14F0C" w:rsidP="004D0CE4">
            <w:pPr>
              <w:spacing w:line="280" w:lineRule="exact"/>
              <w:jc w:val="both"/>
              <w:rPr>
                <w:rFonts w:ascii="Book Antiqua" w:hAnsi="Book Antiqua"/>
              </w:rPr>
            </w:pPr>
          </w:p>
        </w:tc>
      </w:tr>
      <w:tr w:rsidR="00E807C9" w:rsidRPr="00E807C9" w:rsidTr="004D0CE4">
        <w:trPr>
          <w:cantSplit/>
          <w:jc w:val="center"/>
        </w:trPr>
        <w:tc>
          <w:tcPr>
            <w:tcW w:w="981" w:type="dxa"/>
          </w:tcPr>
          <w:p w:rsidR="00E14F0C" w:rsidRPr="00E807C9" w:rsidRDefault="00E14F0C" w:rsidP="004D0CE4">
            <w:pPr>
              <w:spacing w:line="280" w:lineRule="exact"/>
              <w:jc w:val="both"/>
              <w:rPr>
                <w:rFonts w:ascii="Book Antiqua" w:hAnsi="Book Antiqua"/>
              </w:rPr>
            </w:pPr>
          </w:p>
          <w:p w:rsidR="00E14F0C" w:rsidRPr="00E807C9" w:rsidRDefault="00E14F0C" w:rsidP="004D0CE4">
            <w:pPr>
              <w:spacing w:line="280" w:lineRule="exact"/>
              <w:jc w:val="both"/>
              <w:rPr>
                <w:rFonts w:ascii="Book Antiqua" w:hAnsi="Book Antiqua"/>
              </w:rPr>
            </w:pPr>
          </w:p>
        </w:tc>
        <w:tc>
          <w:tcPr>
            <w:tcW w:w="2742" w:type="dxa"/>
          </w:tcPr>
          <w:p w:rsidR="00E14F0C" w:rsidRPr="00E807C9" w:rsidRDefault="00E14F0C" w:rsidP="004D0CE4">
            <w:pPr>
              <w:spacing w:line="280" w:lineRule="exact"/>
              <w:jc w:val="both"/>
              <w:rPr>
                <w:rFonts w:ascii="Book Antiqua" w:hAnsi="Book Antiqua"/>
              </w:rPr>
            </w:pPr>
          </w:p>
        </w:tc>
        <w:tc>
          <w:tcPr>
            <w:tcW w:w="2743" w:type="dxa"/>
          </w:tcPr>
          <w:p w:rsidR="00E14F0C" w:rsidRPr="00E807C9" w:rsidRDefault="00E14F0C" w:rsidP="004D0CE4">
            <w:pPr>
              <w:spacing w:line="280" w:lineRule="exact"/>
              <w:jc w:val="both"/>
              <w:rPr>
                <w:rFonts w:ascii="Book Antiqua" w:hAnsi="Book Antiqua"/>
              </w:rPr>
            </w:pPr>
          </w:p>
        </w:tc>
        <w:tc>
          <w:tcPr>
            <w:tcW w:w="2743" w:type="dxa"/>
          </w:tcPr>
          <w:p w:rsidR="00E14F0C" w:rsidRPr="00E807C9" w:rsidRDefault="00E14F0C" w:rsidP="004D0CE4">
            <w:pPr>
              <w:spacing w:line="280" w:lineRule="exact"/>
              <w:jc w:val="both"/>
              <w:rPr>
                <w:rFonts w:ascii="Book Antiqua" w:hAnsi="Book Antiqua"/>
              </w:rPr>
            </w:pPr>
          </w:p>
        </w:tc>
      </w:tr>
      <w:tr w:rsidR="00E807C9" w:rsidRPr="00E807C9" w:rsidTr="004D0CE4">
        <w:trPr>
          <w:cantSplit/>
          <w:jc w:val="center"/>
        </w:trPr>
        <w:tc>
          <w:tcPr>
            <w:tcW w:w="981" w:type="dxa"/>
          </w:tcPr>
          <w:p w:rsidR="00E14F0C" w:rsidRPr="00E807C9" w:rsidRDefault="00E14F0C" w:rsidP="004D0CE4">
            <w:pPr>
              <w:spacing w:line="280" w:lineRule="exact"/>
              <w:jc w:val="both"/>
              <w:rPr>
                <w:rFonts w:ascii="Book Antiqua" w:hAnsi="Book Antiqua"/>
              </w:rPr>
            </w:pPr>
          </w:p>
          <w:p w:rsidR="00E14F0C" w:rsidRPr="00E807C9" w:rsidRDefault="00E14F0C" w:rsidP="004D0CE4">
            <w:pPr>
              <w:spacing w:line="280" w:lineRule="exact"/>
              <w:jc w:val="both"/>
              <w:rPr>
                <w:rFonts w:ascii="Book Antiqua" w:hAnsi="Book Antiqua"/>
              </w:rPr>
            </w:pPr>
          </w:p>
        </w:tc>
        <w:tc>
          <w:tcPr>
            <w:tcW w:w="2742" w:type="dxa"/>
          </w:tcPr>
          <w:p w:rsidR="00E14F0C" w:rsidRPr="00E807C9" w:rsidRDefault="00E14F0C" w:rsidP="004D0CE4">
            <w:pPr>
              <w:spacing w:line="280" w:lineRule="exact"/>
              <w:jc w:val="both"/>
              <w:rPr>
                <w:rFonts w:ascii="Book Antiqua" w:hAnsi="Book Antiqua"/>
              </w:rPr>
            </w:pPr>
          </w:p>
        </w:tc>
        <w:tc>
          <w:tcPr>
            <w:tcW w:w="2743" w:type="dxa"/>
          </w:tcPr>
          <w:p w:rsidR="00E14F0C" w:rsidRPr="00E807C9" w:rsidRDefault="00E14F0C" w:rsidP="004D0CE4">
            <w:pPr>
              <w:spacing w:line="280" w:lineRule="exact"/>
              <w:jc w:val="both"/>
              <w:rPr>
                <w:rFonts w:ascii="Book Antiqua" w:hAnsi="Book Antiqua"/>
              </w:rPr>
            </w:pPr>
          </w:p>
        </w:tc>
        <w:tc>
          <w:tcPr>
            <w:tcW w:w="2743" w:type="dxa"/>
          </w:tcPr>
          <w:p w:rsidR="00E14F0C" w:rsidRPr="00E807C9" w:rsidRDefault="00E14F0C" w:rsidP="004D0CE4">
            <w:pPr>
              <w:spacing w:line="280" w:lineRule="exact"/>
              <w:jc w:val="both"/>
              <w:rPr>
                <w:rFonts w:ascii="Book Antiqua" w:hAnsi="Book Antiqua"/>
              </w:rPr>
            </w:pPr>
          </w:p>
        </w:tc>
      </w:tr>
      <w:tr w:rsidR="00E807C9" w:rsidRPr="00E807C9" w:rsidTr="004D0CE4">
        <w:trPr>
          <w:cantSplit/>
          <w:jc w:val="center"/>
        </w:trPr>
        <w:tc>
          <w:tcPr>
            <w:tcW w:w="981" w:type="dxa"/>
          </w:tcPr>
          <w:p w:rsidR="00E14F0C" w:rsidRPr="00E807C9" w:rsidRDefault="00E14F0C" w:rsidP="004D0CE4">
            <w:pPr>
              <w:spacing w:line="280" w:lineRule="exact"/>
              <w:jc w:val="both"/>
              <w:rPr>
                <w:rFonts w:ascii="Book Antiqua" w:hAnsi="Book Antiqua"/>
              </w:rPr>
            </w:pPr>
          </w:p>
          <w:p w:rsidR="00E14F0C" w:rsidRPr="00E807C9" w:rsidRDefault="00E14F0C" w:rsidP="004D0CE4">
            <w:pPr>
              <w:spacing w:line="280" w:lineRule="exact"/>
              <w:jc w:val="both"/>
              <w:rPr>
                <w:rFonts w:ascii="Book Antiqua" w:hAnsi="Book Antiqua"/>
              </w:rPr>
            </w:pPr>
          </w:p>
        </w:tc>
        <w:tc>
          <w:tcPr>
            <w:tcW w:w="2742" w:type="dxa"/>
          </w:tcPr>
          <w:p w:rsidR="00E14F0C" w:rsidRPr="00E807C9" w:rsidRDefault="00E14F0C" w:rsidP="004D0CE4">
            <w:pPr>
              <w:spacing w:line="280" w:lineRule="exact"/>
              <w:jc w:val="both"/>
              <w:rPr>
                <w:rFonts w:ascii="Book Antiqua" w:hAnsi="Book Antiqua"/>
              </w:rPr>
            </w:pPr>
          </w:p>
        </w:tc>
        <w:tc>
          <w:tcPr>
            <w:tcW w:w="2743" w:type="dxa"/>
          </w:tcPr>
          <w:p w:rsidR="00E14F0C" w:rsidRPr="00E807C9" w:rsidRDefault="00E14F0C" w:rsidP="004D0CE4">
            <w:pPr>
              <w:spacing w:line="280" w:lineRule="exact"/>
              <w:jc w:val="both"/>
              <w:rPr>
                <w:rFonts w:ascii="Book Antiqua" w:hAnsi="Book Antiqua"/>
              </w:rPr>
            </w:pPr>
          </w:p>
        </w:tc>
        <w:tc>
          <w:tcPr>
            <w:tcW w:w="2743" w:type="dxa"/>
          </w:tcPr>
          <w:p w:rsidR="00E14F0C" w:rsidRPr="00E807C9" w:rsidRDefault="00E14F0C" w:rsidP="004D0CE4">
            <w:pPr>
              <w:spacing w:line="280" w:lineRule="exact"/>
              <w:jc w:val="both"/>
              <w:rPr>
                <w:rFonts w:ascii="Book Antiqua" w:hAnsi="Book Antiqua"/>
              </w:rPr>
            </w:pPr>
          </w:p>
        </w:tc>
      </w:tr>
      <w:tr w:rsidR="00E807C9" w:rsidRPr="00E807C9" w:rsidTr="004D0CE4">
        <w:trPr>
          <w:cantSplit/>
          <w:jc w:val="center"/>
        </w:trPr>
        <w:tc>
          <w:tcPr>
            <w:tcW w:w="981" w:type="dxa"/>
          </w:tcPr>
          <w:p w:rsidR="00E14F0C" w:rsidRPr="00E807C9" w:rsidRDefault="00E14F0C" w:rsidP="004D0CE4">
            <w:pPr>
              <w:spacing w:line="280" w:lineRule="exact"/>
              <w:jc w:val="both"/>
              <w:rPr>
                <w:rFonts w:ascii="Book Antiqua" w:hAnsi="Book Antiqua"/>
              </w:rPr>
            </w:pPr>
          </w:p>
          <w:p w:rsidR="00E14F0C" w:rsidRPr="00E807C9" w:rsidRDefault="00E14F0C" w:rsidP="004D0CE4">
            <w:pPr>
              <w:spacing w:line="280" w:lineRule="exact"/>
              <w:jc w:val="both"/>
              <w:rPr>
                <w:rFonts w:ascii="Book Antiqua" w:hAnsi="Book Antiqua"/>
              </w:rPr>
            </w:pPr>
          </w:p>
        </w:tc>
        <w:tc>
          <w:tcPr>
            <w:tcW w:w="2742" w:type="dxa"/>
          </w:tcPr>
          <w:p w:rsidR="00E14F0C" w:rsidRPr="00E807C9" w:rsidRDefault="00E14F0C" w:rsidP="004D0CE4">
            <w:pPr>
              <w:spacing w:line="280" w:lineRule="exact"/>
              <w:jc w:val="both"/>
              <w:rPr>
                <w:rFonts w:ascii="Book Antiqua" w:hAnsi="Book Antiqua"/>
              </w:rPr>
            </w:pPr>
          </w:p>
        </w:tc>
        <w:tc>
          <w:tcPr>
            <w:tcW w:w="2743" w:type="dxa"/>
          </w:tcPr>
          <w:p w:rsidR="00E14F0C" w:rsidRPr="00E807C9" w:rsidRDefault="00E14F0C" w:rsidP="004D0CE4">
            <w:pPr>
              <w:spacing w:line="280" w:lineRule="exact"/>
              <w:jc w:val="both"/>
              <w:rPr>
                <w:rFonts w:ascii="Book Antiqua" w:hAnsi="Book Antiqua"/>
              </w:rPr>
            </w:pPr>
          </w:p>
        </w:tc>
        <w:tc>
          <w:tcPr>
            <w:tcW w:w="2743" w:type="dxa"/>
          </w:tcPr>
          <w:p w:rsidR="00E14F0C" w:rsidRPr="00E807C9" w:rsidRDefault="00E14F0C" w:rsidP="004D0CE4">
            <w:pPr>
              <w:spacing w:line="280" w:lineRule="exact"/>
              <w:jc w:val="both"/>
              <w:rPr>
                <w:rFonts w:ascii="Book Antiqua" w:hAnsi="Book Antiqua"/>
              </w:rPr>
            </w:pPr>
          </w:p>
        </w:tc>
      </w:tr>
    </w:tbl>
    <w:p w:rsidR="00E14F0C" w:rsidRPr="00E807C9" w:rsidRDefault="00E14F0C" w:rsidP="00E14F0C">
      <w:pPr>
        <w:spacing w:beforeLines="50" w:before="120" w:line="480" w:lineRule="exact"/>
        <w:ind w:left="640" w:hangingChars="200" w:hanging="640"/>
        <w:rPr>
          <w:rFonts w:ascii="Book Antiqua" w:eastAsia="標楷體" w:hAnsi="Book Antiqua"/>
          <w:sz w:val="32"/>
          <w:u w:val="single"/>
        </w:rPr>
      </w:pPr>
      <w:r w:rsidRPr="00E807C9">
        <w:rPr>
          <w:rFonts w:ascii="Book Antiqua" w:eastAsia="標楷體" w:hAnsi="Book Antiqua" w:hint="eastAsia"/>
          <w:sz w:val="32"/>
          <w:u w:val="single"/>
        </w:rPr>
        <w:t>二、董事會多元化及獨立性：</w:t>
      </w:r>
    </w:p>
    <w:p w:rsidR="00E14F0C" w:rsidRPr="00E807C9" w:rsidRDefault="00E14F0C" w:rsidP="00E14F0C">
      <w:pPr>
        <w:spacing w:beforeLines="50" w:before="120" w:line="500" w:lineRule="exact"/>
        <w:ind w:left="960" w:hangingChars="300" w:hanging="960"/>
        <w:jc w:val="both"/>
        <w:rPr>
          <w:rFonts w:ascii="Book Antiqua" w:eastAsia="標楷體" w:hAnsi="Book Antiqua"/>
          <w:sz w:val="32"/>
          <w:u w:val="single"/>
        </w:rPr>
      </w:pPr>
      <w:r w:rsidRPr="00E807C9">
        <w:rPr>
          <w:rFonts w:ascii="標楷體" w:eastAsia="標楷體" w:hAnsi="標楷體" w:hint="eastAsia"/>
          <w:sz w:val="32"/>
        </w:rPr>
        <w:t xml:space="preserve">  </w:t>
      </w:r>
      <w:r w:rsidRPr="00E807C9">
        <w:rPr>
          <w:rFonts w:ascii="標楷體" w:eastAsia="標楷體" w:hAnsi="標楷體" w:hint="eastAsia"/>
          <w:sz w:val="32"/>
          <w:u w:val="single"/>
        </w:rPr>
        <w:t>(</w:t>
      </w:r>
      <w:proofErr w:type="gramStart"/>
      <w:r w:rsidRPr="00E807C9">
        <w:rPr>
          <w:rFonts w:ascii="標楷體" w:eastAsia="標楷體" w:hAnsi="標楷體" w:hint="eastAsia"/>
          <w:sz w:val="32"/>
          <w:u w:val="single"/>
        </w:rPr>
        <w:t>一</w:t>
      </w:r>
      <w:proofErr w:type="gramEnd"/>
      <w:r w:rsidRPr="00E807C9">
        <w:rPr>
          <w:rFonts w:ascii="標楷體" w:eastAsia="標楷體" w:hAnsi="標楷體"/>
          <w:sz w:val="32"/>
          <w:u w:val="single"/>
        </w:rPr>
        <w:t>)</w:t>
      </w:r>
      <w:r w:rsidRPr="00E807C9">
        <w:rPr>
          <w:rFonts w:ascii="標楷體" w:eastAsia="標楷體" w:hAnsi="標楷體" w:hint="eastAsia"/>
          <w:sz w:val="32"/>
          <w:u w:val="single"/>
        </w:rPr>
        <w:t>董事會多元化：</w:t>
      </w:r>
      <w:r w:rsidRPr="00E807C9">
        <w:rPr>
          <w:rFonts w:ascii="Book Antiqua" w:eastAsia="標楷體" w:hAnsi="Book Antiqua" w:hint="eastAsia"/>
          <w:sz w:val="32"/>
          <w:u w:val="single"/>
        </w:rPr>
        <w:t>敘明董事會之多元化政策、目標及達成情形。多元化政策包括但不限於董事遴選標準、董事會應具備之專業資格與經驗、性別、年齡、國籍及文化等組成情形或比例，並就前揭政策敘明公司具體目標及其達成情形。</w:t>
      </w:r>
    </w:p>
    <w:p w:rsidR="00E14F0C" w:rsidRPr="00E807C9" w:rsidRDefault="00E14F0C" w:rsidP="00E14F0C">
      <w:pPr>
        <w:spacing w:line="500" w:lineRule="exact"/>
        <w:ind w:left="960" w:hangingChars="300" w:hanging="960"/>
        <w:jc w:val="both"/>
        <w:rPr>
          <w:rFonts w:ascii="Book Antiqua" w:eastAsia="標楷體"/>
          <w:b/>
          <w:sz w:val="40"/>
          <w:szCs w:val="32"/>
        </w:rPr>
      </w:pPr>
      <w:r w:rsidRPr="00E807C9">
        <w:rPr>
          <w:rFonts w:ascii="標楷體" w:eastAsia="標楷體" w:hAnsi="標楷體" w:hint="eastAsia"/>
          <w:sz w:val="32"/>
        </w:rPr>
        <w:t xml:space="preserve">  </w:t>
      </w:r>
      <w:r w:rsidRPr="00E807C9">
        <w:rPr>
          <w:rFonts w:ascii="標楷體" w:eastAsia="標楷體" w:hAnsi="標楷體" w:hint="eastAsia"/>
          <w:sz w:val="32"/>
          <w:u w:val="single"/>
        </w:rPr>
        <w:t>(二</w:t>
      </w:r>
      <w:r w:rsidRPr="00E807C9">
        <w:rPr>
          <w:rFonts w:ascii="標楷體" w:eastAsia="標楷體" w:hAnsi="標楷體"/>
          <w:sz w:val="32"/>
          <w:u w:val="single"/>
        </w:rPr>
        <w:t>)</w:t>
      </w:r>
      <w:r w:rsidRPr="00E807C9">
        <w:rPr>
          <w:rFonts w:ascii="Book Antiqua" w:eastAsia="標楷體" w:hAnsi="Book Antiqua" w:hint="eastAsia"/>
          <w:sz w:val="32"/>
          <w:u w:val="single"/>
        </w:rPr>
        <w:t>董事會獨立性：敘明獨立董事人數及比重，並說明董事會具獨立性，及附理由說明是否無證券交易法第</w:t>
      </w:r>
      <w:r w:rsidRPr="00E807C9">
        <w:rPr>
          <w:rFonts w:ascii="Book Antiqua" w:eastAsia="標楷體" w:hAnsi="Book Antiqua" w:hint="eastAsia"/>
          <w:sz w:val="32"/>
          <w:u w:val="single"/>
        </w:rPr>
        <w:t>26</w:t>
      </w:r>
      <w:r w:rsidRPr="00E807C9">
        <w:rPr>
          <w:rFonts w:ascii="Book Antiqua" w:eastAsia="標楷體" w:hAnsi="Book Antiqua" w:hint="eastAsia"/>
          <w:sz w:val="32"/>
          <w:u w:val="single"/>
        </w:rPr>
        <w:t>條之</w:t>
      </w:r>
      <w:r w:rsidRPr="00E807C9">
        <w:rPr>
          <w:rFonts w:ascii="Book Antiqua" w:eastAsia="標楷體" w:hAnsi="Book Antiqua" w:hint="eastAsia"/>
          <w:sz w:val="32"/>
          <w:u w:val="single"/>
        </w:rPr>
        <w:t>3</w:t>
      </w:r>
      <w:r w:rsidRPr="00E807C9">
        <w:rPr>
          <w:rFonts w:ascii="Book Antiqua" w:eastAsia="標楷體" w:hAnsi="Book Antiqua" w:hint="eastAsia"/>
          <w:sz w:val="32"/>
          <w:u w:val="single"/>
        </w:rPr>
        <w:t>規定第</w:t>
      </w:r>
      <w:r w:rsidRPr="00E807C9">
        <w:rPr>
          <w:rFonts w:ascii="Book Antiqua" w:eastAsia="標楷體" w:hAnsi="Book Antiqua" w:hint="eastAsia"/>
          <w:sz w:val="32"/>
          <w:u w:val="single"/>
        </w:rPr>
        <w:t>3</w:t>
      </w:r>
      <w:r w:rsidRPr="00E807C9">
        <w:rPr>
          <w:rFonts w:ascii="Book Antiqua" w:eastAsia="標楷體" w:hAnsi="Book Antiqua" w:hint="eastAsia"/>
          <w:sz w:val="32"/>
          <w:u w:val="single"/>
        </w:rPr>
        <w:t>項及第</w:t>
      </w:r>
      <w:r w:rsidRPr="00E807C9">
        <w:rPr>
          <w:rFonts w:ascii="Book Antiqua" w:eastAsia="標楷體" w:hAnsi="Book Antiqua" w:hint="eastAsia"/>
          <w:sz w:val="32"/>
          <w:u w:val="single"/>
        </w:rPr>
        <w:t>4</w:t>
      </w:r>
      <w:r w:rsidRPr="00E807C9">
        <w:rPr>
          <w:rFonts w:ascii="Book Antiqua" w:eastAsia="標楷體" w:hAnsi="Book Antiqua" w:hint="eastAsia"/>
          <w:sz w:val="32"/>
          <w:u w:val="single"/>
        </w:rPr>
        <w:t>項規定情事，包括敘明董事間、監察人間或董事與監察人間具有配偶及二親等以內親屬關係之情形。</w:t>
      </w:r>
    </w:p>
    <w:p w:rsidR="00E14F0C" w:rsidRPr="00E807C9" w:rsidRDefault="00E14F0C" w:rsidP="00E14F0C">
      <w:pPr>
        <w:spacing w:line="240" w:lineRule="exact"/>
        <w:jc w:val="both"/>
        <w:rPr>
          <w:rFonts w:ascii="Book Antiqua" w:eastAsia="標楷體" w:hAnsi="Book Antiqua"/>
          <w:bCs/>
          <w:spacing w:val="20"/>
        </w:rPr>
      </w:pPr>
      <w:r w:rsidRPr="00E807C9">
        <w:rPr>
          <w:rFonts w:ascii="Book Antiqua" w:eastAsia="標楷體" w:hAnsi="Book Antiqua"/>
          <w:b/>
          <w:spacing w:val="20"/>
        </w:rPr>
        <w:t xml:space="preserve">                                           </w:t>
      </w:r>
      <w:r w:rsidRPr="00E807C9">
        <w:rPr>
          <w:rFonts w:ascii="Book Antiqua" w:eastAsia="標楷體" w:hAnsi="Book Antiqua" w:hint="eastAsia"/>
          <w:b/>
          <w:spacing w:val="20"/>
        </w:rPr>
        <w:t xml:space="preserve">   </w:t>
      </w:r>
      <w:r w:rsidRPr="00E807C9">
        <w:rPr>
          <w:rFonts w:ascii="Book Antiqua" w:eastAsia="標楷體" w:hAnsi="Book Antiqua"/>
          <w:b/>
          <w:spacing w:val="20"/>
        </w:rPr>
        <w:t xml:space="preserve"> </w:t>
      </w:r>
    </w:p>
    <w:p w:rsidR="00E14F0C" w:rsidRPr="00E807C9" w:rsidRDefault="00E14F0C" w:rsidP="00E14F0C">
      <w:pPr>
        <w:spacing w:line="360" w:lineRule="exact"/>
        <w:ind w:leftChars="6" w:left="708" w:hangingChars="289" w:hanging="694"/>
        <w:jc w:val="both"/>
        <w:rPr>
          <w:rFonts w:ascii="Book Antiqua" w:eastAsia="標楷體" w:hAnsi="Book Antiqua"/>
          <w:szCs w:val="32"/>
          <w:u w:val="single"/>
        </w:rPr>
      </w:pPr>
      <w:proofErr w:type="gramStart"/>
      <w:r w:rsidRPr="00E807C9">
        <w:rPr>
          <w:rFonts w:ascii="Book Antiqua" w:eastAsia="標楷體" w:hAnsi="Book Antiqua"/>
        </w:rPr>
        <w:t>註</w:t>
      </w:r>
      <w:proofErr w:type="gramEnd"/>
      <w:r w:rsidRPr="00E807C9">
        <w:rPr>
          <w:rFonts w:ascii="Book Antiqua" w:eastAsia="標楷體" w:hAnsi="Book Antiqua" w:hint="eastAsia"/>
        </w:rPr>
        <w:t>1</w:t>
      </w:r>
      <w:r w:rsidRPr="00E807C9">
        <w:rPr>
          <w:rFonts w:ascii="Book Antiqua" w:eastAsia="標楷體" w:hAnsi="Book Antiqua"/>
        </w:rPr>
        <w:t>：</w:t>
      </w:r>
      <w:r w:rsidRPr="00E807C9">
        <w:rPr>
          <w:rFonts w:ascii="Book Antiqua" w:eastAsia="標楷體" w:hAnsi="Book Antiqua" w:hint="eastAsia"/>
          <w:szCs w:val="32"/>
          <w:u w:val="single"/>
        </w:rPr>
        <w:t>專業資格與經驗：敘明個別董事及監察人之專業資格與經驗，如屬審計委員會成員且具備會計或財務專長者，應敘明其會計或財務背景及工作經歷，另說明是否未有公司法第</w:t>
      </w:r>
      <w:r w:rsidRPr="00E807C9">
        <w:rPr>
          <w:rFonts w:ascii="Book Antiqua" w:eastAsia="標楷體" w:hAnsi="Book Antiqua" w:hint="eastAsia"/>
          <w:szCs w:val="32"/>
          <w:u w:val="single"/>
        </w:rPr>
        <w:t>30</w:t>
      </w:r>
      <w:r w:rsidRPr="00E807C9">
        <w:rPr>
          <w:rFonts w:ascii="Book Antiqua" w:eastAsia="標楷體" w:hAnsi="Book Antiqua" w:hint="eastAsia"/>
          <w:szCs w:val="32"/>
          <w:u w:val="single"/>
        </w:rPr>
        <w:t>條各款情事。</w:t>
      </w:r>
    </w:p>
    <w:p w:rsidR="00E14F0C" w:rsidRPr="00E807C9" w:rsidRDefault="00E14F0C" w:rsidP="00E14F0C">
      <w:pPr>
        <w:spacing w:line="360" w:lineRule="exact"/>
        <w:ind w:leftChars="6" w:left="708" w:hangingChars="289" w:hanging="694"/>
        <w:jc w:val="both"/>
        <w:rPr>
          <w:rFonts w:ascii="Book Antiqua" w:eastAsia="標楷體" w:hAnsi="Book Antiqua"/>
          <w:u w:val="single"/>
        </w:rPr>
      </w:pPr>
      <w:proofErr w:type="gramStart"/>
      <w:r w:rsidRPr="00E807C9">
        <w:rPr>
          <w:rFonts w:ascii="Book Antiqua" w:eastAsia="標楷體" w:hAnsi="Book Antiqua"/>
        </w:rPr>
        <w:t>註</w:t>
      </w:r>
      <w:proofErr w:type="gramEnd"/>
      <w:r w:rsidRPr="00E807C9">
        <w:rPr>
          <w:rFonts w:ascii="Book Antiqua" w:eastAsia="標楷體" w:hAnsi="Book Antiqua" w:hint="eastAsia"/>
        </w:rPr>
        <w:t>2</w:t>
      </w:r>
      <w:r w:rsidRPr="00E807C9">
        <w:rPr>
          <w:rFonts w:ascii="Book Antiqua" w:eastAsia="標楷體" w:hAnsi="Book Antiqua"/>
        </w:rPr>
        <w:t>：</w:t>
      </w:r>
      <w:r w:rsidRPr="00E807C9">
        <w:rPr>
          <w:rFonts w:ascii="Book Antiqua" w:eastAsia="標楷體" w:hAnsi="Book Antiqua"/>
          <w:u w:val="single"/>
        </w:rPr>
        <w:t>獨立董事</w:t>
      </w:r>
      <w:r w:rsidRPr="00E807C9">
        <w:rPr>
          <w:rFonts w:ascii="Book Antiqua" w:eastAsia="標楷體" w:hAnsi="Book Antiqua" w:hint="eastAsia"/>
          <w:szCs w:val="32"/>
          <w:u w:val="single"/>
        </w:rPr>
        <w:t>應敘明符合獨立性情形，包括但不限於本人、配偶、二親等以內親屬是否擔任本公司或其關係企業之董事、監察人或受</w:t>
      </w:r>
      <w:proofErr w:type="gramStart"/>
      <w:r w:rsidRPr="00E807C9">
        <w:rPr>
          <w:rFonts w:ascii="Book Antiqua" w:eastAsia="標楷體" w:hAnsi="Book Antiqua" w:hint="eastAsia"/>
          <w:szCs w:val="32"/>
          <w:u w:val="single"/>
        </w:rPr>
        <w:t>僱</w:t>
      </w:r>
      <w:proofErr w:type="gramEnd"/>
      <w:r w:rsidRPr="00E807C9">
        <w:rPr>
          <w:rFonts w:ascii="Book Antiqua" w:eastAsia="標楷體" w:hAnsi="Book Antiqua" w:hint="eastAsia"/>
          <w:szCs w:val="32"/>
          <w:u w:val="single"/>
        </w:rPr>
        <w:t>人；本人、配偶、二親等以內親屬</w:t>
      </w:r>
      <w:r w:rsidRPr="00E807C9">
        <w:rPr>
          <w:rFonts w:ascii="Book Antiqua" w:eastAsia="標楷體" w:hAnsi="Book Antiqua"/>
          <w:szCs w:val="32"/>
          <w:u w:val="single"/>
        </w:rPr>
        <w:t>(</w:t>
      </w:r>
      <w:r w:rsidRPr="00E807C9">
        <w:rPr>
          <w:rFonts w:ascii="Book Antiqua" w:eastAsia="標楷體" w:hAnsi="Book Antiqua" w:hint="eastAsia"/>
          <w:szCs w:val="32"/>
          <w:u w:val="single"/>
        </w:rPr>
        <w:t>或利用他人名義</w:t>
      </w:r>
      <w:r w:rsidRPr="00E807C9">
        <w:rPr>
          <w:rFonts w:ascii="Book Antiqua" w:eastAsia="標楷體" w:hAnsi="Book Antiqua"/>
          <w:szCs w:val="32"/>
          <w:u w:val="single"/>
        </w:rPr>
        <w:t>)</w:t>
      </w:r>
      <w:r w:rsidRPr="00E807C9">
        <w:rPr>
          <w:rFonts w:ascii="Book Antiqua" w:eastAsia="標楷體" w:hAnsi="Book Antiqua" w:hint="eastAsia"/>
          <w:szCs w:val="32"/>
          <w:u w:val="single"/>
        </w:rPr>
        <w:t>持有公司股份數及比重；是否擔任與本公司有特定關係公司</w:t>
      </w:r>
      <w:r w:rsidRPr="00E807C9">
        <w:rPr>
          <w:rFonts w:ascii="Book Antiqua" w:eastAsia="標楷體" w:hAnsi="Book Antiqua"/>
          <w:szCs w:val="32"/>
          <w:u w:val="single"/>
        </w:rPr>
        <w:t>(</w:t>
      </w:r>
      <w:r w:rsidRPr="00E807C9">
        <w:rPr>
          <w:rFonts w:ascii="Book Antiqua" w:eastAsia="標楷體" w:hAnsi="Book Antiqua" w:hint="eastAsia"/>
          <w:szCs w:val="32"/>
          <w:u w:val="single"/>
        </w:rPr>
        <w:t>參考公開發行公司獨立董事設置及應遵循事項辦法第</w:t>
      </w:r>
      <w:r w:rsidRPr="00E807C9">
        <w:rPr>
          <w:rFonts w:ascii="Book Antiqua" w:eastAsia="標楷體" w:hAnsi="Book Antiqua"/>
          <w:szCs w:val="32"/>
          <w:u w:val="single"/>
        </w:rPr>
        <w:t>3</w:t>
      </w:r>
      <w:r w:rsidRPr="00E807C9">
        <w:rPr>
          <w:rFonts w:ascii="Book Antiqua" w:eastAsia="標楷體" w:hAnsi="Book Antiqua" w:hint="eastAsia"/>
          <w:szCs w:val="32"/>
          <w:u w:val="single"/>
        </w:rPr>
        <w:t>條第</w:t>
      </w:r>
      <w:r w:rsidRPr="00E807C9">
        <w:rPr>
          <w:rFonts w:ascii="Book Antiqua" w:eastAsia="標楷體" w:hAnsi="Book Antiqua"/>
          <w:szCs w:val="32"/>
          <w:u w:val="single"/>
        </w:rPr>
        <w:t>1</w:t>
      </w:r>
      <w:r w:rsidRPr="00E807C9">
        <w:rPr>
          <w:rFonts w:ascii="Book Antiqua" w:eastAsia="標楷體" w:hAnsi="Book Antiqua" w:hint="eastAsia"/>
          <w:szCs w:val="32"/>
          <w:u w:val="single"/>
        </w:rPr>
        <w:t>項</w:t>
      </w:r>
      <w:r w:rsidRPr="00E807C9">
        <w:rPr>
          <w:rFonts w:ascii="Book Antiqua" w:eastAsia="標楷體" w:hAnsi="Book Antiqua"/>
          <w:szCs w:val="32"/>
          <w:u w:val="single"/>
        </w:rPr>
        <w:t>5~8</w:t>
      </w:r>
      <w:r w:rsidRPr="00E807C9">
        <w:rPr>
          <w:rFonts w:ascii="Book Antiqua" w:eastAsia="標楷體" w:hAnsi="Book Antiqua" w:hint="eastAsia"/>
          <w:szCs w:val="32"/>
          <w:u w:val="single"/>
        </w:rPr>
        <w:t>款規定</w:t>
      </w:r>
      <w:r w:rsidRPr="00E807C9">
        <w:rPr>
          <w:rFonts w:ascii="Book Antiqua" w:eastAsia="標楷體" w:hAnsi="Book Antiqua"/>
          <w:szCs w:val="32"/>
          <w:u w:val="single"/>
        </w:rPr>
        <w:t>)</w:t>
      </w:r>
      <w:r w:rsidRPr="00E807C9">
        <w:rPr>
          <w:rFonts w:ascii="Book Antiqua" w:eastAsia="標楷體" w:hAnsi="Book Antiqua" w:hint="eastAsia"/>
          <w:szCs w:val="32"/>
          <w:u w:val="single"/>
        </w:rPr>
        <w:t>之董事、監察人或受</w:t>
      </w:r>
      <w:proofErr w:type="gramStart"/>
      <w:r w:rsidRPr="00E807C9">
        <w:rPr>
          <w:rFonts w:ascii="Book Antiqua" w:eastAsia="標楷體" w:hAnsi="Book Antiqua" w:hint="eastAsia"/>
          <w:szCs w:val="32"/>
          <w:u w:val="single"/>
        </w:rPr>
        <w:t>僱</w:t>
      </w:r>
      <w:proofErr w:type="gramEnd"/>
      <w:r w:rsidRPr="00E807C9">
        <w:rPr>
          <w:rFonts w:ascii="Book Antiqua" w:eastAsia="標楷體" w:hAnsi="Book Antiqua" w:hint="eastAsia"/>
          <w:szCs w:val="32"/>
          <w:u w:val="single"/>
        </w:rPr>
        <w:t>人；最近</w:t>
      </w:r>
      <w:r w:rsidRPr="00E807C9">
        <w:rPr>
          <w:rFonts w:ascii="Book Antiqua" w:eastAsia="標楷體" w:hAnsi="Book Antiqua"/>
          <w:szCs w:val="32"/>
          <w:u w:val="single"/>
        </w:rPr>
        <w:t>2</w:t>
      </w:r>
      <w:r w:rsidRPr="00E807C9">
        <w:rPr>
          <w:rFonts w:ascii="Book Antiqua" w:eastAsia="標楷體" w:hAnsi="Book Antiqua" w:hint="eastAsia"/>
          <w:szCs w:val="32"/>
          <w:u w:val="single"/>
        </w:rPr>
        <w:t>年提供本公司或其關係企業商務、法務、財務、會計等服務所取得之報酬金額。</w:t>
      </w:r>
    </w:p>
    <w:p w:rsidR="00E14F0C" w:rsidRPr="00E807C9" w:rsidRDefault="00E14F0C" w:rsidP="00E14F0C">
      <w:pPr>
        <w:spacing w:line="360" w:lineRule="exact"/>
        <w:ind w:leftChars="6" w:left="708" w:hangingChars="289" w:hanging="694"/>
        <w:jc w:val="both"/>
        <w:rPr>
          <w:rFonts w:ascii="Book Antiqua" w:eastAsia="標楷體" w:hAnsi="Book Antiqua"/>
          <w:szCs w:val="32"/>
          <w:u w:val="single"/>
        </w:rPr>
      </w:pPr>
      <w:proofErr w:type="gramStart"/>
      <w:r w:rsidRPr="00E807C9">
        <w:rPr>
          <w:rFonts w:ascii="Book Antiqua" w:eastAsia="標楷體" w:hAnsi="Book Antiqua"/>
          <w:u w:val="single"/>
        </w:rPr>
        <w:t>註</w:t>
      </w:r>
      <w:proofErr w:type="gramEnd"/>
      <w:r w:rsidRPr="00E807C9">
        <w:rPr>
          <w:rFonts w:ascii="Book Antiqua" w:eastAsia="標楷體" w:hAnsi="Book Antiqua" w:hint="eastAsia"/>
          <w:u w:val="single"/>
        </w:rPr>
        <w:t>3</w:t>
      </w:r>
      <w:r w:rsidRPr="00E807C9">
        <w:rPr>
          <w:rFonts w:ascii="Book Antiqua" w:eastAsia="標楷體" w:hAnsi="Book Antiqua" w:hint="eastAsia"/>
          <w:u w:val="single"/>
        </w:rPr>
        <w:t>：</w:t>
      </w:r>
      <w:r w:rsidRPr="00E807C9">
        <w:rPr>
          <w:rFonts w:ascii="Book Antiqua" w:eastAsia="標楷體" w:hAnsi="Book Antiqua" w:hint="eastAsia"/>
          <w:szCs w:val="32"/>
          <w:u w:val="single"/>
        </w:rPr>
        <w:t>揭露方式請參閱臺灣證券交易所公司治理中心網站之最佳實務參考範例。</w:t>
      </w:r>
    </w:p>
    <w:p w:rsidR="00E14F0C" w:rsidRPr="00E807C9" w:rsidRDefault="00E14F0C" w:rsidP="00E14F0C">
      <w:pPr>
        <w:tabs>
          <w:tab w:val="left" w:pos="8092"/>
        </w:tabs>
        <w:spacing w:beforeLines="50" w:before="120" w:line="280" w:lineRule="exact"/>
        <w:jc w:val="both"/>
        <w:rPr>
          <w:rFonts w:ascii="Book Antiqua" w:eastAsia="標楷體" w:hAnsi="Book Antiqua"/>
        </w:rPr>
      </w:pPr>
      <w:r w:rsidRPr="00E807C9">
        <w:rPr>
          <w:rFonts w:ascii="Book Antiqua" w:eastAsia="標楷體" w:hAnsi="Book Antiqua" w:hint="eastAsia"/>
        </w:rPr>
        <w:lastRenderedPageBreak/>
        <w:t>【修正說明】</w:t>
      </w:r>
    </w:p>
    <w:p w:rsidR="00E14F0C" w:rsidRPr="00E807C9" w:rsidRDefault="00E14F0C" w:rsidP="00B03AFC">
      <w:pPr>
        <w:pStyle w:val="ab"/>
        <w:numPr>
          <w:ilvl w:val="0"/>
          <w:numId w:val="3"/>
        </w:numPr>
        <w:spacing w:line="360" w:lineRule="exact"/>
        <w:ind w:leftChars="0" w:left="510" w:hanging="510"/>
        <w:jc w:val="both"/>
        <w:rPr>
          <w:rFonts w:ascii="Book Antiqua" w:eastAsia="標楷體" w:hAnsi="Book Antiqua"/>
        </w:rPr>
      </w:pPr>
      <w:r w:rsidRPr="00E807C9">
        <w:rPr>
          <w:rFonts w:ascii="Book Antiqua" w:eastAsia="標楷體" w:hAnsi="Book Antiqua" w:hint="eastAsia"/>
        </w:rPr>
        <w:t>為促使公司重視接班人計畫，</w:t>
      </w:r>
      <w:proofErr w:type="gramStart"/>
      <w:r w:rsidRPr="00E807C9">
        <w:rPr>
          <w:rFonts w:ascii="Book Antiqua" w:eastAsia="標楷體" w:hAnsi="Book Antiqua" w:hint="eastAsia"/>
        </w:rPr>
        <w:t>爰</w:t>
      </w:r>
      <w:proofErr w:type="gramEnd"/>
      <w:r w:rsidRPr="00E807C9">
        <w:rPr>
          <w:rFonts w:ascii="Book Antiqua" w:eastAsia="標楷體" w:hAnsi="Book Antiqua" w:hint="eastAsia"/>
        </w:rPr>
        <w:t>修正董事及監察人資料</w:t>
      </w:r>
      <w:r w:rsidRPr="00E807C9">
        <w:rPr>
          <w:rFonts w:ascii="Book Antiqua" w:eastAsia="標楷體" w:hAnsi="Book Antiqua" w:hint="eastAsia"/>
        </w:rPr>
        <w:t>(</w:t>
      </w:r>
      <w:proofErr w:type="gramStart"/>
      <w:r w:rsidRPr="00E807C9">
        <w:rPr>
          <w:rFonts w:ascii="Book Antiqua" w:eastAsia="標楷體" w:hAnsi="Book Antiqua" w:hint="eastAsia"/>
        </w:rPr>
        <w:t>一</w:t>
      </w:r>
      <w:proofErr w:type="gramEnd"/>
      <w:r w:rsidRPr="00E807C9">
        <w:rPr>
          <w:rFonts w:ascii="Book Antiqua" w:eastAsia="標楷體" w:hAnsi="Book Antiqua" w:hint="eastAsia"/>
        </w:rPr>
        <w:t>)</w:t>
      </w:r>
      <w:r w:rsidRPr="00E807C9">
        <w:rPr>
          <w:rFonts w:ascii="Book Antiqua" w:eastAsia="標楷體" w:hAnsi="Book Antiqua" w:hint="eastAsia"/>
        </w:rPr>
        <w:t>，增加揭露董事及監察人年齡資訊。</w:t>
      </w:r>
    </w:p>
    <w:p w:rsidR="00E14F0C" w:rsidRPr="00E807C9" w:rsidRDefault="00E14F0C" w:rsidP="00B03AFC">
      <w:pPr>
        <w:pStyle w:val="ab"/>
        <w:numPr>
          <w:ilvl w:val="0"/>
          <w:numId w:val="3"/>
        </w:numPr>
        <w:spacing w:line="360" w:lineRule="exact"/>
        <w:ind w:leftChars="0" w:left="510" w:hanging="510"/>
        <w:jc w:val="both"/>
        <w:rPr>
          <w:rFonts w:ascii="Book Antiqua" w:eastAsia="標楷體" w:hAnsi="Book Antiqua"/>
        </w:rPr>
      </w:pPr>
      <w:r w:rsidRPr="00E807C9">
        <w:rPr>
          <w:rFonts w:ascii="Book Antiqua" w:eastAsia="標楷體" w:hAnsi="Book Antiqua" w:hint="eastAsia"/>
        </w:rPr>
        <w:t>為明確董事監察人屬非屬公司組織之法人股東代表者，針對揭露財團法人「捐助人」部分，公司可透過司法院公告查詢系統勾</w:t>
      </w:r>
      <w:proofErr w:type="gramStart"/>
      <w:r w:rsidRPr="00E807C9">
        <w:rPr>
          <w:rFonts w:ascii="Book Antiqua" w:eastAsia="標楷體" w:hAnsi="Book Antiqua" w:hint="eastAsia"/>
        </w:rPr>
        <w:t>稽</w:t>
      </w:r>
      <w:proofErr w:type="gramEnd"/>
      <w:r w:rsidRPr="00E807C9">
        <w:rPr>
          <w:rFonts w:ascii="Book Antiqua" w:eastAsia="標楷體" w:hAnsi="Book Antiqua" w:hint="eastAsia"/>
          <w:bCs/>
        </w:rPr>
        <w:t>資料；倘</w:t>
      </w:r>
      <w:r w:rsidRPr="00E807C9">
        <w:rPr>
          <w:rFonts w:ascii="Book Antiqua" w:eastAsia="標楷體" w:hAnsi="Book Antiqua" w:hint="eastAsia"/>
        </w:rPr>
        <w:t>捐助人已逝世可</w:t>
      </w:r>
      <w:proofErr w:type="gramStart"/>
      <w:r w:rsidRPr="00E807C9">
        <w:rPr>
          <w:rFonts w:ascii="Book Antiqua" w:eastAsia="標楷體" w:hAnsi="Book Antiqua" w:hint="eastAsia"/>
        </w:rPr>
        <w:t>採</w:t>
      </w:r>
      <w:proofErr w:type="gramEnd"/>
      <w:r w:rsidRPr="00E807C9">
        <w:rPr>
          <w:rFonts w:ascii="Book Antiqua" w:eastAsia="標楷體" w:hAnsi="Book Antiqua" w:hint="eastAsia"/>
        </w:rPr>
        <w:t>加</w:t>
      </w: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「已歿」資訊，</w:t>
      </w:r>
      <w:proofErr w:type="gramStart"/>
      <w:r w:rsidRPr="00E807C9">
        <w:rPr>
          <w:rFonts w:ascii="Book Antiqua" w:eastAsia="標楷體" w:hAnsi="Book Antiqua" w:hint="eastAsia"/>
        </w:rPr>
        <w:t>爰</w:t>
      </w:r>
      <w:proofErr w:type="gramEnd"/>
      <w:r w:rsidRPr="00E807C9">
        <w:rPr>
          <w:rFonts w:ascii="Book Antiqua" w:eastAsia="標楷體" w:hAnsi="Book Antiqua" w:hint="eastAsia"/>
        </w:rPr>
        <w:t>修正董事及監察人資料</w:t>
      </w:r>
      <w:r w:rsidRPr="00E807C9">
        <w:rPr>
          <w:rFonts w:ascii="Book Antiqua" w:eastAsia="標楷體" w:hAnsi="Book Antiqua" w:hint="eastAsia"/>
        </w:rPr>
        <w:t>(</w:t>
      </w:r>
      <w:proofErr w:type="gramStart"/>
      <w:r w:rsidRPr="00E807C9">
        <w:rPr>
          <w:rFonts w:ascii="Book Antiqua" w:eastAsia="標楷體" w:hAnsi="Book Antiqua" w:hint="eastAsia"/>
        </w:rPr>
        <w:t>一</w:t>
      </w:r>
      <w:proofErr w:type="gramEnd"/>
      <w:r w:rsidRPr="00E807C9">
        <w:rPr>
          <w:rFonts w:ascii="Book Antiqua" w:eastAsia="標楷體" w:hAnsi="Book Antiqua" w:hint="eastAsia"/>
        </w:rPr>
        <w:t>)</w:t>
      </w:r>
      <w:r w:rsidRPr="00E807C9">
        <w:rPr>
          <w:rFonts w:ascii="Book Antiqua" w:eastAsia="標楷體" w:hAnsi="Book Antiqua" w:hint="eastAsia"/>
        </w:rPr>
        <w:t>表</w:t>
      </w:r>
      <w:proofErr w:type="gramStart"/>
      <w:r w:rsidRPr="00E807C9">
        <w:rPr>
          <w:rFonts w:ascii="Book Antiqua" w:eastAsia="標楷體" w:hAnsi="Book Antiqua" w:hint="eastAsia"/>
        </w:rPr>
        <w:t>一</w:t>
      </w:r>
      <w:proofErr w:type="gramEnd"/>
      <w:r w:rsidRPr="00E807C9">
        <w:rPr>
          <w:rFonts w:ascii="Book Antiqua" w:eastAsia="標楷體" w:hAnsi="Book Antiqua" w:hint="eastAsia"/>
        </w:rPr>
        <w:t>及表二之</w:t>
      </w: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3</w:t>
      </w:r>
      <w:r w:rsidRPr="00E807C9">
        <w:rPr>
          <w:rFonts w:ascii="Book Antiqua" w:eastAsia="標楷體" w:hAnsi="Book Antiqua" w:hint="eastAsia"/>
        </w:rPr>
        <w:t>。</w:t>
      </w:r>
    </w:p>
    <w:p w:rsidR="00E14F0C" w:rsidRPr="00E807C9" w:rsidRDefault="00E14F0C" w:rsidP="00B03AFC">
      <w:pPr>
        <w:pStyle w:val="ab"/>
        <w:numPr>
          <w:ilvl w:val="0"/>
          <w:numId w:val="3"/>
        </w:numPr>
        <w:spacing w:line="360" w:lineRule="exact"/>
        <w:ind w:leftChars="0" w:left="510" w:hanging="510"/>
        <w:jc w:val="both"/>
        <w:rPr>
          <w:rFonts w:ascii="Book Antiqua" w:eastAsia="標楷體" w:hAnsi="Book Antiqua"/>
        </w:rPr>
      </w:pPr>
      <w:r w:rsidRPr="00E807C9">
        <w:rPr>
          <w:rFonts w:ascii="Book Antiqua" w:eastAsia="標楷體" w:hAnsi="Book Antiqua" w:hint="eastAsia"/>
        </w:rPr>
        <w:t>為強化公司治理並促進董事會組成與結構之健全發展，</w:t>
      </w:r>
      <w:proofErr w:type="gramStart"/>
      <w:r w:rsidRPr="00E807C9">
        <w:rPr>
          <w:rFonts w:ascii="Book Antiqua" w:eastAsia="標楷體" w:hAnsi="Book Antiqua" w:hint="eastAsia"/>
        </w:rPr>
        <w:t>爰</w:t>
      </w:r>
      <w:proofErr w:type="gramEnd"/>
      <w:r w:rsidRPr="00E807C9">
        <w:rPr>
          <w:rFonts w:ascii="Book Antiqua" w:eastAsia="標楷體" w:hAnsi="Book Antiqua" w:hint="eastAsia"/>
        </w:rPr>
        <w:t>修正董事及監察人資料</w:t>
      </w:r>
      <w:r w:rsidRPr="00E807C9">
        <w:rPr>
          <w:rFonts w:ascii="Book Antiqua" w:eastAsia="標楷體" w:hAnsi="Book Antiqua" w:hint="eastAsia"/>
        </w:rPr>
        <w:t>(</w:t>
      </w:r>
      <w:r w:rsidRPr="00E807C9">
        <w:rPr>
          <w:rFonts w:ascii="Book Antiqua" w:eastAsia="標楷體" w:hAnsi="Book Antiqua" w:hint="eastAsia"/>
        </w:rPr>
        <w:t>二</w:t>
      </w:r>
      <w:r w:rsidRPr="00E807C9">
        <w:rPr>
          <w:rFonts w:ascii="Book Antiqua" w:eastAsia="標楷體" w:hAnsi="Book Antiqua" w:hint="eastAsia"/>
        </w:rPr>
        <w:t>)</w:t>
      </w:r>
      <w:r w:rsidRPr="00E807C9">
        <w:rPr>
          <w:rFonts w:ascii="Book Antiqua" w:eastAsia="標楷體" w:hAnsi="Book Antiqua" w:hint="eastAsia"/>
        </w:rPr>
        <w:t>，要求公司應敘明董事會之多元化政策、具體管理目標及落實達成情形，並敘明個別董事</w:t>
      </w:r>
      <w:r w:rsidR="00244107" w:rsidRPr="00E807C9">
        <w:rPr>
          <w:rFonts w:ascii="Book Antiqua" w:eastAsia="標楷體" w:hAnsi="Book Antiqua" w:hint="eastAsia"/>
        </w:rPr>
        <w:t>及監察人</w:t>
      </w:r>
      <w:r w:rsidRPr="00E807C9">
        <w:rPr>
          <w:rFonts w:ascii="Book Antiqua" w:eastAsia="標楷體" w:hAnsi="Book Antiqua" w:hint="eastAsia"/>
        </w:rPr>
        <w:t>之專業資格與經驗，如屬審計委員會成員且具備會計或財務專長者，應敘明其會計或財務背景及工作經歷。</w:t>
      </w:r>
    </w:p>
    <w:p w:rsidR="00E14F0C" w:rsidRPr="00E807C9" w:rsidRDefault="00E14F0C" w:rsidP="00B03AFC">
      <w:pPr>
        <w:pStyle w:val="ab"/>
        <w:numPr>
          <w:ilvl w:val="0"/>
          <w:numId w:val="3"/>
        </w:numPr>
        <w:spacing w:line="360" w:lineRule="exact"/>
        <w:ind w:leftChars="0" w:left="510" w:hanging="510"/>
        <w:jc w:val="both"/>
        <w:rPr>
          <w:rFonts w:ascii="Book Antiqua" w:eastAsia="標楷體" w:hAnsi="Book Antiqua"/>
        </w:rPr>
      </w:pPr>
      <w:r w:rsidRPr="00E807C9">
        <w:rPr>
          <w:rFonts w:ascii="Book Antiqua" w:eastAsia="標楷體" w:hAnsi="Book Antiqua" w:hint="eastAsia"/>
        </w:rPr>
        <w:t>為強化董事會成員獨立性資訊揭露，</w:t>
      </w:r>
      <w:proofErr w:type="gramStart"/>
      <w:r w:rsidRPr="00E807C9">
        <w:rPr>
          <w:rFonts w:ascii="Book Antiqua" w:eastAsia="標楷體" w:hAnsi="Book Antiqua" w:hint="eastAsia"/>
        </w:rPr>
        <w:t>爰</w:t>
      </w:r>
      <w:proofErr w:type="gramEnd"/>
      <w:r w:rsidRPr="00E807C9">
        <w:rPr>
          <w:rFonts w:ascii="Book Antiqua" w:eastAsia="標楷體" w:hAnsi="Book Antiqua" w:hint="eastAsia"/>
        </w:rPr>
        <w:t>修正董事及監察人資料</w:t>
      </w:r>
      <w:r w:rsidRPr="00E807C9">
        <w:rPr>
          <w:rFonts w:ascii="Book Antiqua" w:eastAsia="標楷體" w:hAnsi="Book Antiqua" w:hint="eastAsia"/>
        </w:rPr>
        <w:t>(</w:t>
      </w:r>
      <w:r w:rsidRPr="00E807C9">
        <w:rPr>
          <w:rFonts w:ascii="Book Antiqua" w:eastAsia="標楷體" w:hAnsi="Book Antiqua" w:hint="eastAsia"/>
        </w:rPr>
        <w:t>二</w:t>
      </w:r>
      <w:r w:rsidRPr="00E807C9">
        <w:rPr>
          <w:rFonts w:ascii="Book Antiqua" w:eastAsia="標楷體" w:hAnsi="Book Antiqua" w:hint="eastAsia"/>
        </w:rPr>
        <w:t>)</w:t>
      </w:r>
      <w:r w:rsidRPr="00E807C9">
        <w:rPr>
          <w:rFonts w:ascii="Book Antiqua" w:eastAsia="標楷體" w:hAnsi="Book Antiqua" w:hint="eastAsia"/>
        </w:rPr>
        <w:t>，要求公司應敘明董事會獨立董事比重及附理由說明董事會是否具獨立性；獨立董事應敘明符合獨立性情形。</w:t>
      </w:r>
    </w:p>
    <w:p w:rsidR="00E14F0C" w:rsidRPr="00E807C9" w:rsidRDefault="00E14F0C" w:rsidP="00E14F0C">
      <w:pPr>
        <w:tabs>
          <w:tab w:val="left" w:pos="8092"/>
        </w:tabs>
        <w:spacing w:line="280" w:lineRule="exact"/>
        <w:ind w:leftChars="100" w:left="708" w:hangingChars="195" w:hanging="468"/>
        <w:jc w:val="both"/>
        <w:rPr>
          <w:rFonts w:ascii="Book Antiqua" w:eastAsia="標楷體" w:hAnsi="Book Antiqua"/>
        </w:rPr>
      </w:pPr>
    </w:p>
    <w:p w:rsidR="005F4E7B" w:rsidRPr="00E807C9" w:rsidRDefault="005F4E7B" w:rsidP="00E14F0C">
      <w:pPr>
        <w:tabs>
          <w:tab w:val="left" w:pos="1215"/>
        </w:tabs>
        <w:spacing w:line="280" w:lineRule="exact"/>
        <w:ind w:leftChars="100" w:left="708" w:hangingChars="195" w:hanging="468"/>
        <w:jc w:val="both"/>
        <w:rPr>
          <w:rFonts w:ascii="Book Antiqua" w:eastAsia="標楷體" w:hAnsi="Book Antiqua"/>
        </w:rPr>
      </w:pPr>
    </w:p>
    <w:bookmarkEnd w:id="11"/>
    <w:p w:rsidR="00FC56AE" w:rsidRPr="00E807C9" w:rsidRDefault="00FC56AE" w:rsidP="00B20F9E">
      <w:pPr>
        <w:tabs>
          <w:tab w:val="left" w:pos="8092"/>
        </w:tabs>
        <w:spacing w:line="280" w:lineRule="exact"/>
        <w:ind w:leftChars="100" w:left="786" w:hangingChars="195" w:hanging="546"/>
        <w:jc w:val="both"/>
        <w:rPr>
          <w:rFonts w:ascii="Book Antiqua" w:eastAsia="標楷體" w:hAnsi="Book Antiqua"/>
          <w:sz w:val="28"/>
          <w:szCs w:val="28"/>
        </w:rPr>
      </w:pPr>
    </w:p>
    <w:p w:rsidR="00D46365" w:rsidRPr="00E807C9" w:rsidRDefault="00D46365" w:rsidP="00FC56AE">
      <w:pPr>
        <w:spacing w:afterLines="100" w:after="240" w:line="480" w:lineRule="exact"/>
        <w:rPr>
          <w:rFonts w:ascii="Book Antiqua" w:eastAsia="標楷體" w:hAnsi="Book Antiqua"/>
          <w:sz w:val="28"/>
          <w:szCs w:val="28"/>
        </w:rPr>
        <w:sectPr w:rsidR="00D46365" w:rsidRPr="00E807C9" w:rsidSect="003051DB">
          <w:headerReference w:type="even" r:id="rId11"/>
          <w:headerReference w:type="default" r:id="rId12"/>
          <w:footerReference w:type="even" r:id="rId13"/>
          <w:headerReference w:type="first" r:id="rId14"/>
          <w:footerReference w:type="first" r:id="rId15"/>
          <w:pgSz w:w="11907" w:h="16840" w:code="9"/>
          <w:pgMar w:top="1259" w:right="1077" w:bottom="720" w:left="1259" w:header="851" w:footer="850" w:gutter="0"/>
          <w:cols w:space="425"/>
          <w:docGrid w:linePitch="332"/>
        </w:sectPr>
      </w:pPr>
    </w:p>
    <w:p w:rsidR="00B20F9E" w:rsidRPr="00E807C9" w:rsidRDefault="00B20F9E" w:rsidP="00B20F9E">
      <w:pPr>
        <w:rPr>
          <w:rFonts w:ascii="Book Antiqua" w:eastAsia="標楷體" w:hAnsi="Book Antiqua"/>
          <w:b/>
          <w:sz w:val="32"/>
          <w:szCs w:val="32"/>
        </w:rPr>
      </w:pPr>
      <w:r w:rsidRPr="00E807C9">
        <w:rPr>
          <w:rFonts w:ascii="Book Antiqua" w:eastAsia="標楷體" w:hAnsi="Book Antiqua"/>
          <w:b/>
          <w:sz w:val="32"/>
          <w:szCs w:val="32"/>
        </w:rPr>
        <w:lastRenderedPageBreak/>
        <w:t>附表</w:t>
      </w:r>
      <w:proofErr w:type="gramStart"/>
      <w:r w:rsidRPr="00E807C9">
        <w:rPr>
          <w:rFonts w:ascii="Book Antiqua" w:eastAsia="標楷體" w:hAnsi="Book Antiqua"/>
          <w:b/>
          <w:sz w:val="32"/>
          <w:szCs w:val="32"/>
        </w:rPr>
        <w:t>一</w:t>
      </w:r>
      <w:proofErr w:type="gramEnd"/>
      <w:r w:rsidRPr="00E807C9">
        <w:rPr>
          <w:rFonts w:ascii="Book Antiqua" w:eastAsia="標楷體" w:hAnsi="Book Antiqua" w:hint="eastAsia"/>
          <w:b/>
          <w:sz w:val="32"/>
          <w:szCs w:val="32"/>
        </w:rPr>
        <w:t>(</w:t>
      </w:r>
      <w:r w:rsidRPr="00E807C9">
        <w:rPr>
          <w:rFonts w:ascii="Book Antiqua" w:eastAsia="標楷體" w:hAnsi="Book Antiqua" w:hint="eastAsia"/>
          <w:b/>
          <w:sz w:val="32"/>
          <w:szCs w:val="32"/>
        </w:rPr>
        <w:t>修正前</w:t>
      </w:r>
      <w:r w:rsidRPr="00E807C9">
        <w:rPr>
          <w:rFonts w:ascii="Book Antiqua" w:eastAsia="標楷體" w:hAnsi="Book Antiqua" w:hint="eastAsia"/>
          <w:b/>
          <w:sz w:val="32"/>
          <w:szCs w:val="32"/>
        </w:rPr>
        <w:t>)</w:t>
      </w:r>
    </w:p>
    <w:p w:rsidR="00B20F9E" w:rsidRPr="00E807C9" w:rsidRDefault="00B20F9E" w:rsidP="00B20F9E">
      <w:pPr>
        <w:spacing w:line="320" w:lineRule="exact"/>
        <w:jc w:val="center"/>
        <w:rPr>
          <w:rFonts w:ascii="Book Antiqua" w:eastAsia="標楷體" w:hAnsi="Book Antiqua"/>
          <w:b/>
          <w:sz w:val="32"/>
          <w:szCs w:val="32"/>
        </w:rPr>
      </w:pPr>
      <w:r w:rsidRPr="00E807C9">
        <w:rPr>
          <w:rFonts w:ascii="Book Antiqua" w:eastAsia="標楷體" w:hAnsi="Book Antiqua"/>
          <w:b/>
          <w:spacing w:val="20"/>
          <w:sz w:val="32"/>
          <w:szCs w:val="32"/>
        </w:rPr>
        <w:t>董事及監察人資料（一）</w:t>
      </w:r>
    </w:p>
    <w:p w:rsidR="00B20F9E" w:rsidRPr="00E807C9" w:rsidRDefault="00B20F9E" w:rsidP="00B20F9E">
      <w:pPr>
        <w:ind w:left="1470" w:right="-23" w:hanging="1470"/>
        <w:jc w:val="right"/>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709"/>
        <w:gridCol w:w="708"/>
        <w:gridCol w:w="709"/>
        <w:gridCol w:w="851"/>
        <w:gridCol w:w="567"/>
        <w:gridCol w:w="708"/>
        <w:gridCol w:w="709"/>
        <w:gridCol w:w="552"/>
        <w:gridCol w:w="582"/>
        <w:gridCol w:w="567"/>
        <w:gridCol w:w="567"/>
        <w:gridCol w:w="567"/>
        <w:gridCol w:w="567"/>
        <w:gridCol w:w="567"/>
        <w:gridCol w:w="992"/>
        <w:gridCol w:w="1418"/>
        <w:gridCol w:w="850"/>
        <w:gridCol w:w="851"/>
        <w:gridCol w:w="879"/>
        <w:gridCol w:w="850"/>
      </w:tblGrid>
      <w:tr w:rsidR="00E807C9" w:rsidRPr="00E807C9" w:rsidTr="00B20F9E">
        <w:trPr>
          <w:cantSplit/>
          <w:trHeight w:val="897"/>
        </w:trPr>
        <w:tc>
          <w:tcPr>
            <w:tcW w:w="709" w:type="dxa"/>
            <w:vMerge w:val="restart"/>
            <w:tcBorders>
              <w:top w:val="single" w:sz="12" w:space="0" w:color="auto"/>
              <w:left w:val="single" w:sz="12" w:space="0" w:color="auto"/>
              <w:right w:val="single" w:sz="4" w:space="0" w:color="auto"/>
            </w:tcBorders>
            <w:tcMar>
              <w:left w:w="0" w:type="dxa"/>
              <w:right w:w="0" w:type="dxa"/>
            </w:tcMar>
            <w:vAlign w:val="center"/>
          </w:tcPr>
          <w:p w:rsidR="00B20F9E" w:rsidRPr="00E807C9" w:rsidRDefault="00B20F9E" w:rsidP="00B20F9E">
            <w:pPr>
              <w:tabs>
                <w:tab w:val="left" w:pos="402"/>
              </w:tabs>
              <w:spacing w:line="280" w:lineRule="exact"/>
              <w:jc w:val="center"/>
              <w:rPr>
                <w:rFonts w:ascii="Book Antiqua" w:eastAsia="標楷體" w:hAnsi="Book Antiqua"/>
                <w:sz w:val="20"/>
              </w:rPr>
            </w:pPr>
            <w:r w:rsidRPr="00E807C9">
              <w:rPr>
                <w:rFonts w:ascii="Book Antiqua" w:eastAsia="標楷體" w:hAnsi="Book Antiqua"/>
                <w:sz w:val="20"/>
              </w:rPr>
              <w:t>職</w:t>
            </w:r>
            <w:r w:rsidRPr="00E807C9">
              <w:rPr>
                <w:rFonts w:ascii="Book Antiqua" w:eastAsia="標楷體" w:hAnsi="Book Antiqua"/>
                <w:sz w:val="20"/>
              </w:rPr>
              <w:t xml:space="preserve"> </w:t>
            </w:r>
            <w:r w:rsidRPr="00E807C9">
              <w:rPr>
                <w:rFonts w:ascii="Book Antiqua" w:eastAsia="標楷體" w:hAnsi="Book Antiqua"/>
                <w:sz w:val="20"/>
              </w:rPr>
              <w:t>稱</w:t>
            </w:r>
          </w:p>
          <w:p w:rsidR="00B20F9E" w:rsidRPr="00E807C9" w:rsidRDefault="00B20F9E" w:rsidP="00B20F9E">
            <w:pPr>
              <w:spacing w:line="280" w:lineRule="exact"/>
              <w:ind w:leftChars="-6" w:left="1" w:hangingChars="8" w:hanging="15"/>
              <w:jc w:val="center"/>
              <w:rPr>
                <w:rFonts w:ascii="Book Antiqua" w:hAnsi="Book Antiqua"/>
                <w:spacing w:val="-8"/>
              </w:rPr>
            </w:pPr>
            <w:r w:rsidRPr="00E807C9">
              <w:rPr>
                <w:rFonts w:ascii="Book Antiqua" w:eastAsia="標楷體" w:hAnsi="Book Antiqua"/>
                <w:spacing w:val="-8"/>
                <w:sz w:val="20"/>
              </w:rPr>
              <w:t>（</w:t>
            </w:r>
            <w:proofErr w:type="gramStart"/>
            <w:r w:rsidRPr="00E807C9">
              <w:rPr>
                <w:rFonts w:ascii="Book Antiqua" w:eastAsia="標楷體" w:hAnsi="Book Antiqua"/>
                <w:spacing w:val="-8"/>
                <w:sz w:val="20"/>
              </w:rPr>
              <w:t>註</w:t>
            </w:r>
            <w:proofErr w:type="gramEnd"/>
            <w:r w:rsidRPr="00E807C9">
              <w:rPr>
                <w:rFonts w:ascii="Book Antiqua" w:eastAsia="標楷體" w:hAnsi="Book Antiqua"/>
                <w:spacing w:val="-8"/>
                <w:sz w:val="20"/>
              </w:rPr>
              <w:t>1</w:t>
            </w:r>
            <w:r w:rsidRPr="00E807C9">
              <w:rPr>
                <w:rFonts w:ascii="Book Antiqua" w:eastAsia="標楷體" w:hAnsi="Book Antiqua"/>
                <w:spacing w:val="-8"/>
                <w:sz w:val="20"/>
              </w:rPr>
              <w:t>）</w:t>
            </w:r>
          </w:p>
        </w:tc>
        <w:tc>
          <w:tcPr>
            <w:tcW w:w="709" w:type="dxa"/>
            <w:vMerge w:val="restart"/>
            <w:tcBorders>
              <w:top w:val="single" w:sz="12" w:space="0" w:color="auto"/>
              <w:left w:val="single" w:sz="4" w:space="0" w:color="auto"/>
            </w:tcBorders>
            <w:vAlign w:val="center"/>
          </w:tcPr>
          <w:p w:rsidR="00B20F9E" w:rsidRPr="00E807C9" w:rsidRDefault="00B20F9E" w:rsidP="00B20F9E">
            <w:pPr>
              <w:widowControl/>
              <w:spacing w:line="280" w:lineRule="exact"/>
              <w:jc w:val="center"/>
              <w:rPr>
                <w:rFonts w:ascii="Book Antiqua" w:hAnsi="Book Antiqua"/>
              </w:rPr>
            </w:pPr>
            <w:r w:rsidRPr="00E807C9">
              <w:rPr>
                <w:rFonts w:ascii="Book Antiqua" w:eastAsia="標楷體" w:hAnsi="Book Antiqua" w:hint="eastAsia"/>
                <w:sz w:val="20"/>
              </w:rPr>
              <w:t>國籍或註冊地</w:t>
            </w:r>
          </w:p>
        </w:tc>
        <w:tc>
          <w:tcPr>
            <w:tcW w:w="708" w:type="dxa"/>
            <w:vMerge w:val="restart"/>
            <w:tcBorders>
              <w:top w:val="single" w:sz="12" w:space="0" w:color="auto"/>
            </w:tcBorders>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hint="eastAsia"/>
                <w:sz w:val="20"/>
              </w:rPr>
              <w:t>姓名</w:t>
            </w:r>
          </w:p>
        </w:tc>
        <w:tc>
          <w:tcPr>
            <w:tcW w:w="709" w:type="dxa"/>
            <w:vMerge w:val="restart"/>
            <w:tcBorders>
              <w:top w:val="single" w:sz="12" w:space="0" w:color="auto"/>
            </w:tcBorders>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hint="eastAsia"/>
                <w:sz w:val="20"/>
              </w:rPr>
              <w:t>性別</w:t>
            </w:r>
          </w:p>
        </w:tc>
        <w:tc>
          <w:tcPr>
            <w:tcW w:w="851" w:type="dxa"/>
            <w:vMerge w:val="restart"/>
            <w:tcBorders>
              <w:top w:val="single" w:sz="12" w:space="0" w:color="auto"/>
            </w:tcBorders>
            <w:vAlign w:val="center"/>
          </w:tcPr>
          <w:p w:rsidR="00B20F9E" w:rsidRPr="00E807C9" w:rsidRDefault="00B20F9E" w:rsidP="00B20F9E">
            <w:pPr>
              <w:spacing w:line="280" w:lineRule="exact"/>
              <w:jc w:val="center"/>
              <w:rPr>
                <w:rFonts w:ascii="Book Antiqua" w:eastAsia="標楷體" w:hAnsi="Book Antiqua"/>
                <w:sz w:val="20"/>
              </w:rPr>
            </w:pPr>
            <w:r w:rsidRPr="00E807C9">
              <w:rPr>
                <w:rFonts w:ascii="Book Antiqua" w:eastAsia="標楷體" w:hAnsi="Book Antiqua"/>
                <w:sz w:val="20"/>
              </w:rPr>
              <w:t>選</w:t>
            </w:r>
            <w:r w:rsidRPr="00E807C9">
              <w:rPr>
                <w:rFonts w:ascii="Book Antiqua" w:eastAsia="標楷體" w:hAnsi="Book Antiqua"/>
                <w:sz w:val="20"/>
              </w:rPr>
              <w:t>(</w:t>
            </w:r>
            <w:r w:rsidRPr="00E807C9">
              <w:rPr>
                <w:rFonts w:ascii="Book Antiqua" w:eastAsia="標楷體" w:hAnsi="Book Antiqua"/>
                <w:sz w:val="20"/>
              </w:rPr>
              <w:t>就</w:t>
            </w:r>
            <w:r w:rsidRPr="00E807C9">
              <w:rPr>
                <w:rFonts w:ascii="Book Antiqua" w:eastAsia="標楷體" w:hAnsi="Book Antiqua"/>
                <w:sz w:val="20"/>
              </w:rPr>
              <w:t>)</w:t>
            </w:r>
            <w:r w:rsidRPr="00E807C9">
              <w:rPr>
                <w:rFonts w:ascii="Book Antiqua" w:eastAsia="標楷體" w:hAnsi="Book Antiqua"/>
                <w:sz w:val="20"/>
              </w:rPr>
              <w:t>任</w:t>
            </w:r>
          </w:p>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日</w:t>
            </w:r>
            <w:r w:rsidRPr="00E807C9">
              <w:rPr>
                <w:rFonts w:ascii="Book Antiqua" w:eastAsia="標楷體" w:hAnsi="Book Antiqua"/>
                <w:sz w:val="20"/>
              </w:rPr>
              <w:t xml:space="preserve"> </w:t>
            </w:r>
            <w:r w:rsidRPr="00E807C9">
              <w:rPr>
                <w:rFonts w:ascii="Book Antiqua" w:eastAsia="標楷體" w:hAnsi="Book Antiqua"/>
                <w:sz w:val="20"/>
              </w:rPr>
              <w:t>期</w:t>
            </w:r>
          </w:p>
        </w:tc>
        <w:tc>
          <w:tcPr>
            <w:tcW w:w="567" w:type="dxa"/>
            <w:vMerge w:val="restart"/>
            <w:tcBorders>
              <w:top w:val="single" w:sz="12" w:space="0" w:color="auto"/>
            </w:tcBorders>
          </w:tcPr>
          <w:p w:rsidR="00B20F9E" w:rsidRPr="00E807C9" w:rsidRDefault="00B20F9E" w:rsidP="00B20F9E">
            <w:pPr>
              <w:spacing w:before="720" w:line="280" w:lineRule="exact"/>
              <w:jc w:val="center"/>
              <w:rPr>
                <w:rFonts w:ascii="Book Antiqua" w:eastAsia="標楷體" w:hAnsi="Book Antiqua"/>
                <w:sz w:val="20"/>
              </w:rPr>
            </w:pPr>
            <w:r w:rsidRPr="00E807C9">
              <w:rPr>
                <w:rFonts w:ascii="Book Antiqua" w:eastAsia="標楷體" w:hAnsi="Book Antiqua" w:hint="eastAsia"/>
                <w:sz w:val="20"/>
              </w:rPr>
              <w:t>任期</w:t>
            </w:r>
          </w:p>
        </w:tc>
        <w:tc>
          <w:tcPr>
            <w:tcW w:w="708" w:type="dxa"/>
            <w:vMerge w:val="restart"/>
            <w:tcBorders>
              <w:top w:val="single" w:sz="12" w:space="0" w:color="auto"/>
            </w:tcBorders>
            <w:vAlign w:val="center"/>
          </w:tcPr>
          <w:p w:rsidR="00B20F9E" w:rsidRPr="00E807C9" w:rsidRDefault="00B20F9E" w:rsidP="00B20F9E">
            <w:pPr>
              <w:spacing w:line="280" w:lineRule="exact"/>
              <w:jc w:val="center"/>
              <w:rPr>
                <w:rFonts w:ascii="Book Antiqua" w:eastAsia="標楷體" w:hAnsi="Book Antiqua"/>
                <w:sz w:val="20"/>
              </w:rPr>
            </w:pPr>
            <w:r w:rsidRPr="00E807C9">
              <w:rPr>
                <w:rFonts w:ascii="Book Antiqua" w:eastAsia="標楷體" w:hAnsi="Book Antiqua"/>
                <w:sz w:val="20"/>
              </w:rPr>
              <w:t>初次選任日期</w:t>
            </w:r>
            <w:r w:rsidRPr="00E807C9">
              <w:rPr>
                <w:rFonts w:ascii="Book Antiqua" w:eastAsia="標楷體" w:hAnsi="Book Antiqua"/>
                <w:sz w:val="20"/>
              </w:rPr>
              <w:t>(</w:t>
            </w:r>
            <w:proofErr w:type="gramStart"/>
            <w:r w:rsidRPr="00E807C9">
              <w:rPr>
                <w:rFonts w:ascii="Book Antiqua" w:eastAsia="標楷體" w:hAnsi="Book Antiqua"/>
                <w:sz w:val="20"/>
              </w:rPr>
              <w:t>註</w:t>
            </w:r>
            <w:proofErr w:type="gramEnd"/>
            <w:r w:rsidRPr="00E807C9">
              <w:rPr>
                <w:rFonts w:ascii="Book Antiqua" w:eastAsia="標楷體" w:hAnsi="Book Antiqua"/>
                <w:sz w:val="20"/>
              </w:rPr>
              <w:t>2)</w:t>
            </w:r>
          </w:p>
        </w:tc>
        <w:tc>
          <w:tcPr>
            <w:tcW w:w="1261" w:type="dxa"/>
            <w:gridSpan w:val="2"/>
            <w:tcBorders>
              <w:top w:val="single" w:sz="12" w:space="0" w:color="auto"/>
            </w:tcBorders>
            <w:vAlign w:val="center"/>
          </w:tcPr>
          <w:p w:rsidR="00B20F9E" w:rsidRPr="00E807C9" w:rsidRDefault="00B20F9E" w:rsidP="00B20F9E">
            <w:pPr>
              <w:spacing w:line="280" w:lineRule="exact"/>
              <w:jc w:val="center"/>
              <w:rPr>
                <w:rFonts w:ascii="Book Antiqua" w:eastAsia="標楷體" w:hAnsi="Book Antiqua"/>
                <w:sz w:val="20"/>
              </w:rPr>
            </w:pPr>
            <w:r w:rsidRPr="00E807C9">
              <w:rPr>
                <w:rFonts w:ascii="Book Antiqua" w:eastAsia="標楷體" w:hAnsi="Book Antiqua"/>
                <w:sz w:val="20"/>
              </w:rPr>
              <w:t>選</w:t>
            </w:r>
            <w:r w:rsidRPr="00E807C9">
              <w:rPr>
                <w:rFonts w:ascii="Book Antiqua" w:eastAsia="標楷體" w:hAnsi="Book Antiqua"/>
                <w:sz w:val="20"/>
              </w:rPr>
              <w:t xml:space="preserve"> </w:t>
            </w:r>
            <w:r w:rsidRPr="00E807C9">
              <w:rPr>
                <w:rFonts w:ascii="Book Antiqua" w:eastAsia="標楷體" w:hAnsi="Book Antiqua"/>
                <w:sz w:val="20"/>
              </w:rPr>
              <w:t>任</w:t>
            </w:r>
            <w:r w:rsidRPr="00E807C9">
              <w:rPr>
                <w:rFonts w:ascii="Book Antiqua" w:eastAsia="標楷體" w:hAnsi="Book Antiqua"/>
                <w:sz w:val="20"/>
              </w:rPr>
              <w:t xml:space="preserve"> </w:t>
            </w:r>
            <w:r w:rsidRPr="00E807C9">
              <w:rPr>
                <w:rFonts w:ascii="Book Antiqua" w:eastAsia="標楷體" w:hAnsi="Book Antiqua"/>
                <w:sz w:val="20"/>
              </w:rPr>
              <w:t>時</w:t>
            </w:r>
          </w:p>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持有股份</w:t>
            </w:r>
          </w:p>
        </w:tc>
        <w:tc>
          <w:tcPr>
            <w:tcW w:w="1149" w:type="dxa"/>
            <w:gridSpan w:val="2"/>
            <w:tcBorders>
              <w:top w:val="single" w:sz="12" w:space="0" w:color="auto"/>
            </w:tcBorders>
            <w:vAlign w:val="center"/>
          </w:tcPr>
          <w:p w:rsidR="00B20F9E" w:rsidRPr="00E807C9" w:rsidRDefault="00B20F9E" w:rsidP="00B20F9E">
            <w:pPr>
              <w:spacing w:line="280" w:lineRule="exact"/>
              <w:jc w:val="center"/>
              <w:rPr>
                <w:rFonts w:ascii="Book Antiqua" w:eastAsia="標楷體" w:hAnsi="Book Antiqua"/>
                <w:sz w:val="20"/>
              </w:rPr>
            </w:pPr>
            <w:r w:rsidRPr="00E807C9">
              <w:rPr>
                <w:rFonts w:ascii="Book Antiqua" w:eastAsia="標楷體" w:hAnsi="Book Antiqua"/>
                <w:sz w:val="20"/>
              </w:rPr>
              <w:t>現</w:t>
            </w:r>
            <w:r w:rsidRPr="00E807C9">
              <w:rPr>
                <w:rFonts w:ascii="Book Antiqua" w:eastAsia="標楷體" w:hAnsi="Book Antiqua"/>
                <w:sz w:val="20"/>
              </w:rPr>
              <w:t xml:space="preserve">    </w:t>
            </w:r>
            <w:r w:rsidRPr="00E807C9">
              <w:rPr>
                <w:rFonts w:ascii="Book Antiqua" w:eastAsia="標楷體" w:hAnsi="Book Antiqua"/>
                <w:sz w:val="20"/>
              </w:rPr>
              <w:t>在</w:t>
            </w:r>
          </w:p>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持有股數</w:t>
            </w:r>
          </w:p>
        </w:tc>
        <w:tc>
          <w:tcPr>
            <w:tcW w:w="1134" w:type="dxa"/>
            <w:gridSpan w:val="2"/>
            <w:tcBorders>
              <w:top w:val="single" w:sz="12" w:space="0" w:color="auto"/>
            </w:tcBorders>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配偶、未成年子女現在持有股份</w:t>
            </w:r>
          </w:p>
        </w:tc>
        <w:tc>
          <w:tcPr>
            <w:tcW w:w="1134" w:type="dxa"/>
            <w:gridSpan w:val="2"/>
            <w:tcBorders>
              <w:top w:val="single" w:sz="12" w:space="0" w:color="auto"/>
            </w:tcBorders>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利用他人名義持有股份</w:t>
            </w:r>
          </w:p>
        </w:tc>
        <w:tc>
          <w:tcPr>
            <w:tcW w:w="992" w:type="dxa"/>
            <w:vMerge w:val="restart"/>
            <w:tcBorders>
              <w:top w:val="single" w:sz="12" w:space="0" w:color="auto"/>
            </w:tcBorders>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主要經</w:t>
            </w:r>
            <w:r w:rsidRPr="00E807C9">
              <w:rPr>
                <w:rFonts w:ascii="Book Antiqua" w:eastAsia="標楷體" w:hAnsi="Book Antiqua"/>
                <w:spacing w:val="-20"/>
                <w:sz w:val="20"/>
              </w:rPr>
              <w:t>（學）</w:t>
            </w:r>
            <w:r w:rsidRPr="00E807C9">
              <w:rPr>
                <w:rFonts w:ascii="Book Antiqua" w:eastAsia="標楷體" w:hAnsi="Book Antiqua"/>
                <w:sz w:val="20"/>
              </w:rPr>
              <w:t>歷（</w:t>
            </w:r>
            <w:proofErr w:type="gramStart"/>
            <w:r w:rsidRPr="00E807C9">
              <w:rPr>
                <w:rFonts w:ascii="Book Antiqua" w:eastAsia="標楷體" w:hAnsi="Book Antiqua"/>
                <w:sz w:val="20"/>
              </w:rPr>
              <w:t>註</w:t>
            </w:r>
            <w:proofErr w:type="gramEnd"/>
            <w:r w:rsidRPr="00E807C9">
              <w:rPr>
                <w:rFonts w:ascii="Book Antiqua" w:eastAsia="標楷體" w:hAnsi="Book Antiqua"/>
                <w:sz w:val="20"/>
              </w:rPr>
              <w:t>3</w:t>
            </w:r>
            <w:r w:rsidRPr="00E807C9">
              <w:rPr>
                <w:rFonts w:ascii="Book Antiqua" w:eastAsia="標楷體" w:hAnsi="Book Antiqua"/>
                <w:sz w:val="20"/>
              </w:rPr>
              <w:t>）</w:t>
            </w:r>
          </w:p>
        </w:tc>
        <w:tc>
          <w:tcPr>
            <w:tcW w:w="1418" w:type="dxa"/>
            <w:vMerge w:val="restart"/>
            <w:tcBorders>
              <w:top w:val="single" w:sz="12" w:space="0" w:color="auto"/>
            </w:tcBorders>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目前兼任本公司及其他公司之職務</w:t>
            </w:r>
          </w:p>
        </w:tc>
        <w:tc>
          <w:tcPr>
            <w:tcW w:w="2580" w:type="dxa"/>
            <w:gridSpan w:val="3"/>
            <w:tcBorders>
              <w:top w:val="single" w:sz="12" w:space="0" w:color="auto"/>
            </w:tcBorders>
            <w:vAlign w:val="center"/>
          </w:tcPr>
          <w:p w:rsidR="00B20F9E" w:rsidRPr="00E807C9" w:rsidRDefault="00B20F9E" w:rsidP="00B20F9E">
            <w:pPr>
              <w:spacing w:line="280" w:lineRule="exact"/>
              <w:jc w:val="center"/>
              <w:rPr>
                <w:rFonts w:ascii="Book Antiqua" w:eastAsia="標楷體" w:hAnsi="Book Antiqua"/>
                <w:sz w:val="20"/>
              </w:rPr>
            </w:pPr>
            <w:r w:rsidRPr="00E807C9">
              <w:rPr>
                <w:rFonts w:ascii="Book Antiqua" w:eastAsia="標楷體" w:hAnsi="Book Antiqua"/>
                <w:sz w:val="20"/>
              </w:rPr>
              <w:t>具配偶或二親等以內關係之其他主管、董事或監察人</w:t>
            </w:r>
          </w:p>
        </w:tc>
        <w:tc>
          <w:tcPr>
            <w:tcW w:w="850" w:type="dxa"/>
            <w:tcBorders>
              <w:top w:val="single" w:sz="12" w:space="0" w:color="auto"/>
              <w:bottom w:val="nil"/>
              <w:right w:val="single" w:sz="12" w:space="0" w:color="auto"/>
            </w:tcBorders>
          </w:tcPr>
          <w:p w:rsidR="00B20F9E" w:rsidRPr="00E807C9" w:rsidRDefault="00B20F9E" w:rsidP="00B20F9E">
            <w:pPr>
              <w:spacing w:line="280" w:lineRule="exact"/>
              <w:jc w:val="center"/>
              <w:rPr>
                <w:rFonts w:ascii="Book Antiqua" w:eastAsia="標楷體" w:hAnsi="Book Antiqua"/>
                <w:sz w:val="20"/>
                <w:u w:val="single"/>
              </w:rPr>
            </w:pPr>
          </w:p>
          <w:p w:rsidR="00B20F9E" w:rsidRPr="00E807C9" w:rsidRDefault="00B20F9E" w:rsidP="00B20F9E">
            <w:pPr>
              <w:spacing w:line="280" w:lineRule="exact"/>
              <w:jc w:val="center"/>
              <w:rPr>
                <w:rFonts w:ascii="Book Antiqua" w:eastAsia="標楷體" w:hAnsi="Book Antiqua"/>
                <w:sz w:val="20"/>
                <w:u w:val="single"/>
              </w:rPr>
            </w:pPr>
          </w:p>
          <w:p w:rsidR="00B20F9E" w:rsidRPr="00E807C9" w:rsidRDefault="00B20F9E" w:rsidP="00B20F9E">
            <w:pPr>
              <w:spacing w:line="280" w:lineRule="exact"/>
              <w:jc w:val="center"/>
              <w:rPr>
                <w:rFonts w:ascii="Book Antiqua" w:eastAsia="標楷體" w:hAnsi="Book Antiqua"/>
                <w:sz w:val="20"/>
              </w:rPr>
            </w:pPr>
            <w:r w:rsidRPr="00E807C9">
              <w:rPr>
                <w:rFonts w:ascii="Book Antiqua" w:eastAsia="標楷體" w:hAnsi="Book Antiqua" w:hint="eastAsia"/>
                <w:sz w:val="20"/>
              </w:rPr>
              <w:t>備註</w:t>
            </w:r>
          </w:p>
          <w:p w:rsidR="00B20F9E" w:rsidRPr="00E807C9" w:rsidRDefault="00B20F9E" w:rsidP="00B20F9E">
            <w:pPr>
              <w:spacing w:line="280" w:lineRule="exact"/>
              <w:jc w:val="center"/>
              <w:rPr>
                <w:rFonts w:ascii="Book Antiqua" w:eastAsia="標楷體" w:hAnsi="Book Antiqua"/>
                <w:sz w:val="20"/>
                <w:u w:val="single"/>
              </w:rPr>
            </w:pPr>
            <w:r w:rsidRPr="00E807C9">
              <w:rPr>
                <w:rFonts w:ascii="Book Antiqua" w:eastAsia="標楷體" w:hAnsi="Book Antiqua" w:hint="eastAsia"/>
                <w:sz w:val="20"/>
              </w:rPr>
              <w:t>(</w:t>
            </w:r>
            <w:proofErr w:type="gramStart"/>
            <w:r w:rsidRPr="00E807C9">
              <w:rPr>
                <w:rFonts w:ascii="Book Antiqua" w:eastAsia="標楷體" w:hAnsi="Book Antiqua" w:hint="eastAsia"/>
                <w:sz w:val="20"/>
              </w:rPr>
              <w:t>註</w:t>
            </w:r>
            <w:proofErr w:type="gramEnd"/>
            <w:r w:rsidRPr="00E807C9">
              <w:rPr>
                <w:rFonts w:ascii="Book Antiqua" w:eastAsia="標楷體" w:hAnsi="Book Antiqua" w:hint="eastAsia"/>
                <w:sz w:val="20"/>
              </w:rPr>
              <w:t>4)</w:t>
            </w:r>
          </w:p>
        </w:tc>
      </w:tr>
      <w:tr w:rsidR="00E807C9" w:rsidRPr="00E807C9" w:rsidTr="00B20F9E">
        <w:trPr>
          <w:cantSplit/>
        </w:trPr>
        <w:tc>
          <w:tcPr>
            <w:tcW w:w="709" w:type="dxa"/>
            <w:vMerge/>
            <w:tcBorders>
              <w:left w:val="single" w:sz="12" w:space="0" w:color="auto"/>
              <w:right w:val="single" w:sz="4" w:space="0" w:color="auto"/>
            </w:tcBorders>
            <w:vAlign w:val="center"/>
          </w:tcPr>
          <w:p w:rsidR="00B20F9E" w:rsidRPr="00E807C9" w:rsidRDefault="00B20F9E" w:rsidP="00B20F9E">
            <w:pPr>
              <w:spacing w:line="280" w:lineRule="exact"/>
              <w:jc w:val="center"/>
              <w:rPr>
                <w:rFonts w:ascii="Book Antiqua" w:hAnsi="Book Antiqua"/>
              </w:rPr>
            </w:pPr>
          </w:p>
        </w:tc>
        <w:tc>
          <w:tcPr>
            <w:tcW w:w="709" w:type="dxa"/>
            <w:vMerge/>
            <w:tcBorders>
              <w:left w:val="single" w:sz="4" w:space="0" w:color="auto"/>
            </w:tcBorders>
            <w:vAlign w:val="center"/>
          </w:tcPr>
          <w:p w:rsidR="00B20F9E" w:rsidRPr="00E807C9" w:rsidRDefault="00B20F9E" w:rsidP="00B20F9E">
            <w:pPr>
              <w:spacing w:line="280" w:lineRule="exact"/>
              <w:jc w:val="center"/>
              <w:rPr>
                <w:rFonts w:ascii="Book Antiqua" w:hAnsi="Book Antiqua"/>
              </w:rPr>
            </w:pPr>
          </w:p>
        </w:tc>
        <w:tc>
          <w:tcPr>
            <w:tcW w:w="708" w:type="dxa"/>
            <w:vMerge/>
            <w:vAlign w:val="center"/>
          </w:tcPr>
          <w:p w:rsidR="00B20F9E" w:rsidRPr="00E807C9" w:rsidRDefault="00B20F9E" w:rsidP="00B20F9E">
            <w:pPr>
              <w:spacing w:line="280" w:lineRule="exact"/>
              <w:jc w:val="center"/>
              <w:rPr>
                <w:rFonts w:ascii="Book Antiqua" w:hAnsi="Book Antiqua"/>
              </w:rPr>
            </w:pPr>
          </w:p>
        </w:tc>
        <w:tc>
          <w:tcPr>
            <w:tcW w:w="709" w:type="dxa"/>
            <w:vMerge/>
            <w:vAlign w:val="center"/>
          </w:tcPr>
          <w:p w:rsidR="00B20F9E" w:rsidRPr="00E807C9" w:rsidRDefault="00B20F9E" w:rsidP="00B20F9E">
            <w:pPr>
              <w:spacing w:line="280" w:lineRule="exact"/>
              <w:jc w:val="center"/>
              <w:rPr>
                <w:rFonts w:ascii="Book Antiqua" w:hAnsi="Book Antiqua"/>
              </w:rPr>
            </w:pPr>
          </w:p>
        </w:tc>
        <w:tc>
          <w:tcPr>
            <w:tcW w:w="851" w:type="dxa"/>
            <w:vMerge/>
            <w:vAlign w:val="center"/>
          </w:tcPr>
          <w:p w:rsidR="00B20F9E" w:rsidRPr="00E807C9" w:rsidRDefault="00B20F9E" w:rsidP="00B20F9E">
            <w:pPr>
              <w:spacing w:line="280" w:lineRule="exact"/>
              <w:jc w:val="center"/>
              <w:rPr>
                <w:rFonts w:ascii="Book Antiqua" w:hAnsi="Book Antiqua"/>
              </w:rPr>
            </w:pPr>
          </w:p>
        </w:tc>
        <w:tc>
          <w:tcPr>
            <w:tcW w:w="567" w:type="dxa"/>
            <w:vMerge/>
          </w:tcPr>
          <w:p w:rsidR="00B20F9E" w:rsidRPr="00E807C9" w:rsidRDefault="00B20F9E" w:rsidP="00B20F9E">
            <w:pPr>
              <w:spacing w:line="280" w:lineRule="exact"/>
              <w:jc w:val="center"/>
              <w:rPr>
                <w:rFonts w:ascii="Book Antiqua" w:hAnsi="Book Antiqua"/>
              </w:rPr>
            </w:pPr>
          </w:p>
        </w:tc>
        <w:tc>
          <w:tcPr>
            <w:tcW w:w="708" w:type="dxa"/>
            <w:vMerge/>
            <w:vAlign w:val="center"/>
          </w:tcPr>
          <w:p w:rsidR="00B20F9E" w:rsidRPr="00E807C9" w:rsidRDefault="00B20F9E" w:rsidP="00B20F9E">
            <w:pPr>
              <w:spacing w:line="280" w:lineRule="exact"/>
              <w:jc w:val="center"/>
              <w:rPr>
                <w:rFonts w:ascii="Book Antiqua" w:hAnsi="Book Antiqua"/>
              </w:rPr>
            </w:pPr>
          </w:p>
        </w:tc>
        <w:tc>
          <w:tcPr>
            <w:tcW w:w="709"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股數</w:t>
            </w:r>
          </w:p>
        </w:tc>
        <w:tc>
          <w:tcPr>
            <w:tcW w:w="552"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持股比率</w:t>
            </w:r>
          </w:p>
        </w:tc>
        <w:tc>
          <w:tcPr>
            <w:tcW w:w="582"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股數</w:t>
            </w:r>
          </w:p>
        </w:tc>
        <w:tc>
          <w:tcPr>
            <w:tcW w:w="567"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持股比率</w:t>
            </w:r>
          </w:p>
        </w:tc>
        <w:tc>
          <w:tcPr>
            <w:tcW w:w="567"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股數</w:t>
            </w:r>
          </w:p>
        </w:tc>
        <w:tc>
          <w:tcPr>
            <w:tcW w:w="567"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持股比率</w:t>
            </w:r>
          </w:p>
        </w:tc>
        <w:tc>
          <w:tcPr>
            <w:tcW w:w="567"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股數</w:t>
            </w:r>
          </w:p>
        </w:tc>
        <w:tc>
          <w:tcPr>
            <w:tcW w:w="567"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持股比率</w:t>
            </w:r>
          </w:p>
        </w:tc>
        <w:tc>
          <w:tcPr>
            <w:tcW w:w="992" w:type="dxa"/>
            <w:vMerge/>
            <w:vAlign w:val="center"/>
          </w:tcPr>
          <w:p w:rsidR="00B20F9E" w:rsidRPr="00E807C9" w:rsidRDefault="00B20F9E" w:rsidP="00B20F9E">
            <w:pPr>
              <w:spacing w:line="280" w:lineRule="exact"/>
              <w:jc w:val="center"/>
              <w:rPr>
                <w:rFonts w:ascii="Book Antiqua" w:hAnsi="Book Antiqua"/>
              </w:rPr>
            </w:pPr>
          </w:p>
        </w:tc>
        <w:tc>
          <w:tcPr>
            <w:tcW w:w="1418" w:type="dxa"/>
            <w:vMerge/>
            <w:vAlign w:val="center"/>
          </w:tcPr>
          <w:p w:rsidR="00B20F9E" w:rsidRPr="00E807C9" w:rsidRDefault="00B20F9E" w:rsidP="00B20F9E">
            <w:pPr>
              <w:spacing w:line="280" w:lineRule="exact"/>
              <w:jc w:val="center"/>
              <w:rPr>
                <w:rFonts w:ascii="Book Antiqua" w:hAnsi="Book Antiqua"/>
              </w:rPr>
            </w:pPr>
          </w:p>
        </w:tc>
        <w:tc>
          <w:tcPr>
            <w:tcW w:w="850"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職</w:t>
            </w:r>
            <w:r w:rsidRPr="00E807C9">
              <w:rPr>
                <w:rFonts w:ascii="Book Antiqua" w:eastAsia="標楷體" w:hAnsi="Book Antiqua"/>
                <w:sz w:val="20"/>
              </w:rPr>
              <w:t xml:space="preserve">  </w:t>
            </w:r>
            <w:r w:rsidRPr="00E807C9">
              <w:rPr>
                <w:rFonts w:ascii="Book Antiqua" w:eastAsia="標楷體" w:hAnsi="Book Antiqua"/>
                <w:sz w:val="20"/>
              </w:rPr>
              <w:t>稱</w:t>
            </w:r>
          </w:p>
        </w:tc>
        <w:tc>
          <w:tcPr>
            <w:tcW w:w="851"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姓</w:t>
            </w:r>
            <w:r w:rsidRPr="00E807C9">
              <w:rPr>
                <w:rFonts w:ascii="Book Antiqua" w:eastAsia="標楷體" w:hAnsi="Book Antiqua"/>
                <w:sz w:val="20"/>
              </w:rPr>
              <w:t xml:space="preserve">  </w:t>
            </w:r>
            <w:r w:rsidRPr="00E807C9">
              <w:rPr>
                <w:rFonts w:ascii="Book Antiqua" w:eastAsia="標楷體" w:hAnsi="Book Antiqua"/>
                <w:sz w:val="20"/>
              </w:rPr>
              <w:t>名</w:t>
            </w:r>
          </w:p>
        </w:tc>
        <w:tc>
          <w:tcPr>
            <w:tcW w:w="879" w:type="dxa"/>
            <w:vAlign w:val="center"/>
          </w:tcPr>
          <w:p w:rsidR="00B20F9E" w:rsidRPr="00E807C9" w:rsidRDefault="00B20F9E" w:rsidP="00B20F9E">
            <w:pPr>
              <w:spacing w:line="280" w:lineRule="exact"/>
              <w:jc w:val="center"/>
              <w:rPr>
                <w:rFonts w:ascii="Book Antiqua" w:hAnsi="Book Antiqua"/>
              </w:rPr>
            </w:pPr>
            <w:r w:rsidRPr="00E807C9">
              <w:rPr>
                <w:rFonts w:ascii="Book Antiqua" w:eastAsia="標楷體" w:hAnsi="Book Antiqua"/>
                <w:sz w:val="20"/>
              </w:rPr>
              <w:t>關</w:t>
            </w:r>
            <w:r w:rsidRPr="00E807C9">
              <w:rPr>
                <w:rFonts w:ascii="Book Antiqua" w:eastAsia="標楷體" w:hAnsi="Book Antiqua"/>
                <w:sz w:val="20"/>
              </w:rPr>
              <w:t xml:space="preserve"> </w:t>
            </w:r>
            <w:r w:rsidRPr="00E807C9">
              <w:rPr>
                <w:rFonts w:ascii="Book Antiqua" w:eastAsia="標楷體" w:hAnsi="Book Antiqua"/>
                <w:sz w:val="20"/>
              </w:rPr>
              <w:t>係</w:t>
            </w:r>
          </w:p>
        </w:tc>
        <w:tc>
          <w:tcPr>
            <w:tcW w:w="850" w:type="dxa"/>
            <w:tcBorders>
              <w:top w:val="nil"/>
              <w:right w:val="single" w:sz="12" w:space="0" w:color="auto"/>
            </w:tcBorders>
          </w:tcPr>
          <w:p w:rsidR="00B20F9E" w:rsidRPr="00E807C9" w:rsidRDefault="00B20F9E" w:rsidP="00B20F9E">
            <w:pPr>
              <w:spacing w:line="280" w:lineRule="exact"/>
              <w:jc w:val="center"/>
              <w:rPr>
                <w:rFonts w:ascii="Book Antiqua" w:eastAsia="標楷體" w:hAnsi="Book Antiqua"/>
                <w:sz w:val="20"/>
              </w:rPr>
            </w:pPr>
          </w:p>
        </w:tc>
      </w:tr>
      <w:tr w:rsidR="00E807C9" w:rsidRPr="00E807C9" w:rsidTr="00B20F9E">
        <w:trPr>
          <w:cantSplit/>
        </w:trPr>
        <w:tc>
          <w:tcPr>
            <w:tcW w:w="709" w:type="dxa"/>
            <w:tcBorders>
              <w:left w:val="single" w:sz="12" w:space="0" w:color="auto"/>
              <w:bottom w:val="single" w:sz="12" w:space="0" w:color="auto"/>
              <w:right w:val="single" w:sz="4" w:space="0" w:color="auto"/>
            </w:tcBorders>
          </w:tcPr>
          <w:p w:rsidR="00B20F9E" w:rsidRPr="00E807C9" w:rsidRDefault="00B20F9E" w:rsidP="00B20F9E">
            <w:pPr>
              <w:jc w:val="both"/>
              <w:rPr>
                <w:rFonts w:ascii="Book Antiqua" w:hAnsi="Book Antiqua"/>
              </w:rPr>
            </w:pPr>
          </w:p>
          <w:p w:rsidR="00B20F9E" w:rsidRPr="00E807C9" w:rsidRDefault="00B20F9E" w:rsidP="00B20F9E">
            <w:pPr>
              <w:jc w:val="both"/>
              <w:rPr>
                <w:rFonts w:ascii="Book Antiqua" w:hAnsi="Book Antiqua"/>
              </w:rPr>
            </w:pPr>
          </w:p>
        </w:tc>
        <w:tc>
          <w:tcPr>
            <w:tcW w:w="709" w:type="dxa"/>
            <w:tcBorders>
              <w:left w:val="single" w:sz="4" w:space="0" w:color="auto"/>
              <w:bottom w:val="single" w:sz="12" w:space="0" w:color="auto"/>
            </w:tcBorders>
          </w:tcPr>
          <w:p w:rsidR="00B20F9E" w:rsidRPr="00E807C9" w:rsidRDefault="00B20F9E" w:rsidP="00B20F9E">
            <w:pPr>
              <w:widowControl/>
              <w:jc w:val="both"/>
              <w:rPr>
                <w:rFonts w:ascii="Book Antiqua" w:hAnsi="Book Antiqua"/>
              </w:rPr>
            </w:pPr>
          </w:p>
          <w:p w:rsidR="00B20F9E" w:rsidRPr="00E807C9" w:rsidRDefault="00B20F9E" w:rsidP="00B20F9E">
            <w:pPr>
              <w:jc w:val="both"/>
              <w:rPr>
                <w:rFonts w:ascii="Book Antiqua" w:hAnsi="Book Antiqua"/>
              </w:rPr>
            </w:pPr>
          </w:p>
        </w:tc>
        <w:tc>
          <w:tcPr>
            <w:tcW w:w="708" w:type="dxa"/>
            <w:tcBorders>
              <w:bottom w:val="single" w:sz="12" w:space="0" w:color="auto"/>
            </w:tcBorders>
          </w:tcPr>
          <w:p w:rsidR="00B20F9E" w:rsidRPr="00E807C9" w:rsidRDefault="00B20F9E" w:rsidP="00B20F9E">
            <w:pPr>
              <w:jc w:val="both"/>
              <w:rPr>
                <w:rFonts w:ascii="Book Antiqua" w:hAnsi="Book Antiqua"/>
              </w:rPr>
            </w:pPr>
          </w:p>
        </w:tc>
        <w:tc>
          <w:tcPr>
            <w:tcW w:w="709" w:type="dxa"/>
            <w:tcBorders>
              <w:bottom w:val="single" w:sz="12" w:space="0" w:color="auto"/>
            </w:tcBorders>
          </w:tcPr>
          <w:p w:rsidR="00B20F9E" w:rsidRPr="00E807C9" w:rsidRDefault="00B20F9E" w:rsidP="00B20F9E">
            <w:pPr>
              <w:jc w:val="both"/>
              <w:rPr>
                <w:rFonts w:ascii="Book Antiqua" w:hAnsi="Book Antiqua"/>
              </w:rPr>
            </w:pPr>
          </w:p>
        </w:tc>
        <w:tc>
          <w:tcPr>
            <w:tcW w:w="851" w:type="dxa"/>
            <w:tcBorders>
              <w:bottom w:val="single" w:sz="12" w:space="0" w:color="auto"/>
            </w:tcBorders>
          </w:tcPr>
          <w:p w:rsidR="00B20F9E" w:rsidRPr="00E807C9" w:rsidRDefault="00B20F9E" w:rsidP="00B20F9E">
            <w:pPr>
              <w:jc w:val="both"/>
              <w:rPr>
                <w:rFonts w:ascii="Book Antiqua" w:hAnsi="Book Antiqua"/>
              </w:rPr>
            </w:pPr>
          </w:p>
        </w:tc>
        <w:tc>
          <w:tcPr>
            <w:tcW w:w="567" w:type="dxa"/>
            <w:tcBorders>
              <w:bottom w:val="single" w:sz="12" w:space="0" w:color="auto"/>
            </w:tcBorders>
          </w:tcPr>
          <w:p w:rsidR="00B20F9E" w:rsidRPr="00E807C9" w:rsidRDefault="00B20F9E" w:rsidP="00B20F9E">
            <w:pPr>
              <w:jc w:val="both"/>
              <w:rPr>
                <w:rFonts w:ascii="Book Antiqua" w:hAnsi="Book Antiqua"/>
              </w:rPr>
            </w:pPr>
          </w:p>
        </w:tc>
        <w:tc>
          <w:tcPr>
            <w:tcW w:w="708" w:type="dxa"/>
            <w:tcBorders>
              <w:bottom w:val="single" w:sz="12" w:space="0" w:color="auto"/>
            </w:tcBorders>
          </w:tcPr>
          <w:p w:rsidR="00B20F9E" w:rsidRPr="00E807C9" w:rsidRDefault="00B20F9E" w:rsidP="00B20F9E">
            <w:pPr>
              <w:jc w:val="both"/>
              <w:rPr>
                <w:rFonts w:ascii="Book Antiqua" w:hAnsi="Book Antiqua"/>
              </w:rPr>
            </w:pPr>
          </w:p>
        </w:tc>
        <w:tc>
          <w:tcPr>
            <w:tcW w:w="709" w:type="dxa"/>
            <w:tcBorders>
              <w:bottom w:val="single" w:sz="12" w:space="0" w:color="auto"/>
            </w:tcBorders>
          </w:tcPr>
          <w:p w:rsidR="00B20F9E" w:rsidRPr="00E807C9" w:rsidRDefault="00B20F9E" w:rsidP="00B20F9E">
            <w:pPr>
              <w:jc w:val="both"/>
              <w:rPr>
                <w:rFonts w:ascii="Book Antiqua" w:hAnsi="Book Antiqua"/>
              </w:rPr>
            </w:pPr>
          </w:p>
        </w:tc>
        <w:tc>
          <w:tcPr>
            <w:tcW w:w="552" w:type="dxa"/>
            <w:tcBorders>
              <w:bottom w:val="single" w:sz="12" w:space="0" w:color="auto"/>
            </w:tcBorders>
          </w:tcPr>
          <w:p w:rsidR="00B20F9E" w:rsidRPr="00E807C9" w:rsidRDefault="00B20F9E" w:rsidP="00B20F9E">
            <w:pPr>
              <w:jc w:val="both"/>
              <w:rPr>
                <w:rFonts w:ascii="Book Antiqua" w:hAnsi="Book Antiqua"/>
              </w:rPr>
            </w:pPr>
          </w:p>
        </w:tc>
        <w:tc>
          <w:tcPr>
            <w:tcW w:w="582" w:type="dxa"/>
            <w:tcBorders>
              <w:bottom w:val="single" w:sz="12" w:space="0" w:color="auto"/>
            </w:tcBorders>
          </w:tcPr>
          <w:p w:rsidR="00B20F9E" w:rsidRPr="00E807C9" w:rsidRDefault="00B20F9E" w:rsidP="00B20F9E">
            <w:pPr>
              <w:jc w:val="both"/>
              <w:rPr>
                <w:rFonts w:ascii="Book Antiqua" w:hAnsi="Book Antiqua"/>
              </w:rPr>
            </w:pPr>
          </w:p>
        </w:tc>
        <w:tc>
          <w:tcPr>
            <w:tcW w:w="567" w:type="dxa"/>
            <w:tcBorders>
              <w:bottom w:val="single" w:sz="12" w:space="0" w:color="auto"/>
            </w:tcBorders>
          </w:tcPr>
          <w:p w:rsidR="00B20F9E" w:rsidRPr="00E807C9" w:rsidRDefault="00B20F9E" w:rsidP="00B20F9E">
            <w:pPr>
              <w:jc w:val="both"/>
              <w:rPr>
                <w:rFonts w:ascii="Book Antiqua" w:hAnsi="Book Antiqua"/>
              </w:rPr>
            </w:pPr>
          </w:p>
        </w:tc>
        <w:tc>
          <w:tcPr>
            <w:tcW w:w="567" w:type="dxa"/>
            <w:tcBorders>
              <w:bottom w:val="single" w:sz="12" w:space="0" w:color="auto"/>
            </w:tcBorders>
          </w:tcPr>
          <w:p w:rsidR="00B20F9E" w:rsidRPr="00E807C9" w:rsidRDefault="00B20F9E" w:rsidP="00B20F9E">
            <w:pPr>
              <w:jc w:val="both"/>
              <w:rPr>
                <w:rFonts w:ascii="Book Antiqua" w:hAnsi="Book Antiqua"/>
              </w:rPr>
            </w:pPr>
          </w:p>
        </w:tc>
        <w:tc>
          <w:tcPr>
            <w:tcW w:w="567" w:type="dxa"/>
            <w:tcBorders>
              <w:bottom w:val="single" w:sz="12" w:space="0" w:color="auto"/>
            </w:tcBorders>
          </w:tcPr>
          <w:p w:rsidR="00B20F9E" w:rsidRPr="00E807C9" w:rsidRDefault="00B20F9E" w:rsidP="00B20F9E">
            <w:pPr>
              <w:jc w:val="both"/>
              <w:rPr>
                <w:rFonts w:ascii="Book Antiqua" w:hAnsi="Book Antiqua"/>
              </w:rPr>
            </w:pPr>
          </w:p>
        </w:tc>
        <w:tc>
          <w:tcPr>
            <w:tcW w:w="567" w:type="dxa"/>
            <w:tcBorders>
              <w:bottom w:val="single" w:sz="12" w:space="0" w:color="auto"/>
            </w:tcBorders>
          </w:tcPr>
          <w:p w:rsidR="00B20F9E" w:rsidRPr="00E807C9" w:rsidRDefault="00B20F9E" w:rsidP="00B20F9E">
            <w:pPr>
              <w:jc w:val="both"/>
              <w:rPr>
                <w:rFonts w:ascii="Book Antiqua" w:hAnsi="Book Antiqua"/>
              </w:rPr>
            </w:pPr>
          </w:p>
        </w:tc>
        <w:tc>
          <w:tcPr>
            <w:tcW w:w="567" w:type="dxa"/>
            <w:tcBorders>
              <w:bottom w:val="single" w:sz="12" w:space="0" w:color="auto"/>
            </w:tcBorders>
          </w:tcPr>
          <w:p w:rsidR="00B20F9E" w:rsidRPr="00E807C9" w:rsidRDefault="00B20F9E" w:rsidP="00B20F9E">
            <w:pPr>
              <w:jc w:val="both"/>
              <w:rPr>
                <w:rFonts w:ascii="Book Antiqua" w:hAnsi="Book Antiqua"/>
              </w:rPr>
            </w:pPr>
          </w:p>
        </w:tc>
        <w:tc>
          <w:tcPr>
            <w:tcW w:w="992" w:type="dxa"/>
            <w:tcBorders>
              <w:bottom w:val="single" w:sz="12" w:space="0" w:color="auto"/>
            </w:tcBorders>
          </w:tcPr>
          <w:p w:rsidR="00B20F9E" w:rsidRPr="00E807C9" w:rsidRDefault="00B20F9E" w:rsidP="00B20F9E">
            <w:pPr>
              <w:jc w:val="both"/>
              <w:rPr>
                <w:rFonts w:ascii="Book Antiqua" w:hAnsi="Book Antiqua"/>
              </w:rPr>
            </w:pPr>
          </w:p>
        </w:tc>
        <w:tc>
          <w:tcPr>
            <w:tcW w:w="1418" w:type="dxa"/>
            <w:tcBorders>
              <w:bottom w:val="single" w:sz="12" w:space="0" w:color="auto"/>
            </w:tcBorders>
          </w:tcPr>
          <w:p w:rsidR="00B20F9E" w:rsidRPr="00E807C9" w:rsidRDefault="00B20F9E" w:rsidP="00B20F9E">
            <w:pPr>
              <w:pStyle w:val="af4"/>
              <w:jc w:val="both"/>
              <w:rPr>
                <w:rFonts w:ascii="Book Antiqua" w:hAnsi="Book Antiqua"/>
              </w:rPr>
            </w:pPr>
          </w:p>
        </w:tc>
        <w:tc>
          <w:tcPr>
            <w:tcW w:w="850" w:type="dxa"/>
            <w:tcBorders>
              <w:bottom w:val="single" w:sz="12" w:space="0" w:color="auto"/>
            </w:tcBorders>
          </w:tcPr>
          <w:p w:rsidR="00B20F9E" w:rsidRPr="00E807C9" w:rsidRDefault="00B20F9E" w:rsidP="00B20F9E">
            <w:pPr>
              <w:jc w:val="both"/>
              <w:rPr>
                <w:rFonts w:ascii="Book Antiqua" w:hAnsi="Book Antiqua"/>
              </w:rPr>
            </w:pPr>
          </w:p>
        </w:tc>
        <w:tc>
          <w:tcPr>
            <w:tcW w:w="851" w:type="dxa"/>
            <w:tcBorders>
              <w:bottom w:val="single" w:sz="12" w:space="0" w:color="auto"/>
            </w:tcBorders>
          </w:tcPr>
          <w:p w:rsidR="00B20F9E" w:rsidRPr="00E807C9" w:rsidRDefault="00B20F9E" w:rsidP="00B20F9E">
            <w:pPr>
              <w:jc w:val="both"/>
              <w:rPr>
                <w:rFonts w:ascii="Book Antiqua" w:hAnsi="Book Antiqua"/>
              </w:rPr>
            </w:pPr>
          </w:p>
        </w:tc>
        <w:tc>
          <w:tcPr>
            <w:tcW w:w="879" w:type="dxa"/>
            <w:tcBorders>
              <w:bottom w:val="single" w:sz="12" w:space="0" w:color="auto"/>
            </w:tcBorders>
          </w:tcPr>
          <w:p w:rsidR="00B20F9E" w:rsidRPr="00E807C9" w:rsidRDefault="00B20F9E" w:rsidP="00B20F9E">
            <w:pPr>
              <w:jc w:val="both"/>
              <w:rPr>
                <w:rFonts w:ascii="Book Antiqua" w:hAnsi="Book Antiqua"/>
              </w:rPr>
            </w:pPr>
          </w:p>
        </w:tc>
        <w:tc>
          <w:tcPr>
            <w:tcW w:w="850" w:type="dxa"/>
            <w:tcBorders>
              <w:bottom w:val="single" w:sz="12" w:space="0" w:color="auto"/>
              <w:right w:val="single" w:sz="12" w:space="0" w:color="auto"/>
            </w:tcBorders>
          </w:tcPr>
          <w:p w:rsidR="00B20F9E" w:rsidRPr="00E807C9" w:rsidRDefault="00B20F9E" w:rsidP="00B20F9E">
            <w:pPr>
              <w:jc w:val="both"/>
              <w:rPr>
                <w:rFonts w:ascii="Book Antiqua" w:hAnsi="Book Antiqua"/>
              </w:rPr>
            </w:pPr>
          </w:p>
        </w:tc>
      </w:tr>
    </w:tbl>
    <w:p w:rsidR="00B20F9E" w:rsidRPr="00E807C9" w:rsidRDefault="00B20F9E" w:rsidP="00B20F9E">
      <w:pPr>
        <w:spacing w:line="220" w:lineRule="exact"/>
        <w:ind w:left="482"/>
        <w:jc w:val="both"/>
        <w:rPr>
          <w:rFonts w:ascii="Book Antiqua" w:eastAsia="標楷體" w:hAnsi="Book Antiqua"/>
          <w:sz w:val="20"/>
        </w:rPr>
      </w:pPr>
      <w:proofErr w:type="gramStart"/>
      <w:r w:rsidRPr="00E807C9">
        <w:rPr>
          <w:rFonts w:ascii="Book Antiqua" w:eastAsia="標楷體" w:hAnsi="Book Antiqua"/>
          <w:sz w:val="20"/>
        </w:rPr>
        <w:t>註</w:t>
      </w:r>
      <w:proofErr w:type="gramEnd"/>
      <w:r w:rsidRPr="00E807C9">
        <w:rPr>
          <w:rFonts w:ascii="Book Antiqua" w:eastAsia="標楷體" w:hAnsi="Book Antiqua"/>
          <w:sz w:val="20"/>
        </w:rPr>
        <w:t>1</w:t>
      </w:r>
      <w:r w:rsidRPr="00E807C9">
        <w:rPr>
          <w:rFonts w:ascii="Book Antiqua" w:eastAsia="標楷體" w:hAnsi="Book Antiqua"/>
          <w:sz w:val="20"/>
        </w:rPr>
        <w:t>：法人股東應將法人股東名稱及代表人分別列示</w:t>
      </w:r>
      <w:r w:rsidRPr="00E807C9">
        <w:rPr>
          <w:rFonts w:ascii="Book Antiqua" w:eastAsia="標楷體" w:hAnsi="Book Antiqua"/>
          <w:sz w:val="20"/>
        </w:rPr>
        <w:t>(</w:t>
      </w:r>
      <w:r w:rsidRPr="00E807C9">
        <w:rPr>
          <w:rFonts w:ascii="Book Antiqua" w:eastAsia="標楷體" w:hAnsi="Book Antiqua"/>
          <w:sz w:val="20"/>
        </w:rPr>
        <w:t>屬法人股東代表者，應註明法人股東名稱</w:t>
      </w:r>
      <w:r w:rsidRPr="00E807C9">
        <w:rPr>
          <w:rFonts w:ascii="Book Antiqua" w:eastAsia="標楷體" w:hAnsi="Book Antiqua"/>
          <w:sz w:val="20"/>
        </w:rPr>
        <w:t>)</w:t>
      </w:r>
      <w:r w:rsidRPr="00E807C9">
        <w:rPr>
          <w:rFonts w:ascii="Book Antiqua" w:eastAsia="標楷體" w:hAnsi="Book Antiqua"/>
          <w:sz w:val="20"/>
        </w:rPr>
        <w:t>，並應填列下表</w:t>
      </w:r>
      <w:proofErr w:type="gramStart"/>
      <w:r w:rsidRPr="00E807C9">
        <w:rPr>
          <w:rFonts w:ascii="Book Antiqua" w:eastAsia="標楷體" w:hAnsi="Book Antiqua"/>
          <w:sz w:val="20"/>
        </w:rPr>
        <w:t>一</w:t>
      </w:r>
      <w:proofErr w:type="gramEnd"/>
      <w:r w:rsidRPr="00E807C9">
        <w:rPr>
          <w:rFonts w:ascii="Book Antiqua" w:eastAsia="標楷體" w:hAnsi="Book Antiqua"/>
          <w:sz w:val="20"/>
        </w:rPr>
        <w:t>。</w:t>
      </w:r>
      <w:r w:rsidRPr="00E807C9">
        <w:rPr>
          <w:rFonts w:ascii="Book Antiqua" w:eastAsia="標楷體" w:hAnsi="Book Antiqua"/>
          <w:sz w:val="20"/>
        </w:rPr>
        <w:t xml:space="preserve"> </w:t>
      </w:r>
    </w:p>
    <w:p w:rsidR="00B20F9E" w:rsidRPr="00E807C9" w:rsidRDefault="00B20F9E" w:rsidP="00B20F9E">
      <w:pPr>
        <w:spacing w:line="220" w:lineRule="exact"/>
        <w:ind w:left="482"/>
        <w:jc w:val="both"/>
        <w:rPr>
          <w:rFonts w:ascii="Book Antiqua" w:eastAsia="標楷體" w:hAnsi="Book Antiqua"/>
          <w:sz w:val="20"/>
        </w:rPr>
      </w:pPr>
      <w:proofErr w:type="gramStart"/>
      <w:r w:rsidRPr="00E807C9">
        <w:rPr>
          <w:rFonts w:ascii="Book Antiqua" w:eastAsia="標楷體" w:hAnsi="Book Antiqua"/>
          <w:sz w:val="20"/>
        </w:rPr>
        <w:t>註</w:t>
      </w:r>
      <w:proofErr w:type="gramEnd"/>
      <w:r w:rsidRPr="00E807C9">
        <w:rPr>
          <w:rFonts w:ascii="Book Antiqua" w:eastAsia="標楷體" w:hAnsi="Book Antiqua"/>
          <w:sz w:val="20"/>
        </w:rPr>
        <w:t>2</w:t>
      </w:r>
      <w:r w:rsidRPr="00E807C9">
        <w:rPr>
          <w:rFonts w:ascii="Book Antiqua" w:eastAsia="標楷體" w:hAnsi="Book Antiqua"/>
          <w:sz w:val="20"/>
        </w:rPr>
        <w:t>：填列首次擔任公司董事或監察人之時間，如有中斷情事，應附註說明。</w:t>
      </w:r>
      <w:r w:rsidRPr="00E807C9">
        <w:rPr>
          <w:rFonts w:ascii="Book Antiqua" w:eastAsia="標楷體" w:hAnsi="Book Antiqua"/>
          <w:sz w:val="20"/>
        </w:rPr>
        <w:t xml:space="preserve"> </w:t>
      </w:r>
    </w:p>
    <w:p w:rsidR="00B20F9E" w:rsidRPr="00E807C9" w:rsidRDefault="00B20F9E" w:rsidP="00B20F9E">
      <w:pPr>
        <w:spacing w:line="220" w:lineRule="exact"/>
        <w:ind w:left="482"/>
        <w:jc w:val="both"/>
        <w:rPr>
          <w:rFonts w:ascii="Book Antiqua" w:eastAsia="標楷體" w:hAnsi="Book Antiqua"/>
          <w:sz w:val="20"/>
        </w:rPr>
      </w:pPr>
      <w:proofErr w:type="gramStart"/>
      <w:r w:rsidRPr="00E807C9">
        <w:rPr>
          <w:rFonts w:ascii="Book Antiqua" w:eastAsia="標楷體" w:hAnsi="Book Antiqua"/>
          <w:sz w:val="20"/>
        </w:rPr>
        <w:t>註</w:t>
      </w:r>
      <w:proofErr w:type="gramEnd"/>
      <w:r w:rsidRPr="00E807C9">
        <w:rPr>
          <w:rFonts w:ascii="Book Antiqua" w:eastAsia="標楷體" w:hAnsi="Book Antiqua"/>
          <w:sz w:val="20"/>
        </w:rPr>
        <w:t>3</w:t>
      </w:r>
      <w:r w:rsidRPr="00E807C9">
        <w:rPr>
          <w:rFonts w:ascii="Book Antiqua" w:eastAsia="標楷體" w:hAnsi="Book Antiqua"/>
          <w:sz w:val="20"/>
        </w:rPr>
        <w:t>：與擔任目前職位相關之經歷，如於前揭期間曾於查核簽證會計師事務所或關係企業任職，應敘明其擔任之職稱及負責之職務。</w:t>
      </w:r>
    </w:p>
    <w:p w:rsidR="00B20F9E" w:rsidRPr="00E807C9" w:rsidRDefault="00B20F9E" w:rsidP="00B20F9E">
      <w:pPr>
        <w:spacing w:line="220" w:lineRule="exact"/>
        <w:ind w:leftChars="200" w:left="1080" w:hangingChars="300" w:hanging="600"/>
        <w:jc w:val="both"/>
        <w:rPr>
          <w:rFonts w:ascii="Book Antiqua" w:eastAsia="標楷體" w:hAnsi="Book Antiqua"/>
          <w:sz w:val="20"/>
        </w:rPr>
      </w:pPr>
      <w:proofErr w:type="gramStart"/>
      <w:r w:rsidRPr="00E807C9">
        <w:rPr>
          <w:rFonts w:ascii="Book Antiqua" w:eastAsia="標楷體" w:hAnsi="Book Antiqua" w:hint="eastAsia"/>
          <w:sz w:val="20"/>
        </w:rPr>
        <w:t>註</w:t>
      </w:r>
      <w:proofErr w:type="gramEnd"/>
      <w:r w:rsidRPr="00E807C9">
        <w:rPr>
          <w:rFonts w:ascii="Book Antiqua" w:eastAsia="標楷體" w:hAnsi="Book Antiqua" w:hint="eastAsia"/>
          <w:sz w:val="20"/>
        </w:rPr>
        <w:t>4</w:t>
      </w:r>
      <w:r w:rsidRPr="00E807C9">
        <w:rPr>
          <w:rFonts w:ascii="Book Antiqua" w:eastAsia="標楷體" w:hAnsi="Book Antiqua" w:hint="eastAsia"/>
          <w:sz w:val="20"/>
        </w:rPr>
        <w:t>：公司</w:t>
      </w:r>
      <w:r w:rsidRPr="00E807C9">
        <w:rPr>
          <w:rFonts w:ascii="Book Antiqua" w:eastAsia="標楷體" w:hAnsi="Book Antiqua" w:hint="eastAsia"/>
          <w:bCs/>
          <w:sz w:val="20"/>
        </w:rPr>
        <w:t>董事長與總經理或相當職務者（最高經理人）為同一人、互為配偶或一親等親屬者，應說明其原因、合理性、必要性及因應措施</w:t>
      </w:r>
      <w:r w:rsidRPr="00E807C9">
        <w:rPr>
          <w:rFonts w:ascii="Book Antiqua" w:eastAsia="標楷體" w:hAnsi="Book Antiqua" w:hint="eastAsia"/>
          <w:sz w:val="20"/>
        </w:rPr>
        <w:t>(</w:t>
      </w:r>
      <w:r w:rsidRPr="00E807C9">
        <w:rPr>
          <w:rFonts w:ascii="Book Antiqua" w:eastAsia="標楷體" w:hAnsi="Book Antiqua" w:hint="eastAsia"/>
          <w:sz w:val="20"/>
        </w:rPr>
        <w:t>例如增加獨立董事席次，並應有過半數董事未兼任員工或經理人等方式</w:t>
      </w:r>
      <w:r w:rsidRPr="00E807C9">
        <w:rPr>
          <w:rFonts w:ascii="Book Antiqua" w:eastAsia="標楷體" w:hAnsi="Book Antiqua" w:hint="eastAsia"/>
          <w:sz w:val="20"/>
        </w:rPr>
        <w:t>)</w:t>
      </w:r>
      <w:r w:rsidRPr="00E807C9">
        <w:rPr>
          <w:rFonts w:ascii="Book Antiqua" w:eastAsia="標楷體" w:hAnsi="Book Antiqua" w:hint="eastAsia"/>
          <w:sz w:val="20"/>
        </w:rPr>
        <w:t>之相關資訊。</w:t>
      </w:r>
    </w:p>
    <w:p w:rsidR="00B20F9E" w:rsidRPr="00E807C9" w:rsidRDefault="00B20F9E" w:rsidP="00B20F9E">
      <w:pPr>
        <w:tabs>
          <w:tab w:val="left" w:pos="12876"/>
        </w:tabs>
        <w:spacing w:beforeLines="50" w:before="180" w:line="320" w:lineRule="exact"/>
        <w:ind w:firstLineChars="1301" w:firstLine="4688"/>
        <w:jc w:val="both"/>
        <w:rPr>
          <w:rFonts w:ascii="Book Antiqua" w:eastAsia="標楷體" w:hAnsi="Book Antiqua"/>
          <w:b/>
          <w:sz w:val="32"/>
          <w:szCs w:val="32"/>
        </w:rPr>
      </w:pPr>
      <w:r w:rsidRPr="00E807C9">
        <w:rPr>
          <w:rFonts w:ascii="Book Antiqua" w:eastAsia="標楷體" w:hAnsi="Book Antiqua" w:hint="eastAsia"/>
          <w:b/>
          <w:spacing w:val="20"/>
          <w:sz w:val="32"/>
          <w:szCs w:val="32"/>
        </w:rPr>
        <w:t xml:space="preserve"> </w:t>
      </w:r>
      <w:r w:rsidRPr="00E807C9">
        <w:rPr>
          <w:rFonts w:ascii="Book Antiqua" w:eastAsia="標楷體" w:hAnsi="Book Antiqua"/>
          <w:b/>
          <w:spacing w:val="20"/>
          <w:sz w:val="32"/>
          <w:szCs w:val="32"/>
        </w:rPr>
        <w:t xml:space="preserve">   </w:t>
      </w:r>
      <w:r w:rsidRPr="00E807C9">
        <w:rPr>
          <w:rFonts w:ascii="Book Antiqua" w:eastAsia="標楷體" w:hAnsi="Book Antiqua"/>
          <w:b/>
          <w:spacing w:val="20"/>
          <w:sz w:val="32"/>
          <w:szCs w:val="32"/>
        </w:rPr>
        <w:t>表</w:t>
      </w:r>
      <w:proofErr w:type="gramStart"/>
      <w:r w:rsidRPr="00E807C9">
        <w:rPr>
          <w:rFonts w:ascii="Book Antiqua" w:eastAsia="標楷體" w:hAnsi="Book Antiqua"/>
          <w:b/>
          <w:spacing w:val="20"/>
          <w:sz w:val="32"/>
          <w:szCs w:val="32"/>
        </w:rPr>
        <w:t>一</w:t>
      </w:r>
      <w:proofErr w:type="gramEnd"/>
      <w:r w:rsidRPr="00E807C9">
        <w:rPr>
          <w:rFonts w:ascii="Book Antiqua" w:eastAsia="標楷體" w:hAnsi="Book Antiqua"/>
          <w:b/>
          <w:spacing w:val="20"/>
          <w:sz w:val="32"/>
          <w:szCs w:val="32"/>
        </w:rPr>
        <w:t>:</w:t>
      </w:r>
      <w:r w:rsidRPr="00E807C9">
        <w:rPr>
          <w:rFonts w:ascii="Book Antiqua" w:eastAsia="標楷體" w:hAnsi="Book Antiqua"/>
          <w:b/>
          <w:spacing w:val="20"/>
          <w:sz w:val="32"/>
          <w:szCs w:val="32"/>
        </w:rPr>
        <w:t>法人股東之主要股東</w:t>
      </w:r>
      <w:r w:rsidRPr="00E807C9">
        <w:rPr>
          <w:rFonts w:ascii="Book Antiqua" w:eastAsia="標楷體" w:hAnsi="Book Antiqua"/>
          <w:b/>
          <w:spacing w:val="20"/>
          <w:sz w:val="32"/>
          <w:szCs w:val="32"/>
        </w:rPr>
        <w:tab/>
      </w:r>
    </w:p>
    <w:p w:rsidR="00B20F9E" w:rsidRPr="00E807C9" w:rsidRDefault="00B20F9E" w:rsidP="00B20F9E">
      <w:pPr>
        <w:spacing w:line="240" w:lineRule="exact"/>
        <w:ind w:left="1469" w:right="-873" w:hanging="1469"/>
        <w:jc w:val="center"/>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4237"/>
        <w:gridCol w:w="6433"/>
      </w:tblGrid>
      <w:tr w:rsidR="00E807C9" w:rsidRPr="00E807C9" w:rsidTr="00B20F9E">
        <w:trPr>
          <w:trHeight w:val="504"/>
          <w:jc w:val="center"/>
        </w:trPr>
        <w:tc>
          <w:tcPr>
            <w:tcW w:w="4237" w:type="dxa"/>
            <w:tcBorders>
              <w:bottom w:val="single" w:sz="6" w:space="0" w:color="auto"/>
              <w:right w:val="single" w:sz="6" w:space="0" w:color="auto"/>
            </w:tcBorders>
            <w:vAlign w:val="center"/>
          </w:tcPr>
          <w:p w:rsidR="00B20F9E" w:rsidRPr="00E807C9" w:rsidRDefault="00B20F9E" w:rsidP="00B20F9E">
            <w:pPr>
              <w:spacing w:line="240" w:lineRule="exact"/>
              <w:jc w:val="both"/>
              <w:rPr>
                <w:rFonts w:ascii="Book Antiqua" w:eastAsia="標楷體" w:hAnsi="Book Antiqua"/>
              </w:rPr>
            </w:pPr>
            <w:r w:rsidRPr="00E807C9">
              <w:rPr>
                <w:rFonts w:ascii="Book Antiqua" w:eastAsia="標楷體" w:hAnsi="Book Antiqua"/>
              </w:rPr>
              <w:t>法</w:t>
            </w:r>
            <w:r w:rsidRPr="00E807C9">
              <w:rPr>
                <w:rFonts w:ascii="Book Antiqua" w:eastAsia="標楷體" w:hAnsi="Book Antiqua"/>
              </w:rPr>
              <w:t xml:space="preserve">   </w:t>
            </w:r>
            <w:r w:rsidRPr="00E807C9">
              <w:rPr>
                <w:rFonts w:ascii="Book Antiqua" w:eastAsia="標楷體" w:hAnsi="Book Antiqua"/>
              </w:rPr>
              <w:t>人</w:t>
            </w:r>
            <w:r w:rsidRPr="00E807C9">
              <w:rPr>
                <w:rFonts w:ascii="Book Antiqua" w:eastAsia="標楷體" w:hAnsi="Book Antiqua"/>
              </w:rPr>
              <w:t xml:space="preserve">   </w:t>
            </w:r>
            <w:r w:rsidRPr="00E807C9">
              <w:rPr>
                <w:rFonts w:ascii="Book Antiqua" w:eastAsia="標楷體" w:hAnsi="Book Antiqua"/>
              </w:rPr>
              <w:t>股</w:t>
            </w:r>
            <w:r w:rsidRPr="00E807C9">
              <w:rPr>
                <w:rFonts w:ascii="Book Antiqua" w:eastAsia="標楷體" w:hAnsi="Book Antiqua"/>
              </w:rPr>
              <w:t xml:space="preserve">   </w:t>
            </w:r>
            <w:r w:rsidRPr="00E807C9">
              <w:rPr>
                <w:rFonts w:ascii="Book Antiqua" w:eastAsia="標楷體" w:hAnsi="Book Antiqua"/>
              </w:rPr>
              <w:t>東</w:t>
            </w:r>
            <w:r w:rsidRPr="00E807C9">
              <w:rPr>
                <w:rFonts w:ascii="Book Antiqua" w:eastAsia="標楷體" w:hAnsi="Book Antiqua"/>
              </w:rPr>
              <w:t xml:space="preserve">   </w:t>
            </w:r>
            <w:r w:rsidRPr="00E807C9">
              <w:rPr>
                <w:rFonts w:ascii="Book Antiqua" w:eastAsia="標楷體" w:hAnsi="Book Antiqua"/>
              </w:rPr>
              <w:t>名</w:t>
            </w:r>
            <w:r w:rsidRPr="00E807C9">
              <w:rPr>
                <w:rFonts w:ascii="Book Antiqua" w:eastAsia="標楷體" w:hAnsi="Book Antiqua"/>
              </w:rPr>
              <w:t xml:space="preserve">   </w:t>
            </w:r>
            <w:r w:rsidRPr="00E807C9">
              <w:rPr>
                <w:rFonts w:ascii="Book Antiqua" w:eastAsia="標楷體" w:hAnsi="Book Antiqua"/>
              </w:rPr>
              <w:t>稱（</w:t>
            </w:r>
            <w:proofErr w:type="gramStart"/>
            <w:r w:rsidRPr="00E807C9">
              <w:rPr>
                <w:rFonts w:ascii="Book Antiqua" w:eastAsia="標楷體" w:hAnsi="Book Antiqua"/>
              </w:rPr>
              <w:t>註</w:t>
            </w:r>
            <w:proofErr w:type="gramEnd"/>
            <w:r w:rsidRPr="00E807C9">
              <w:rPr>
                <w:rFonts w:ascii="Book Antiqua" w:eastAsia="標楷體" w:hAnsi="Book Antiqua"/>
              </w:rPr>
              <w:t>1</w:t>
            </w:r>
            <w:r w:rsidRPr="00E807C9">
              <w:rPr>
                <w:rFonts w:ascii="Book Antiqua" w:eastAsia="標楷體" w:hAnsi="Book Antiqua"/>
              </w:rPr>
              <w:t>）</w:t>
            </w:r>
          </w:p>
        </w:tc>
        <w:tc>
          <w:tcPr>
            <w:tcW w:w="6433" w:type="dxa"/>
            <w:tcBorders>
              <w:left w:val="single" w:sz="6" w:space="0" w:color="auto"/>
              <w:bottom w:val="single" w:sz="6" w:space="0" w:color="auto"/>
            </w:tcBorders>
            <w:vAlign w:val="center"/>
          </w:tcPr>
          <w:p w:rsidR="00B20F9E" w:rsidRPr="00E807C9" w:rsidRDefault="00B20F9E" w:rsidP="00B20F9E">
            <w:pPr>
              <w:spacing w:line="240" w:lineRule="exact"/>
              <w:jc w:val="both"/>
              <w:rPr>
                <w:rFonts w:ascii="Book Antiqua" w:eastAsia="標楷體" w:hAnsi="Book Antiqua"/>
              </w:rPr>
            </w:pPr>
            <w:r w:rsidRPr="00E807C9">
              <w:rPr>
                <w:rFonts w:ascii="Book Antiqua" w:eastAsia="標楷體" w:hAnsi="Book Antiqua"/>
              </w:rPr>
              <w:t>法</w:t>
            </w:r>
            <w:r w:rsidRPr="00E807C9">
              <w:rPr>
                <w:rFonts w:ascii="Book Antiqua" w:eastAsia="標楷體" w:hAnsi="Book Antiqua"/>
              </w:rPr>
              <w:t xml:space="preserve">   </w:t>
            </w:r>
            <w:r w:rsidRPr="00E807C9">
              <w:rPr>
                <w:rFonts w:ascii="Book Antiqua" w:eastAsia="標楷體" w:hAnsi="Book Antiqua"/>
              </w:rPr>
              <w:t>人</w:t>
            </w:r>
            <w:r w:rsidRPr="00E807C9">
              <w:rPr>
                <w:rFonts w:ascii="Book Antiqua" w:eastAsia="標楷體" w:hAnsi="Book Antiqua"/>
              </w:rPr>
              <w:t xml:space="preserve">   </w:t>
            </w:r>
            <w:r w:rsidRPr="00E807C9">
              <w:rPr>
                <w:rFonts w:ascii="Book Antiqua" w:eastAsia="標楷體" w:hAnsi="Book Antiqua"/>
              </w:rPr>
              <w:t>股</w:t>
            </w:r>
            <w:r w:rsidRPr="00E807C9">
              <w:rPr>
                <w:rFonts w:ascii="Book Antiqua" w:eastAsia="標楷體" w:hAnsi="Book Antiqua"/>
              </w:rPr>
              <w:t xml:space="preserve">   </w:t>
            </w:r>
            <w:r w:rsidRPr="00E807C9">
              <w:rPr>
                <w:rFonts w:ascii="Book Antiqua" w:eastAsia="標楷體" w:hAnsi="Book Antiqua"/>
              </w:rPr>
              <w:t>東</w:t>
            </w:r>
            <w:r w:rsidRPr="00E807C9">
              <w:rPr>
                <w:rFonts w:ascii="Book Antiqua" w:eastAsia="標楷體" w:hAnsi="Book Antiqua"/>
              </w:rPr>
              <w:t xml:space="preserve">   </w:t>
            </w:r>
            <w:r w:rsidRPr="00E807C9">
              <w:rPr>
                <w:rFonts w:ascii="Book Antiqua" w:eastAsia="標楷體" w:hAnsi="Book Antiqua"/>
              </w:rPr>
              <w:t>之</w:t>
            </w:r>
            <w:r w:rsidRPr="00E807C9">
              <w:rPr>
                <w:rFonts w:ascii="Book Antiqua" w:eastAsia="標楷體" w:hAnsi="Book Antiqua"/>
              </w:rPr>
              <w:t xml:space="preserve">   </w:t>
            </w:r>
            <w:r w:rsidRPr="00E807C9">
              <w:rPr>
                <w:rFonts w:ascii="Book Antiqua" w:eastAsia="標楷體" w:hAnsi="Book Antiqua"/>
              </w:rPr>
              <w:t>主</w:t>
            </w:r>
            <w:r w:rsidRPr="00E807C9">
              <w:rPr>
                <w:rFonts w:ascii="Book Antiqua" w:eastAsia="標楷體" w:hAnsi="Book Antiqua"/>
              </w:rPr>
              <w:t xml:space="preserve">   </w:t>
            </w:r>
            <w:r w:rsidRPr="00E807C9">
              <w:rPr>
                <w:rFonts w:ascii="Book Antiqua" w:eastAsia="標楷體" w:hAnsi="Book Antiqua"/>
              </w:rPr>
              <w:t>要</w:t>
            </w:r>
            <w:r w:rsidRPr="00E807C9">
              <w:rPr>
                <w:rFonts w:ascii="Book Antiqua" w:eastAsia="標楷體" w:hAnsi="Book Antiqua"/>
              </w:rPr>
              <w:t xml:space="preserve">   </w:t>
            </w:r>
            <w:r w:rsidRPr="00E807C9">
              <w:rPr>
                <w:rFonts w:ascii="Book Antiqua" w:eastAsia="標楷體" w:hAnsi="Book Antiqua"/>
              </w:rPr>
              <w:t>股</w:t>
            </w:r>
            <w:r w:rsidRPr="00E807C9">
              <w:rPr>
                <w:rFonts w:ascii="Book Antiqua" w:eastAsia="標楷體" w:hAnsi="Book Antiqua"/>
              </w:rPr>
              <w:t xml:space="preserve">   </w:t>
            </w:r>
            <w:r w:rsidRPr="00E807C9">
              <w:rPr>
                <w:rFonts w:ascii="Book Antiqua" w:eastAsia="標楷體" w:hAnsi="Book Antiqua"/>
              </w:rPr>
              <w:t>東（</w:t>
            </w:r>
            <w:proofErr w:type="gramStart"/>
            <w:r w:rsidRPr="00E807C9">
              <w:rPr>
                <w:rFonts w:ascii="Book Antiqua" w:eastAsia="標楷體" w:hAnsi="Book Antiqua"/>
              </w:rPr>
              <w:t>註</w:t>
            </w:r>
            <w:proofErr w:type="gramEnd"/>
            <w:r w:rsidRPr="00E807C9">
              <w:rPr>
                <w:rFonts w:ascii="Book Antiqua" w:eastAsia="標楷體" w:hAnsi="Book Antiqua"/>
              </w:rPr>
              <w:t>2</w:t>
            </w:r>
            <w:r w:rsidRPr="00E807C9">
              <w:rPr>
                <w:rFonts w:ascii="Book Antiqua" w:eastAsia="標楷體" w:hAnsi="Book Antiqua"/>
              </w:rPr>
              <w:t>）</w:t>
            </w:r>
          </w:p>
        </w:tc>
      </w:tr>
      <w:tr w:rsidR="00E807C9" w:rsidRPr="00E807C9" w:rsidTr="00B20F9E">
        <w:trPr>
          <w:trHeight w:val="504"/>
          <w:jc w:val="center"/>
        </w:trPr>
        <w:tc>
          <w:tcPr>
            <w:tcW w:w="4237" w:type="dxa"/>
            <w:tcBorders>
              <w:top w:val="single" w:sz="6" w:space="0" w:color="auto"/>
              <w:bottom w:val="single" w:sz="6" w:space="0" w:color="auto"/>
              <w:right w:val="single" w:sz="6" w:space="0" w:color="auto"/>
            </w:tcBorders>
          </w:tcPr>
          <w:p w:rsidR="00B20F9E" w:rsidRPr="00E807C9" w:rsidRDefault="00B20F9E" w:rsidP="00B20F9E">
            <w:pPr>
              <w:spacing w:line="240" w:lineRule="exact"/>
              <w:jc w:val="both"/>
              <w:rPr>
                <w:rFonts w:ascii="Book Antiqua" w:eastAsia="標楷體" w:hAnsi="Book Antiqua"/>
              </w:rPr>
            </w:pPr>
          </w:p>
        </w:tc>
        <w:tc>
          <w:tcPr>
            <w:tcW w:w="6433" w:type="dxa"/>
            <w:tcBorders>
              <w:top w:val="single" w:sz="6" w:space="0" w:color="auto"/>
              <w:left w:val="single" w:sz="6" w:space="0" w:color="auto"/>
              <w:bottom w:val="single" w:sz="6" w:space="0" w:color="auto"/>
            </w:tcBorders>
          </w:tcPr>
          <w:p w:rsidR="00B20F9E" w:rsidRPr="00E807C9" w:rsidRDefault="00B20F9E" w:rsidP="00B20F9E">
            <w:pPr>
              <w:spacing w:line="240" w:lineRule="exact"/>
              <w:jc w:val="both"/>
              <w:rPr>
                <w:rFonts w:ascii="Book Antiqua" w:eastAsia="標楷體" w:hAnsi="Book Antiqua"/>
              </w:rPr>
            </w:pPr>
          </w:p>
        </w:tc>
      </w:tr>
    </w:tbl>
    <w:p w:rsidR="00B20F9E" w:rsidRPr="00E807C9" w:rsidRDefault="00B20F9E" w:rsidP="00B20F9E">
      <w:pPr>
        <w:spacing w:line="220" w:lineRule="exact"/>
        <w:ind w:firstLineChars="1100" w:firstLine="1980"/>
        <w:jc w:val="both"/>
        <w:rPr>
          <w:rFonts w:ascii="Book Antiqua" w:eastAsia="標楷體" w:hAnsi="Book Antiqua"/>
          <w:sz w:val="18"/>
        </w:rPr>
      </w:pPr>
      <w:proofErr w:type="gramStart"/>
      <w:r w:rsidRPr="00E807C9">
        <w:rPr>
          <w:rFonts w:ascii="Book Antiqua" w:eastAsia="標楷體" w:hAnsi="Book Antiqua"/>
          <w:sz w:val="18"/>
        </w:rPr>
        <w:t>註</w:t>
      </w:r>
      <w:proofErr w:type="gramEnd"/>
      <w:r w:rsidRPr="00E807C9">
        <w:rPr>
          <w:rFonts w:ascii="Book Antiqua" w:eastAsia="標楷體" w:hAnsi="Book Antiqua"/>
          <w:sz w:val="18"/>
        </w:rPr>
        <w:t>1</w:t>
      </w:r>
      <w:r w:rsidRPr="00E807C9">
        <w:rPr>
          <w:rFonts w:ascii="Book Antiqua" w:eastAsia="標楷體" w:hAnsi="Book Antiqua"/>
          <w:sz w:val="18"/>
        </w:rPr>
        <w:t>：董事、監察人屬法人股東代表者，應填寫該法人股東名稱。</w:t>
      </w:r>
    </w:p>
    <w:p w:rsidR="00B20F9E" w:rsidRPr="00E807C9" w:rsidRDefault="00B20F9E" w:rsidP="00B20F9E">
      <w:pPr>
        <w:spacing w:line="220" w:lineRule="exact"/>
        <w:ind w:firstLineChars="1100" w:firstLine="1980"/>
        <w:jc w:val="both"/>
        <w:rPr>
          <w:rFonts w:ascii="Book Antiqua" w:eastAsia="標楷體" w:hAnsi="Book Antiqua"/>
          <w:sz w:val="18"/>
        </w:rPr>
      </w:pPr>
      <w:proofErr w:type="gramStart"/>
      <w:r w:rsidRPr="00E807C9">
        <w:rPr>
          <w:rFonts w:ascii="Book Antiqua" w:eastAsia="標楷體" w:hAnsi="Book Antiqua"/>
          <w:sz w:val="18"/>
        </w:rPr>
        <w:t>註</w:t>
      </w:r>
      <w:proofErr w:type="gramEnd"/>
      <w:r w:rsidRPr="00E807C9">
        <w:rPr>
          <w:rFonts w:ascii="Book Antiqua" w:eastAsia="標楷體" w:hAnsi="Book Antiqua"/>
          <w:sz w:val="18"/>
        </w:rPr>
        <w:t>2</w:t>
      </w:r>
      <w:r w:rsidRPr="00E807C9">
        <w:rPr>
          <w:rFonts w:ascii="Book Antiqua" w:eastAsia="標楷體" w:hAnsi="Book Antiqua"/>
          <w:sz w:val="18"/>
        </w:rPr>
        <w:t>：填寫該法人股東之主要</w:t>
      </w:r>
      <w:r w:rsidRPr="00E807C9">
        <w:rPr>
          <w:rFonts w:ascii="Book Antiqua" w:eastAsia="標楷體" w:hAnsi="Book Antiqua"/>
          <w:sz w:val="18"/>
          <w:szCs w:val="18"/>
        </w:rPr>
        <w:t>股東名稱</w:t>
      </w:r>
      <w:r w:rsidRPr="00E807C9">
        <w:rPr>
          <w:rFonts w:ascii="Book Antiqua" w:eastAsia="標楷體" w:hAnsi="Book Antiqua"/>
          <w:sz w:val="18"/>
          <w:szCs w:val="18"/>
        </w:rPr>
        <w:t>(</w:t>
      </w:r>
      <w:r w:rsidRPr="00E807C9">
        <w:rPr>
          <w:rFonts w:ascii="Book Antiqua" w:eastAsia="標楷體" w:hAnsi="Book Antiqua"/>
          <w:sz w:val="18"/>
          <w:szCs w:val="18"/>
        </w:rPr>
        <w:t>其持股比</w:t>
      </w:r>
      <w:r w:rsidRPr="00E807C9">
        <w:rPr>
          <w:rFonts w:ascii="Book Antiqua" w:eastAsia="標楷體" w:hAnsi="Book Antiqua"/>
          <w:sz w:val="18"/>
        </w:rPr>
        <w:t>率</w:t>
      </w:r>
      <w:r w:rsidRPr="00E807C9">
        <w:rPr>
          <w:rFonts w:ascii="Book Antiqua" w:eastAsia="標楷體" w:hAnsi="Book Antiqua"/>
          <w:sz w:val="18"/>
          <w:szCs w:val="18"/>
        </w:rPr>
        <w:t>占前十名</w:t>
      </w:r>
      <w:r w:rsidRPr="00E807C9">
        <w:rPr>
          <w:rFonts w:ascii="Book Antiqua" w:eastAsia="標楷體" w:hAnsi="Book Antiqua"/>
          <w:sz w:val="18"/>
          <w:szCs w:val="18"/>
        </w:rPr>
        <w:t>)</w:t>
      </w:r>
      <w:r w:rsidRPr="00E807C9">
        <w:rPr>
          <w:rFonts w:ascii="Book Antiqua" w:eastAsia="標楷體" w:hAnsi="Book Antiqua"/>
          <w:sz w:val="18"/>
          <w:szCs w:val="18"/>
        </w:rPr>
        <w:t>及其持股比</w:t>
      </w:r>
      <w:r w:rsidRPr="00E807C9">
        <w:rPr>
          <w:rFonts w:ascii="Book Antiqua" w:eastAsia="標楷體" w:hAnsi="Book Antiqua"/>
          <w:sz w:val="18"/>
        </w:rPr>
        <w:t>率</w:t>
      </w:r>
      <w:r w:rsidRPr="00E807C9">
        <w:rPr>
          <w:rFonts w:ascii="Book Antiqua" w:eastAsia="標楷體" w:hAnsi="Book Antiqua"/>
          <w:sz w:val="18"/>
          <w:szCs w:val="18"/>
        </w:rPr>
        <w:t>。</w:t>
      </w:r>
      <w:r w:rsidRPr="00E807C9">
        <w:rPr>
          <w:rFonts w:ascii="Book Antiqua" w:eastAsia="標楷體" w:hAnsi="Book Antiqua"/>
          <w:sz w:val="18"/>
        </w:rPr>
        <w:t>若其主要股東為法人者，應再填列下表二。</w:t>
      </w:r>
    </w:p>
    <w:p w:rsidR="00B20F9E" w:rsidRPr="00E807C9" w:rsidRDefault="00B20F9E" w:rsidP="00B20F9E">
      <w:pPr>
        <w:spacing w:line="220" w:lineRule="exact"/>
        <w:ind w:firstLineChars="1100" w:firstLine="1980"/>
        <w:jc w:val="both"/>
        <w:rPr>
          <w:rFonts w:ascii="Book Antiqua" w:eastAsia="標楷體" w:hAnsi="Book Antiqua"/>
          <w:sz w:val="18"/>
        </w:rPr>
      </w:pPr>
      <w:proofErr w:type="gramStart"/>
      <w:r w:rsidRPr="00E807C9">
        <w:rPr>
          <w:rFonts w:ascii="Book Antiqua" w:eastAsia="標楷體" w:hAnsi="Book Antiqua"/>
          <w:sz w:val="18"/>
        </w:rPr>
        <w:t>註</w:t>
      </w:r>
      <w:proofErr w:type="gramEnd"/>
      <w:r w:rsidRPr="00E807C9">
        <w:rPr>
          <w:rFonts w:ascii="Book Antiqua" w:eastAsia="標楷體" w:hAnsi="Book Antiqua" w:hint="eastAsia"/>
          <w:sz w:val="18"/>
        </w:rPr>
        <w:t>3</w:t>
      </w:r>
      <w:r w:rsidRPr="00E807C9">
        <w:rPr>
          <w:rFonts w:ascii="Book Antiqua" w:eastAsia="標楷體" w:hAnsi="Book Antiqua"/>
          <w:sz w:val="18"/>
        </w:rPr>
        <w:t>：</w:t>
      </w:r>
      <w:r w:rsidRPr="00E807C9">
        <w:rPr>
          <w:rFonts w:ascii="Book Antiqua" w:eastAsia="標楷體" w:hAnsi="Book Antiqua" w:hint="eastAsia"/>
          <w:sz w:val="18"/>
        </w:rPr>
        <w:t>法人股東非屬公司組織者，</w:t>
      </w:r>
      <w:proofErr w:type="gramStart"/>
      <w:r w:rsidRPr="00E807C9">
        <w:rPr>
          <w:rFonts w:ascii="Book Antiqua" w:eastAsia="標楷體" w:hAnsi="Book Antiqua" w:hint="eastAsia"/>
          <w:sz w:val="18"/>
        </w:rPr>
        <w:t>前開應揭露</w:t>
      </w:r>
      <w:proofErr w:type="gramEnd"/>
      <w:r w:rsidRPr="00E807C9">
        <w:rPr>
          <w:rFonts w:ascii="Book Antiqua" w:eastAsia="標楷體" w:hAnsi="Book Antiqua" w:hint="eastAsia"/>
          <w:sz w:val="18"/>
        </w:rPr>
        <w:t>之股東名稱及持股比</w:t>
      </w:r>
      <w:r w:rsidRPr="00E807C9">
        <w:rPr>
          <w:rFonts w:ascii="Book Antiqua" w:eastAsia="標楷體" w:hAnsi="Book Antiqua"/>
          <w:sz w:val="18"/>
        </w:rPr>
        <w:t>率</w:t>
      </w:r>
      <w:r w:rsidRPr="00E807C9">
        <w:rPr>
          <w:rFonts w:ascii="Book Antiqua" w:eastAsia="標楷體" w:hAnsi="Book Antiqua" w:hint="eastAsia"/>
          <w:sz w:val="18"/>
        </w:rPr>
        <w:t>，即為出資者或捐助人名稱及其出資或捐助比</w:t>
      </w:r>
      <w:r w:rsidRPr="00E807C9">
        <w:rPr>
          <w:rFonts w:ascii="Book Antiqua" w:eastAsia="標楷體" w:hAnsi="Book Antiqua"/>
          <w:sz w:val="18"/>
        </w:rPr>
        <w:t>率</w:t>
      </w:r>
      <w:r w:rsidRPr="00E807C9">
        <w:rPr>
          <w:rFonts w:ascii="Book Antiqua" w:eastAsia="標楷體" w:hAnsi="Book Antiqua" w:hint="eastAsia"/>
          <w:sz w:val="18"/>
        </w:rPr>
        <w:t>。</w:t>
      </w:r>
    </w:p>
    <w:p w:rsidR="00B20F9E" w:rsidRPr="00E807C9" w:rsidRDefault="00B20F9E" w:rsidP="00B20F9E">
      <w:pPr>
        <w:spacing w:beforeLines="100" w:before="360" w:line="320" w:lineRule="exact"/>
        <w:ind w:firstLineChars="1301" w:firstLine="4688"/>
        <w:jc w:val="both"/>
        <w:rPr>
          <w:rFonts w:ascii="Book Antiqua" w:eastAsia="標楷體" w:hAnsi="Book Antiqua"/>
          <w:b/>
          <w:sz w:val="32"/>
          <w:szCs w:val="32"/>
        </w:rPr>
      </w:pPr>
      <w:r w:rsidRPr="00E807C9">
        <w:rPr>
          <w:rFonts w:ascii="Book Antiqua" w:eastAsia="標楷體" w:hAnsi="Book Antiqua"/>
          <w:b/>
          <w:spacing w:val="20"/>
          <w:sz w:val="32"/>
          <w:szCs w:val="32"/>
        </w:rPr>
        <w:t>表二：表</w:t>
      </w:r>
      <w:proofErr w:type="gramStart"/>
      <w:r w:rsidRPr="00E807C9">
        <w:rPr>
          <w:rFonts w:ascii="Book Antiqua" w:eastAsia="標楷體" w:hAnsi="Book Antiqua"/>
          <w:b/>
          <w:spacing w:val="20"/>
          <w:sz w:val="32"/>
          <w:szCs w:val="32"/>
        </w:rPr>
        <w:t>一</w:t>
      </w:r>
      <w:proofErr w:type="gramEnd"/>
      <w:r w:rsidRPr="00E807C9">
        <w:rPr>
          <w:rFonts w:ascii="Book Antiqua" w:eastAsia="標楷體" w:hAnsi="Book Antiqua"/>
          <w:b/>
          <w:spacing w:val="20"/>
          <w:sz w:val="32"/>
          <w:szCs w:val="32"/>
        </w:rPr>
        <w:t>主要股東為法人者其主要股東</w:t>
      </w:r>
    </w:p>
    <w:p w:rsidR="00B20F9E" w:rsidRPr="00E807C9" w:rsidRDefault="00B20F9E" w:rsidP="00B20F9E">
      <w:pPr>
        <w:spacing w:line="240" w:lineRule="exact"/>
        <w:ind w:left="1469" w:right="-873" w:hanging="1469"/>
        <w:jc w:val="both"/>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4304"/>
        <w:gridCol w:w="6411"/>
      </w:tblGrid>
      <w:tr w:rsidR="00E807C9" w:rsidRPr="00E807C9" w:rsidTr="00B20F9E">
        <w:trPr>
          <w:trHeight w:val="504"/>
          <w:jc w:val="center"/>
        </w:trPr>
        <w:tc>
          <w:tcPr>
            <w:tcW w:w="4304" w:type="dxa"/>
            <w:tcBorders>
              <w:bottom w:val="single" w:sz="6" w:space="0" w:color="auto"/>
              <w:right w:val="single" w:sz="6" w:space="0" w:color="auto"/>
            </w:tcBorders>
            <w:vAlign w:val="center"/>
          </w:tcPr>
          <w:p w:rsidR="00B20F9E" w:rsidRPr="00E807C9" w:rsidRDefault="00B20F9E" w:rsidP="00B20F9E">
            <w:pPr>
              <w:spacing w:line="240" w:lineRule="exact"/>
              <w:jc w:val="center"/>
              <w:rPr>
                <w:rFonts w:ascii="Book Antiqua" w:eastAsia="標楷體" w:hAnsi="Book Antiqua"/>
              </w:rPr>
            </w:pPr>
            <w:r w:rsidRPr="00E807C9">
              <w:rPr>
                <w:rFonts w:ascii="Book Antiqua" w:eastAsia="標楷體" w:hAnsi="Book Antiqua"/>
              </w:rPr>
              <w:t>法</w:t>
            </w:r>
            <w:r w:rsidRPr="00E807C9">
              <w:rPr>
                <w:rFonts w:ascii="Book Antiqua" w:eastAsia="標楷體" w:hAnsi="Book Antiqua"/>
              </w:rPr>
              <w:t xml:space="preserve">   </w:t>
            </w:r>
            <w:r w:rsidRPr="00E807C9">
              <w:rPr>
                <w:rFonts w:ascii="Book Antiqua" w:eastAsia="標楷體" w:hAnsi="Book Antiqua"/>
              </w:rPr>
              <w:t>人</w:t>
            </w:r>
            <w:r w:rsidRPr="00E807C9">
              <w:rPr>
                <w:rFonts w:ascii="Book Antiqua" w:eastAsia="標楷體" w:hAnsi="Book Antiqua"/>
              </w:rPr>
              <w:t xml:space="preserve">   </w:t>
            </w:r>
            <w:r w:rsidRPr="00E807C9">
              <w:rPr>
                <w:rFonts w:ascii="Book Antiqua" w:eastAsia="標楷體" w:hAnsi="Book Antiqua"/>
              </w:rPr>
              <w:t>名</w:t>
            </w:r>
            <w:r w:rsidRPr="00E807C9">
              <w:rPr>
                <w:rFonts w:ascii="Book Antiqua" w:eastAsia="標楷體" w:hAnsi="Book Antiqua"/>
              </w:rPr>
              <w:t xml:space="preserve">   </w:t>
            </w:r>
            <w:r w:rsidRPr="00E807C9">
              <w:rPr>
                <w:rFonts w:ascii="Book Antiqua" w:eastAsia="標楷體" w:hAnsi="Book Antiqua"/>
              </w:rPr>
              <w:t>稱（</w:t>
            </w:r>
            <w:proofErr w:type="gramStart"/>
            <w:r w:rsidRPr="00E807C9">
              <w:rPr>
                <w:rFonts w:ascii="Book Antiqua" w:eastAsia="標楷體" w:hAnsi="Book Antiqua"/>
              </w:rPr>
              <w:t>註</w:t>
            </w:r>
            <w:proofErr w:type="gramEnd"/>
            <w:r w:rsidRPr="00E807C9">
              <w:rPr>
                <w:rFonts w:ascii="Book Antiqua" w:eastAsia="標楷體" w:hAnsi="Book Antiqua"/>
              </w:rPr>
              <w:t>1</w:t>
            </w:r>
            <w:r w:rsidRPr="00E807C9">
              <w:rPr>
                <w:rFonts w:ascii="Book Antiqua" w:eastAsia="標楷體" w:hAnsi="Book Antiqua"/>
              </w:rPr>
              <w:t>）</w:t>
            </w:r>
          </w:p>
        </w:tc>
        <w:tc>
          <w:tcPr>
            <w:tcW w:w="6411" w:type="dxa"/>
            <w:tcBorders>
              <w:left w:val="single" w:sz="6" w:space="0" w:color="auto"/>
              <w:bottom w:val="single" w:sz="6" w:space="0" w:color="auto"/>
            </w:tcBorders>
            <w:vAlign w:val="center"/>
          </w:tcPr>
          <w:p w:rsidR="00B20F9E" w:rsidRPr="00E807C9" w:rsidRDefault="00B20F9E" w:rsidP="00B20F9E">
            <w:pPr>
              <w:spacing w:line="240" w:lineRule="exact"/>
              <w:jc w:val="both"/>
              <w:rPr>
                <w:rFonts w:ascii="Book Antiqua" w:eastAsia="標楷體" w:hAnsi="Book Antiqua"/>
              </w:rPr>
            </w:pPr>
            <w:r w:rsidRPr="00E807C9">
              <w:rPr>
                <w:rFonts w:ascii="Book Antiqua" w:eastAsia="標楷體" w:hAnsi="Book Antiqua"/>
              </w:rPr>
              <w:t>法</w:t>
            </w:r>
            <w:r w:rsidRPr="00E807C9">
              <w:rPr>
                <w:rFonts w:ascii="Book Antiqua" w:eastAsia="標楷體" w:hAnsi="Book Antiqua"/>
              </w:rPr>
              <w:t xml:space="preserve">   </w:t>
            </w:r>
            <w:r w:rsidRPr="00E807C9">
              <w:rPr>
                <w:rFonts w:ascii="Book Antiqua" w:eastAsia="標楷體" w:hAnsi="Book Antiqua"/>
              </w:rPr>
              <w:t>人</w:t>
            </w:r>
            <w:r w:rsidRPr="00E807C9">
              <w:rPr>
                <w:rFonts w:ascii="Book Antiqua" w:eastAsia="標楷體" w:hAnsi="Book Antiqua"/>
              </w:rPr>
              <w:t xml:space="preserve">   </w:t>
            </w:r>
            <w:r w:rsidRPr="00E807C9">
              <w:rPr>
                <w:rFonts w:ascii="Book Antiqua" w:eastAsia="標楷體" w:hAnsi="Book Antiqua"/>
              </w:rPr>
              <w:t>之</w:t>
            </w:r>
            <w:r w:rsidRPr="00E807C9">
              <w:rPr>
                <w:rFonts w:ascii="Book Antiqua" w:eastAsia="標楷體" w:hAnsi="Book Antiqua"/>
              </w:rPr>
              <w:t xml:space="preserve">   </w:t>
            </w:r>
            <w:r w:rsidRPr="00E807C9">
              <w:rPr>
                <w:rFonts w:ascii="Book Antiqua" w:eastAsia="標楷體" w:hAnsi="Book Antiqua"/>
              </w:rPr>
              <w:t>主</w:t>
            </w:r>
            <w:r w:rsidRPr="00E807C9">
              <w:rPr>
                <w:rFonts w:ascii="Book Antiqua" w:eastAsia="標楷體" w:hAnsi="Book Antiqua"/>
              </w:rPr>
              <w:t xml:space="preserve">   </w:t>
            </w:r>
            <w:r w:rsidRPr="00E807C9">
              <w:rPr>
                <w:rFonts w:ascii="Book Antiqua" w:eastAsia="標楷體" w:hAnsi="Book Antiqua"/>
              </w:rPr>
              <w:t>要</w:t>
            </w:r>
            <w:r w:rsidRPr="00E807C9">
              <w:rPr>
                <w:rFonts w:ascii="Book Antiqua" w:eastAsia="標楷體" w:hAnsi="Book Antiqua"/>
              </w:rPr>
              <w:t xml:space="preserve">   </w:t>
            </w:r>
            <w:r w:rsidRPr="00E807C9">
              <w:rPr>
                <w:rFonts w:ascii="Book Antiqua" w:eastAsia="標楷體" w:hAnsi="Book Antiqua"/>
              </w:rPr>
              <w:t>股</w:t>
            </w:r>
            <w:r w:rsidRPr="00E807C9">
              <w:rPr>
                <w:rFonts w:ascii="Book Antiqua" w:eastAsia="標楷體" w:hAnsi="Book Antiqua"/>
              </w:rPr>
              <w:t xml:space="preserve">   </w:t>
            </w:r>
            <w:r w:rsidRPr="00E807C9">
              <w:rPr>
                <w:rFonts w:ascii="Book Antiqua" w:eastAsia="標楷體" w:hAnsi="Book Antiqua"/>
              </w:rPr>
              <w:t>東（</w:t>
            </w:r>
            <w:proofErr w:type="gramStart"/>
            <w:r w:rsidRPr="00E807C9">
              <w:rPr>
                <w:rFonts w:ascii="Book Antiqua" w:eastAsia="標楷體" w:hAnsi="Book Antiqua"/>
              </w:rPr>
              <w:t>註</w:t>
            </w:r>
            <w:proofErr w:type="gramEnd"/>
            <w:r w:rsidRPr="00E807C9">
              <w:rPr>
                <w:rFonts w:ascii="Book Antiqua" w:eastAsia="標楷體" w:hAnsi="Book Antiqua"/>
              </w:rPr>
              <w:t>2</w:t>
            </w:r>
            <w:r w:rsidRPr="00E807C9">
              <w:rPr>
                <w:rFonts w:ascii="Book Antiqua" w:eastAsia="標楷體" w:hAnsi="Book Antiqua"/>
              </w:rPr>
              <w:t>）</w:t>
            </w:r>
          </w:p>
        </w:tc>
      </w:tr>
      <w:tr w:rsidR="00E807C9" w:rsidRPr="00E807C9" w:rsidTr="00B20F9E">
        <w:trPr>
          <w:trHeight w:val="504"/>
          <w:jc w:val="center"/>
        </w:trPr>
        <w:tc>
          <w:tcPr>
            <w:tcW w:w="4304" w:type="dxa"/>
            <w:tcBorders>
              <w:top w:val="single" w:sz="6" w:space="0" w:color="auto"/>
              <w:right w:val="single" w:sz="6" w:space="0" w:color="auto"/>
            </w:tcBorders>
          </w:tcPr>
          <w:p w:rsidR="00B20F9E" w:rsidRPr="00E807C9" w:rsidRDefault="00B20F9E" w:rsidP="00B20F9E">
            <w:pPr>
              <w:spacing w:line="240" w:lineRule="exact"/>
              <w:jc w:val="both"/>
              <w:rPr>
                <w:rFonts w:ascii="Book Antiqua" w:eastAsia="標楷體" w:hAnsi="Book Antiqua"/>
              </w:rPr>
            </w:pPr>
          </w:p>
        </w:tc>
        <w:tc>
          <w:tcPr>
            <w:tcW w:w="6411" w:type="dxa"/>
            <w:tcBorders>
              <w:top w:val="single" w:sz="6" w:space="0" w:color="auto"/>
              <w:left w:val="single" w:sz="6" w:space="0" w:color="auto"/>
            </w:tcBorders>
          </w:tcPr>
          <w:p w:rsidR="00B20F9E" w:rsidRPr="00E807C9" w:rsidRDefault="00B20F9E" w:rsidP="00B20F9E">
            <w:pPr>
              <w:spacing w:line="240" w:lineRule="exact"/>
              <w:jc w:val="both"/>
              <w:rPr>
                <w:rFonts w:ascii="Book Antiqua" w:eastAsia="標楷體" w:hAnsi="Book Antiqua"/>
              </w:rPr>
            </w:pPr>
          </w:p>
        </w:tc>
      </w:tr>
    </w:tbl>
    <w:p w:rsidR="00B20F9E" w:rsidRPr="00E807C9" w:rsidRDefault="00B20F9E" w:rsidP="00B20F9E">
      <w:pPr>
        <w:spacing w:line="220" w:lineRule="exact"/>
        <w:ind w:firstLineChars="1100" w:firstLine="1980"/>
        <w:jc w:val="both"/>
        <w:rPr>
          <w:rFonts w:ascii="Book Antiqua" w:eastAsia="標楷體" w:hAnsi="Book Antiqua"/>
          <w:sz w:val="18"/>
        </w:rPr>
      </w:pPr>
      <w:proofErr w:type="gramStart"/>
      <w:r w:rsidRPr="00E807C9">
        <w:rPr>
          <w:rFonts w:ascii="Book Antiqua" w:eastAsia="標楷體" w:hAnsi="Book Antiqua"/>
          <w:sz w:val="18"/>
        </w:rPr>
        <w:t>註</w:t>
      </w:r>
      <w:proofErr w:type="gramEnd"/>
      <w:r w:rsidRPr="00E807C9">
        <w:rPr>
          <w:rFonts w:ascii="Book Antiqua" w:eastAsia="標楷體" w:hAnsi="Book Antiqua"/>
          <w:sz w:val="18"/>
        </w:rPr>
        <w:t>1</w:t>
      </w:r>
      <w:r w:rsidRPr="00E807C9">
        <w:rPr>
          <w:rFonts w:ascii="Book Antiqua" w:eastAsia="標楷體" w:hAnsi="Book Antiqua"/>
          <w:sz w:val="18"/>
        </w:rPr>
        <w:t>：如上表</w:t>
      </w:r>
      <w:proofErr w:type="gramStart"/>
      <w:r w:rsidRPr="00E807C9">
        <w:rPr>
          <w:rFonts w:ascii="Book Antiqua" w:eastAsia="標楷體" w:hAnsi="Book Antiqua"/>
          <w:sz w:val="18"/>
          <w:szCs w:val="18"/>
        </w:rPr>
        <w:t>一</w:t>
      </w:r>
      <w:proofErr w:type="gramEnd"/>
      <w:r w:rsidRPr="00E807C9">
        <w:rPr>
          <w:rFonts w:ascii="Book Antiqua" w:eastAsia="標楷體" w:hAnsi="Book Antiqua"/>
          <w:sz w:val="18"/>
          <w:szCs w:val="18"/>
        </w:rPr>
        <w:t>主要</w:t>
      </w:r>
      <w:r w:rsidRPr="00E807C9">
        <w:rPr>
          <w:rFonts w:ascii="Book Antiqua" w:eastAsia="標楷體" w:hAnsi="Book Antiqua"/>
          <w:sz w:val="18"/>
        </w:rPr>
        <w:t>股東屬法人者，應填寫該法人名稱。</w:t>
      </w:r>
    </w:p>
    <w:p w:rsidR="00B20F9E" w:rsidRPr="00E807C9" w:rsidRDefault="00B20F9E" w:rsidP="00B20F9E">
      <w:pPr>
        <w:spacing w:line="220" w:lineRule="exact"/>
        <w:ind w:firstLineChars="1100" w:firstLine="1980"/>
        <w:jc w:val="both"/>
        <w:rPr>
          <w:rFonts w:ascii="Book Antiqua" w:eastAsia="標楷體" w:hAnsi="Book Antiqua"/>
          <w:sz w:val="18"/>
          <w:szCs w:val="18"/>
        </w:rPr>
      </w:pPr>
      <w:proofErr w:type="gramStart"/>
      <w:r w:rsidRPr="00E807C9">
        <w:rPr>
          <w:rFonts w:ascii="Book Antiqua" w:eastAsia="標楷體" w:hAnsi="Book Antiqua"/>
          <w:sz w:val="18"/>
        </w:rPr>
        <w:t>註</w:t>
      </w:r>
      <w:proofErr w:type="gramEnd"/>
      <w:r w:rsidRPr="00E807C9">
        <w:rPr>
          <w:rFonts w:ascii="Book Antiqua" w:eastAsia="標楷體" w:hAnsi="Book Antiqua"/>
          <w:sz w:val="18"/>
        </w:rPr>
        <w:t>2</w:t>
      </w:r>
      <w:r w:rsidRPr="00E807C9">
        <w:rPr>
          <w:rFonts w:ascii="Book Antiqua" w:eastAsia="標楷體" w:hAnsi="Book Antiqua"/>
          <w:sz w:val="18"/>
        </w:rPr>
        <w:t>：填寫該法人之主要股東名稱</w:t>
      </w:r>
      <w:r w:rsidRPr="00E807C9">
        <w:rPr>
          <w:rFonts w:ascii="Book Antiqua" w:eastAsia="標楷體" w:hAnsi="Book Antiqua"/>
          <w:sz w:val="18"/>
        </w:rPr>
        <w:t>(</w:t>
      </w:r>
      <w:r w:rsidRPr="00E807C9">
        <w:rPr>
          <w:rFonts w:ascii="Book Antiqua" w:eastAsia="標楷體" w:hAnsi="Book Antiqua"/>
          <w:sz w:val="18"/>
        </w:rPr>
        <w:t>其持股比率占</w:t>
      </w:r>
      <w:r w:rsidRPr="00E807C9">
        <w:rPr>
          <w:rFonts w:ascii="Book Antiqua" w:eastAsia="標楷體" w:hAnsi="Book Antiqua"/>
          <w:sz w:val="18"/>
          <w:szCs w:val="18"/>
        </w:rPr>
        <w:t>前十名</w:t>
      </w:r>
      <w:r w:rsidRPr="00E807C9">
        <w:rPr>
          <w:rFonts w:ascii="Book Antiqua" w:eastAsia="標楷體" w:hAnsi="Book Antiqua"/>
          <w:sz w:val="18"/>
          <w:szCs w:val="18"/>
        </w:rPr>
        <w:t>)</w:t>
      </w:r>
      <w:r w:rsidRPr="00E807C9">
        <w:rPr>
          <w:rFonts w:ascii="Book Antiqua" w:eastAsia="標楷體" w:hAnsi="Book Antiqua"/>
          <w:sz w:val="18"/>
          <w:szCs w:val="18"/>
        </w:rPr>
        <w:t>及其持股比</w:t>
      </w:r>
      <w:r w:rsidRPr="00E807C9">
        <w:rPr>
          <w:rFonts w:ascii="Book Antiqua" w:eastAsia="標楷體" w:hAnsi="Book Antiqua"/>
          <w:sz w:val="18"/>
        </w:rPr>
        <w:t>率</w:t>
      </w:r>
      <w:r w:rsidRPr="00E807C9">
        <w:rPr>
          <w:rFonts w:ascii="Book Antiqua" w:eastAsia="標楷體" w:hAnsi="Book Antiqua"/>
          <w:sz w:val="18"/>
          <w:szCs w:val="18"/>
        </w:rPr>
        <w:t>。</w:t>
      </w:r>
    </w:p>
    <w:p w:rsidR="00B20F9E" w:rsidRPr="00E807C9" w:rsidRDefault="00B20F9E" w:rsidP="00B20F9E">
      <w:pPr>
        <w:spacing w:line="220" w:lineRule="exact"/>
        <w:ind w:firstLineChars="1100" w:firstLine="1980"/>
        <w:jc w:val="both"/>
        <w:rPr>
          <w:rFonts w:ascii="Book Antiqua" w:eastAsia="標楷體" w:hAnsi="Book Antiqua"/>
          <w:sz w:val="18"/>
        </w:rPr>
        <w:sectPr w:rsidR="00B20F9E" w:rsidRPr="00E807C9" w:rsidSect="00B20F9E">
          <w:footerReference w:type="default" r:id="rId16"/>
          <w:pgSz w:w="16838" w:h="11906" w:orient="landscape"/>
          <w:pgMar w:top="709" w:right="864" w:bottom="864" w:left="864" w:header="432" w:footer="432" w:gutter="0"/>
          <w:cols w:space="425"/>
          <w:docGrid w:type="lines" w:linePitch="360"/>
        </w:sectPr>
      </w:pPr>
      <w:proofErr w:type="gramStart"/>
      <w:r w:rsidRPr="00E807C9">
        <w:rPr>
          <w:rFonts w:ascii="Book Antiqua" w:eastAsia="標楷體" w:hAnsi="Book Antiqua"/>
          <w:sz w:val="18"/>
        </w:rPr>
        <w:t>註</w:t>
      </w:r>
      <w:proofErr w:type="gramEnd"/>
      <w:r w:rsidRPr="00E807C9">
        <w:rPr>
          <w:rFonts w:ascii="Book Antiqua" w:eastAsia="標楷體" w:hAnsi="Book Antiqua" w:hint="eastAsia"/>
          <w:sz w:val="18"/>
        </w:rPr>
        <w:t>3</w:t>
      </w:r>
      <w:r w:rsidRPr="00E807C9">
        <w:rPr>
          <w:rFonts w:ascii="Book Antiqua" w:eastAsia="標楷體" w:hAnsi="Book Antiqua"/>
          <w:sz w:val="18"/>
        </w:rPr>
        <w:t>：</w:t>
      </w:r>
      <w:r w:rsidRPr="00E807C9">
        <w:rPr>
          <w:rFonts w:ascii="Book Antiqua" w:eastAsia="標楷體" w:hAnsi="Book Antiqua" w:hint="eastAsia"/>
          <w:sz w:val="18"/>
        </w:rPr>
        <w:t>法人股東非屬公司組織者，</w:t>
      </w:r>
      <w:proofErr w:type="gramStart"/>
      <w:r w:rsidRPr="00E807C9">
        <w:rPr>
          <w:rFonts w:ascii="Book Antiqua" w:eastAsia="標楷體" w:hAnsi="Book Antiqua" w:hint="eastAsia"/>
          <w:sz w:val="18"/>
        </w:rPr>
        <w:t>前開應揭露</w:t>
      </w:r>
      <w:proofErr w:type="gramEnd"/>
      <w:r w:rsidRPr="00E807C9">
        <w:rPr>
          <w:rFonts w:ascii="Book Antiqua" w:eastAsia="標楷體" w:hAnsi="Book Antiqua" w:hint="eastAsia"/>
          <w:sz w:val="18"/>
        </w:rPr>
        <w:t>之股東名稱及持股比</w:t>
      </w:r>
      <w:r w:rsidRPr="00E807C9">
        <w:rPr>
          <w:rFonts w:ascii="Book Antiqua" w:eastAsia="標楷體" w:hAnsi="Book Antiqua"/>
          <w:sz w:val="18"/>
        </w:rPr>
        <w:t>率</w:t>
      </w:r>
      <w:r w:rsidRPr="00E807C9">
        <w:rPr>
          <w:rFonts w:ascii="Book Antiqua" w:eastAsia="標楷體" w:hAnsi="Book Antiqua" w:hint="eastAsia"/>
          <w:sz w:val="18"/>
        </w:rPr>
        <w:t>，即為出資者或捐助人名稱及其出資或捐助比</w:t>
      </w:r>
      <w:r w:rsidRPr="00E807C9">
        <w:rPr>
          <w:rFonts w:ascii="Book Antiqua" w:eastAsia="標楷體" w:hAnsi="Book Antiqua"/>
          <w:sz w:val="18"/>
        </w:rPr>
        <w:t>率</w:t>
      </w:r>
      <w:r w:rsidRPr="00E807C9">
        <w:rPr>
          <w:rFonts w:ascii="Book Antiqua" w:eastAsia="標楷體" w:hAnsi="Book Antiqua" w:hint="eastAsia"/>
          <w:sz w:val="18"/>
        </w:rPr>
        <w:t>。</w:t>
      </w:r>
    </w:p>
    <w:p w:rsidR="00B20F9E" w:rsidRPr="00E807C9" w:rsidRDefault="00B20F9E" w:rsidP="00B20F9E">
      <w:pPr>
        <w:jc w:val="center"/>
        <w:rPr>
          <w:rFonts w:ascii="Book Antiqua" w:eastAsia="標楷體" w:hAnsi="Book Antiqua"/>
          <w:b/>
          <w:sz w:val="32"/>
          <w:szCs w:val="32"/>
        </w:rPr>
      </w:pPr>
      <w:r w:rsidRPr="00E807C9">
        <w:rPr>
          <w:rFonts w:ascii="Book Antiqua" w:eastAsia="標楷體"/>
          <w:b/>
          <w:sz w:val="32"/>
          <w:szCs w:val="32"/>
        </w:rPr>
        <w:lastRenderedPageBreak/>
        <w:t>董事及監察人資料（二）</w:t>
      </w:r>
    </w:p>
    <w:p w:rsidR="00B20F9E" w:rsidRPr="00E807C9" w:rsidRDefault="00B20F9E" w:rsidP="00B20F9E">
      <w:pPr>
        <w:spacing w:line="240" w:lineRule="exact"/>
        <w:jc w:val="both"/>
        <w:rPr>
          <w:rFonts w:ascii="Book Antiqua" w:eastAsia="標楷體" w:hAnsi="Book Antiqua"/>
          <w:bCs/>
          <w:spacing w:val="20"/>
        </w:rPr>
      </w:pPr>
      <w:r w:rsidRPr="00E807C9">
        <w:rPr>
          <w:rFonts w:ascii="Book Antiqua" w:eastAsia="標楷體" w:hAnsi="Book Antiqua"/>
          <w:b/>
          <w:spacing w:val="20"/>
        </w:rPr>
        <w:t xml:space="preserve">                                            </w:t>
      </w:r>
      <w:r w:rsidRPr="00E04E8F">
        <w:rPr>
          <w:rFonts w:ascii="Book Antiqua" w:eastAsia="標楷體" w:hAnsi="Book Antiqua"/>
          <w:bCs/>
          <w:spacing w:val="20"/>
          <w:u w:val="single"/>
        </w:rPr>
        <w:t>年</w:t>
      </w:r>
      <w:r w:rsidRPr="00E807C9">
        <w:rPr>
          <w:rFonts w:ascii="Book Antiqua" w:eastAsia="標楷體" w:hAnsi="Book Antiqua"/>
          <w:bCs/>
          <w:spacing w:val="20"/>
        </w:rPr>
        <w:t xml:space="preserve">  </w:t>
      </w:r>
      <w:r w:rsidRPr="00E04E8F">
        <w:rPr>
          <w:rFonts w:ascii="Book Antiqua" w:eastAsia="標楷體" w:hAnsi="Book Antiqua"/>
          <w:bCs/>
          <w:spacing w:val="20"/>
          <w:u w:val="single"/>
        </w:rPr>
        <w:t>月</w:t>
      </w:r>
      <w:r w:rsidRPr="00E807C9">
        <w:rPr>
          <w:rFonts w:ascii="Book Antiqua" w:eastAsia="標楷體" w:hAnsi="Book Antiqua"/>
          <w:bCs/>
          <w:spacing w:val="20"/>
        </w:rPr>
        <w:t xml:space="preserve">  </w:t>
      </w:r>
      <w:r w:rsidRPr="00E04E8F">
        <w:rPr>
          <w:rFonts w:ascii="Book Antiqua" w:eastAsia="標楷體" w:hAnsi="Book Antiqua"/>
          <w:bCs/>
          <w:spacing w:val="20"/>
          <w:u w:val="single"/>
        </w:rPr>
        <w:t>日</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1"/>
        <w:gridCol w:w="1080"/>
        <w:gridCol w:w="1440"/>
        <w:gridCol w:w="900"/>
        <w:gridCol w:w="399"/>
        <w:gridCol w:w="399"/>
        <w:gridCol w:w="399"/>
        <w:gridCol w:w="399"/>
        <w:gridCol w:w="399"/>
        <w:gridCol w:w="399"/>
        <w:gridCol w:w="398"/>
        <w:gridCol w:w="399"/>
        <w:gridCol w:w="399"/>
        <w:gridCol w:w="399"/>
        <w:gridCol w:w="399"/>
        <w:gridCol w:w="399"/>
        <w:gridCol w:w="1080"/>
      </w:tblGrid>
      <w:tr w:rsidR="00E807C9" w:rsidRPr="00E807C9" w:rsidTr="00B20F9E">
        <w:trPr>
          <w:cantSplit/>
          <w:trHeight w:val="533"/>
        </w:trPr>
        <w:tc>
          <w:tcPr>
            <w:tcW w:w="981" w:type="dxa"/>
            <w:vMerge w:val="restart"/>
            <w:tcBorders>
              <w:tl2br w:val="single" w:sz="4" w:space="0" w:color="auto"/>
            </w:tcBorders>
            <w:vAlign w:val="center"/>
          </w:tcPr>
          <w:p w:rsidR="00B20F9E" w:rsidRPr="00E807C9" w:rsidRDefault="00B20F9E" w:rsidP="00B20F9E">
            <w:pPr>
              <w:spacing w:line="400" w:lineRule="exact"/>
              <w:jc w:val="both"/>
              <w:rPr>
                <w:rFonts w:ascii="Book Antiqua" w:eastAsia="標楷體" w:hAnsi="Book Antiqua"/>
              </w:rPr>
            </w:pPr>
            <w:r w:rsidRPr="00E807C9">
              <w:rPr>
                <w:rFonts w:ascii="Book Antiqua" w:eastAsia="標楷體" w:hAnsi="Book Antiqua"/>
              </w:rPr>
              <w:t xml:space="preserve">   </w:t>
            </w:r>
            <w:r w:rsidRPr="00E807C9">
              <w:rPr>
                <w:rFonts w:ascii="Book Antiqua" w:eastAsia="標楷體"/>
              </w:rPr>
              <w:t>條件</w:t>
            </w:r>
          </w:p>
          <w:p w:rsidR="00B20F9E" w:rsidRPr="00E807C9" w:rsidRDefault="00B20F9E" w:rsidP="00B20F9E">
            <w:pPr>
              <w:spacing w:line="400" w:lineRule="exact"/>
              <w:jc w:val="both"/>
              <w:rPr>
                <w:rFonts w:ascii="Book Antiqua" w:eastAsia="標楷體"/>
              </w:rPr>
            </w:pPr>
          </w:p>
          <w:p w:rsidR="00B20F9E" w:rsidRPr="00E807C9" w:rsidRDefault="00B20F9E" w:rsidP="00B20F9E">
            <w:pPr>
              <w:spacing w:line="400" w:lineRule="exact"/>
              <w:jc w:val="both"/>
              <w:rPr>
                <w:rFonts w:ascii="Book Antiqua" w:eastAsia="標楷體" w:hAnsi="Book Antiqua"/>
                <w:u w:val="single"/>
              </w:rPr>
            </w:pPr>
            <w:r w:rsidRPr="00E807C9">
              <w:rPr>
                <w:rFonts w:ascii="Book Antiqua" w:eastAsia="標楷體"/>
              </w:rPr>
              <w:t>姓名</w:t>
            </w:r>
          </w:p>
          <w:p w:rsidR="00B20F9E" w:rsidRPr="00E807C9" w:rsidRDefault="00B20F9E" w:rsidP="00B20F9E">
            <w:pPr>
              <w:spacing w:line="400" w:lineRule="exact"/>
              <w:jc w:val="both"/>
              <w:rPr>
                <w:rFonts w:ascii="Book Antiqua" w:eastAsia="標楷體" w:hAnsi="Book Antiqua"/>
                <w:sz w:val="18"/>
                <w:szCs w:val="18"/>
                <w:u w:val="single"/>
              </w:rPr>
            </w:pPr>
            <w:r w:rsidRPr="00E807C9">
              <w:rPr>
                <w:rFonts w:ascii="Book Antiqua" w:eastAsia="標楷體"/>
                <w:sz w:val="18"/>
                <w:szCs w:val="18"/>
                <w:u w:val="single"/>
              </w:rPr>
              <w:t>（</w:t>
            </w:r>
            <w:proofErr w:type="gramStart"/>
            <w:r w:rsidRPr="00E807C9">
              <w:rPr>
                <w:rFonts w:ascii="Book Antiqua" w:eastAsia="標楷體"/>
                <w:sz w:val="18"/>
                <w:szCs w:val="18"/>
                <w:u w:val="single"/>
              </w:rPr>
              <w:t>註</w:t>
            </w:r>
            <w:proofErr w:type="gramEnd"/>
            <w:r w:rsidRPr="00E807C9">
              <w:rPr>
                <w:rFonts w:ascii="Book Antiqua" w:eastAsia="標楷體" w:hAnsi="Book Antiqua"/>
                <w:sz w:val="18"/>
                <w:szCs w:val="18"/>
                <w:u w:val="single"/>
              </w:rPr>
              <w:t>1</w:t>
            </w:r>
            <w:r w:rsidRPr="00E807C9">
              <w:rPr>
                <w:rFonts w:ascii="Book Antiqua" w:eastAsia="標楷體"/>
                <w:sz w:val="18"/>
                <w:szCs w:val="18"/>
                <w:u w:val="single"/>
              </w:rPr>
              <w:t>）</w:t>
            </w:r>
          </w:p>
        </w:tc>
        <w:tc>
          <w:tcPr>
            <w:tcW w:w="3420" w:type="dxa"/>
            <w:gridSpan w:val="3"/>
            <w:shd w:val="clear" w:color="auto" w:fill="auto"/>
          </w:tcPr>
          <w:p w:rsidR="00B20F9E" w:rsidRPr="00E807C9" w:rsidRDefault="00B20F9E" w:rsidP="00B20F9E">
            <w:pPr>
              <w:spacing w:line="280" w:lineRule="exact"/>
              <w:jc w:val="center"/>
              <w:rPr>
                <w:rFonts w:ascii="Book Antiqua" w:eastAsia="標楷體" w:hAnsi="Book Antiqua"/>
                <w:sz w:val="20"/>
                <w:u w:val="single"/>
              </w:rPr>
            </w:pPr>
            <w:r w:rsidRPr="00E807C9">
              <w:rPr>
                <w:rFonts w:ascii="Book Antiqua" w:eastAsia="標楷體"/>
                <w:sz w:val="20"/>
                <w:u w:val="single"/>
              </w:rPr>
              <w:t>是否具有五年以上工作經驗</w:t>
            </w:r>
          </w:p>
          <w:p w:rsidR="00B20F9E" w:rsidRPr="00E807C9" w:rsidRDefault="00B20F9E" w:rsidP="00B20F9E">
            <w:pPr>
              <w:spacing w:line="280" w:lineRule="exact"/>
              <w:jc w:val="center"/>
              <w:rPr>
                <w:rFonts w:ascii="Book Antiqua" w:eastAsia="標楷體" w:hAnsi="Book Antiqua"/>
                <w:sz w:val="20"/>
                <w:u w:val="single"/>
              </w:rPr>
            </w:pPr>
            <w:r w:rsidRPr="00E807C9">
              <w:rPr>
                <w:rFonts w:ascii="Book Antiqua" w:eastAsia="標楷體"/>
                <w:sz w:val="20"/>
                <w:u w:val="single"/>
              </w:rPr>
              <w:t>及下列</w:t>
            </w:r>
            <w:r w:rsidRPr="00E807C9">
              <w:rPr>
                <w:rFonts w:ascii="Book Antiqua" w:eastAsia="標楷體"/>
                <w:sz w:val="20"/>
              </w:rPr>
              <w:t>專業資格</w:t>
            </w:r>
          </w:p>
        </w:tc>
        <w:tc>
          <w:tcPr>
            <w:tcW w:w="4787" w:type="dxa"/>
            <w:gridSpan w:val="12"/>
            <w:vAlign w:val="center"/>
          </w:tcPr>
          <w:p w:rsidR="00B20F9E" w:rsidRPr="00E807C9" w:rsidRDefault="00B20F9E" w:rsidP="00B20F9E">
            <w:pPr>
              <w:pStyle w:val="af4"/>
              <w:spacing w:line="280" w:lineRule="exact"/>
              <w:jc w:val="center"/>
              <w:rPr>
                <w:rFonts w:ascii="Book Antiqua" w:eastAsia="標楷體" w:hAnsi="Book Antiqua"/>
                <w:u w:val="single"/>
              </w:rPr>
            </w:pPr>
            <w:r w:rsidRPr="00E807C9">
              <w:rPr>
                <w:rFonts w:ascii="Book Antiqua" w:eastAsia="標楷體" w:hAnsi="Book Antiqua"/>
                <w:sz w:val="20"/>
                <w:u w:val="single"/>
              </w:rPr>
              <w:t>符合</w:t>
            </w:r>
            <w:r w:rsidRPr="00E807C9">
              <w:rPr>
                <w:rFonts w:ascii="Book Antiqua" w:eastAsia="標楷體" w:hAnsi="Book Antiqua"/>
                <w:sz w:val="20"/>
              </w:rPr>
              <w:t>獨立性情形（</w:t>
            </w:r>
            <w:proofErr w:type="gramStart"/>
            <w:r w:rsidRPr="00E807C9">
              <w:rPr>
                <w:rFonts w:ascii="Book Antiqua" w:eastAsia="標楷體" w:hAnsi="Book Antiqua"/>
                <w:sz w:val="20"/>
              </w:rPr>
              <w:t>註</w:t>
            </w:r>
            <w:proofErr w:type="gramEnd"/>
            <w:r w:rsidRPr="00E807C9">
              <w:rPr>
                <w:rFonts w:ascii="Book Antiqua" w:eastAsia="標楷體" w:hAnsi="Book Antiqua"/>
                <w:sz w:val="20"/>
              </w:rPr>
              <w:t>2</w:t>
            </w:r>
            <w:r w:rsidRPr="00E807C9">
              <w:rPr>
                <w:rFonts w:ascii="Book Antiqua" w:eastAsia="標楷體" w:hAnsi="Book Antiqua"/>
                <w:sz w:val="20"/>
              </w:rPr>
              <w:t>）</w:t>
            </w:r>
          </w:p>
        </w:tc>
        <w:tc>
          <w:tcPr>
            <w:tcW w:w="1080" w:type="dxa"/>
            <w:vMerge w:val="restart"/>
            <w:shd w:val="clear" w:color="auto" w:fill="auto"/>
          </w:tcPr>
          <w:p w:rsidR="00B20F9E" w:rsidRPr="00E807C9" w:rsidRDefault="00B20F9E" w:rsidP="00B20F9E">
            <w:pPr>
              <w:pStyle w:val="af4"/>
              <w:jc w:val="both"/>
              <w:rPr>
                <w:rFonts w:ascii="Book Antiqua" w:eastAsia="標楷體" w:hAnsi="Book Antiqua"/>
              </w:rPr>
            </w:pPr>
            <w:r w:rsidRPr="00E807C9">
              <w:rPr>
                <w:rFonts w:ascii="Book Antiqua" w:eastAsia="標楷體" w:hAnsi="Book Antiqua"/>
              </w:rPr>
              <w:t>兼任其他公開發行公司獨立董事家數</w:t>
            </w:r>
          </w:p>
        </w:tc>
      </w:tr>
      <w:tr w:rsidR="00E807C9" w:rsidRPr="00E807C9" w:rsidTr="00B20F9E">
        <w:trPr>
          <w:cantSplit/>
          <w:trHeight w:val="735"/>
        </w:trPr>
        <w:tc>
          <w:tcPr>
            <w:tcW w:w="981" w:type="dxa"/>
            <w:vMerge/>
            <w:vAlign w:val="center"/>
          </w:tcPr>
          <w:p w:rsidR="00B20F9E" w:rsidRPr="00E807C9" w:rsidRDefault="00B20F9E" w:rsidP="00B20F9E">
            <w:pPr>
              <w:spacing w:line="400" w:lineRule="exact"/>
              <w:jc w:val="both"/>
              <w:rPr>
                <w:rFonts w:ascii="Book Antiqua" w:eastAsia="標楷體" w:hAnsi="Book Antiqua"/>
                <w:noProof/>
                <w:u w:val="single"/>
              </w:rPr>
            </w:pPr>
          </w:p>
        </w:tc>
        <w:tc>
          <w:tcPr>
            <w:tcW w:w="1080" w:type="dxa"/>
            <w:shd w:val="clear" w:color="auto" w:fill="auto"/>
          </w:tcPr>
          <w:p w:rsidR="00B20F9E" w:rsidRPr="00E807C9" w:rsidRDefault="00B20F9E" w:rsidP="00B20F9E">
            <w:pPr>
              <w:spacing w:line="280" w:lineRule="exact"/>
              <w:jc w:val="both"/>
              <w:rPr>
                <w:rFonts w:ascii="Book Antiqua" w:eastAsia="標楷體" w:hAnsi="Book Antiqua"/>
                <w:sz w:val="20"/>
                <w:u w:val="single"/>
              </w:rPr>
            </w:pPr>
            <w:r w:rsidRPr="00E807C9">
              <w:rPr>
                <w:rFonts w:ascii="Book Antiqua" w:eastAsia="標楷體" w:hAnsi="Book Antiqua"/>
                <w:sz w:val="20"/>
                <w:u w:val="single"/>
              </w:rPr>
              <w:t>商務、法務、財務、會計或公司業務所須相關科系之公私立大專院校講師以上</w:t>
            </w:r>
          </w:p>
        </w:tc>
        <w:tc>
          <w:tcPr>
            <w:tcW w:w="1440" w:type="dxa"/>
            <w:shd w:val="clear" w:color="auto" w:fill="auto"/>
          </w:tcPr>
          <w:p w:rsidR="00B20F9E" w:rsidRPr="00E807C9" w:rsidRDefault="00B20F9E" w:rsidP="00B20F9E">
            <w:pPr>
              <w:spacing w:line="280" w:lineRule="exact"/>
              <w:jc w:val="both"/>
              <w:rPr>
                <w:rFonts w:ascii="Book Antiqua" w:eastAsia="標楷體" w:hAnsi="Book Antiqua"/>
                <w:sz w:val="20"/>
                <w:u w:val="single"/>
              </w:rPr>
            </w:pPr>
            <w:r w:rsidRPr="00E807C9">
              <w:rPr>
                <w:rFonts w:ascii="Book Antiqua" w:eastAsia="標楷體" w:hAnsi="Book Antiqua"/>
                <w:sz w:val="20"/>
                <w:u w:val="single"/>
              </w:rPr>
              <w:t>法官、檢察官、律師、會計師或其他與公司業務所需之國家考試及格領有證書之專門職業及技術人員</w:t>
            </w:r>
          </w:p>
        </w:tc>
        <w:tc>
          <w:tcPr>
            <w:tcW w:w="900" w:type="dxa"/>
            <w:shd w:val="clear" w:color="auto" w:fill="auto"/>
          </w:tcPr>
          <w:p w:rsidR="00B20F9E" w:rsidRPr="00E807C9" w:rsidRDefault="00B20F9E" w:rsidP="00B20F9E">
            <w:pPr>
              <w:spacing w:line="280" w:lineRule="exact"/>
              <w:jc w:val="both"/>
              <w:rPr>
                <w:rFonts w:ascii="Book Antiqua" w:eastAsia="標楷體" w:hAnsi="Book Antiqua"/>
                <w:sz w:val="20"/>
                <w:u w:val="single"/>
              </w:rPr>
            </w:pPr>
            <w:r w:rsidRPr="00E807C9">
              <w:rPr>
                <w:rFonts w:ascii="Book Antiqua" w:eastAsia="標楷體" w:hAnsi="Book Antiqua"/>
                <w:sz w:val="20"/>
                <w:u w:val="single"/>
              </w:rPr>
              <w:t>商務、法務、財務、會計或公司業務所須之工作經驗</w:t>
            </w:r>
          </w:p>
        </w:tc>
        <w:tc>
          <w:tcPr>
            <w:tcW w:w="399" w:type="dxa"/>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sz w:val="20"/>
                <w:u w:val="single"/>
              </w:rPr>
              <w:t>1</w:t>
            </w:r>
          </w:p>
        </w:tc>
        <w:tc>
          <w:tcPr>
            <w:tcW w:w="399" w:type="dxa"/>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sz w:val="20"/>
                <w:u w:val="single"/>
              </w:rPr>
              <w:t>2</w:t>
            </w:r>
          </w:p>
        </w:tc>
        <w:tc>
          <w:tcPr>
            <w:tcW w:w="399" w:type="dxa"/>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sz w:val="20"/>
                <w:u w:val="single"/>
              </w:rPr>
              <w:t>3</w:t>
            </w:r>
          </w:p>
        </w:tc>
        <w:tc>
          <w:tcPr>
            <w:tcW w:w="399" w:type="dxa"/>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sz w:val="20"/>
                <w:u w:val="single"/>
              </w:rPr>
              <w:t>4</w:t>
            </w:r>
          </w:p>
        </w:tc>
        <w:tc>
          <w:tcPr>
            <w:tcW w:w="399" w:type="dxa"/>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sz w:val="20"/>
                <w:u w:val="single"/>
              </w:rPr>
              <w:t>5</w:t>
            </w:r>
          </w:p>
        </w:tc>
        <w:tc>
          <w:tcPr>
            <w:tcW w:w="399" w:type="dxa"/>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sz w:val="20"/>
                <w:u w:val="single"/>
              </w:rPr>
              <w:t>6</w:t>
            </w:r>
          </w:p>
        </w:tc>
        <w:tc>
          <w:tcPr>
            <w:tcW w:w="398" w:type="dxa"/>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sz w:val="20"/>
                <w:u w:val="single"/>
              </w:rPr>
              <w:t>7</w:t>
            </w:r>
          </w:p>
        </w:tc>
        <w:tc>
          <w:tcPr>
            <w:tcW w:w="399" w:type="dxa"/>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sz w:val="20"/>
                <w:u w:val="single"/>
              </w:rPr>
              <w:t>8</w:t>
            </w:r>
          </w:p>
        </w:tc>
        <w:tc>
          <w:tcPr>
            <w:tcW w:w="399" w:type="dxa"/>
            <w:shd w:val="clear" w:color="auto" w:fill="auto"/>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sz w:val="20"/>
                <w:u w:val="single"/>
              </w:rPr>
              <w:t>9</w:t>
            </w:r>
          </w:p>
        </w:tc>
        <w:tc>
          <w:tcPr>
            <w:tcW w:w="399" w:type="dxa"/>
            <w:shd w:val="clear" w:color="auto" w:fill="auto"/>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hint="eastAsia"/>
                <w:sz w:val="20"/>
                <w:u w:val="single"/>
              </w:rPr>
              <w:t>10</w:t>
            </w:r>
          </w:p>
        </w:tc>
        <w:tc>
          <w:tcPr>
            <w:tcW w:w="399" w:type="dxa"/>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hint="eastAsia"/>
                <w:sz w:val="20"/>
                <w:u w:val="single"/>
              </w:rPr>
              <w:t>11</w:t>
            </w:r>
          </w:p>
        </w:tc>
        <w:tc>
          <w:tcPr>
            <w:tcW w:w="399" w:type="dxa"/>
            <w:shd w:val="clear" w:color="auto" w:fill="auto"/>
            <w:vAlign w:val="center"/>
          </w:tcPr>
          <w:p w:rsidR="00B20F9E" w:rsidRPr="00E807C9" w:rsidRDefault="00B20F9E" w:rsidP="00B20F9E">
            <w:pPr>
              <w:spacing w:line="240" w:lineRule="exact"/>
              <w:jc w:val="both"/>
              <w:rPr>
                <w:rFonts w:ascii="Book Antiqua" w:eastAsia="標楷體" w:hAnsi="Book Antiqua"/>
                <w:sz w:val="20"/>
                <w:u w:val="single"/>
              </w:rPr>
            </w:pPr>
            <w:r w:rsidRPr="00E807C9">
              <w:rPr>
                <w:rFonts w:ascii="Book Antiqua" w:eastAsia="標楷體" w:hAnsi="Book Antiqua"/>
                <w:sz w:val="20"/>
                <w:u w:val="single"/>
              </w:rPr>
              <w:t>1</w:t>
            </w:r>
            <w:r w:rsidRPr="00E807C9">
              <w:rPr>
                <w:rFonts w:ascii="Book Antiqua" w:eastAsia="標楷體" w:hAnsi="Book Antiqua" w:hint="eastAsia"/>
                <w:sz w:val="20"/>
                <w:u w:val="single"/>
              </w:rPr>
              <w:t>2</w:t>
            </w:r>
          </w:p>
        </w:tc>
        <w:tc>
          <w:tcPr>
            <w:tcW w:w="1080" w:type="dxa"/>
            <w:vMerge/>
            <w:shd w:val="clear" w:color="auto" w:fill="auto"/>
            <w:vAlign w:val="center"/>
          </w:tcPr>
          <w:p w:rsidR="00B20F9E" w:rsidRPr="00E807C9" w:rsidRDefault="00B20F9E" w:rsidP="00B20F9E">
            <w:pPr>
              <w:spacing w:line="400" w:lineRule="exact"/>
              <w:jc w:val="both"/>
              <w:rPr>
                <w:rFonts w:ascii="Book Antiqua" w:eastAsia="標楷體" w:hAnsi="Book Antiqua"/>
                <w:sz w:val="20"/>
              </w:rPr>
            </w:pPr>
          </w:p>
        </w:tc>
      </w:tr>
      <w:tr w:rsidR="00E807C9" w:rsidRPr="00E807C9" w:rsidTr="00B20F9E">
        <w:trPr>
          <w:cantSplit/>
        </w:trPr>
        <w:tc>
          <w:tcPr>
            <w:tcW w:w="981" w:type="dxa"/>
          </w:tcPr>
          <w:p w:rsidR="00B20F9E" w:rsidRPr="00E807C9" w:rsidRDefault="00B20F9E" w:rsidP="00B20F9E">
            <w:pPr>
              <w:spacing w:line="280" w:lineRule="exact"/>
              <w:jc w:val="both"/>
              <w:rPr>
                <w:rFonts w:ascii="Book Antiqua" w:hAnsi="Book Antiqua"/>
              </w:rPr>
            </w:pPr>
          </w:p>
          <w:p w:rsidR="00B20F9E" w:rsidRPr="00E807C9" w:rsidRDefault="00B20F9E" w:rsidP="00B20F9E">
            <w:pPr>
              <w:spacing w:line="280" w:lineRule="exact"/>
              <w:jc w:val="both"/>
              <w:rPr>
                <w:rFonts w:ascii="Book Antiqua" w:hAnsi="Book Antiqua"/>
              </w:rPr>
            </w:pPr>
          </w:p>
        </w:tc>
        <w:tc>
          <w:tcPr>
            <w:tcW w:w="1080" w:type="dxa"/>
          </w:tcPr>
          <w:p w:rsidR="00B20F9E" w:rsidRPr="00E807C9" w:rsidRDefault="00B20F9E" w:rsidP="00B20F9E">
            <w:pPr>
              <w:spacing w:line="280" w:lineRule="exact"/>
              <w:jc w:val="both"/>
              <w:rPr>
                <w:rFonts w:ascii="Book Antiqua" w:hAnsi="Book Antiqua"/>
              </w:rPr>
            </w:pPr>
          </w:p>
        </w:tc>
        <w:tc>
          <w:tcPr>
            <w:tcW w:w="1440" w:type="dxa"/>
          </w:tcPr>
          <w:p w:rsidR="00B20F9E" w:rsidRPr="00E807C9" w:rsidRDefault="00B20F9E" w:rsidP="00B20F9E">
            <w:pPr>
              <w:spacing w:line="280" w:lineRule="exact"/>
              <w:jc w:val="both"/>
              <w:rPr>
                <w:rFonts w:ascii="Book Antiqua" w:hAnsi="Book Antiqua"/>
              </w:rPr>
            </w:pPr>
          </w:p>
        </w:tc>
        <w:tc>
          <w:tcPr>
            <w:tcW w:w="900"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8"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1080" w:type="dxa"/>
            <w:shd w:val="clear" w:color="auto" w:fill="auto"/>
          </w:tcPr>
          <w:p w:rsidR="00B20F9E" w:rsidRPr="00E807C9" w:rsidRDefault="00B20F9E" w:rsidP="00B20F9E">
            <w:pPr>
              <w:spacing w:line="280" w:lineRule="exact"/>
              <w:jc w:val="both"/>
              <w:rPr>
                <w:rFonts w:ascii="Book Antiqua" w:hAnsi="Book Antiqua"/>
              </w:rPr>
            </w:pPr>
          </w:p>
        </w:tc>
      </w:tr>
      <w:tr w:rsidR="00E807C9" w:rsidRPr="00E807C9" w:rsidTr="00B20F9E">
        <w:trPr>
          <w:cantSplit/>
        </w:trPr>
        <w:tc>
          <w:tcPr>
            <w:tcW w:w="981" w:type="dxa"/>
          </w:tcPr>
          <w:p w:rsidR="00B20F9E" w:rsidRPr="00E807C9" w:rsidRDefault="00B20F9E" w:rsidP="00B20F9E">
            <w:pPr>
              <w:spacing w:line="280" w:lineRule="exact"/>
              <w:jc w:val="both"/>
              <w:rPr>
                <w:rFonts w:ascii="Book Antiqua" w:hAnsi="Book Antiqua"/>
              </w:rPr>
            </w:pPr>
          </w:p>
          <w:p w:rsidR="00B20F9E" w:rsidRPr="00E807C9" w:rsidRDefault="00B20F9E" w:rsidP="00B20F9E">
            <w:pPr>
              <w:spacing w:line="280" w:lineRule="exact"/>
              <w:jc w:val="both"/>
              <w:rPr>
                <w:rFonts w:ascii="Book Antiqua" w:hAnsi="Book Antiqua"/>
              </w:rPr>
            </w:pPr>
          </w:p>
        </w:tc>
        <w:tc>
          <w:tcPr>
            <w:tcW w:w="1080" w:type="dxa"/>
          </w:tcPr>
          <w:p w:rsidR="00B20F9E" w:rsidRPr="00E807C9" w:rsidRDefault="00B20F9E" w:rsidP="00B20F9E">
            <w:pPr>
              <w:spacing w:line="280" w:lineRule="exact"/>
              <w:jc w:val="both"/>
              <w:rPr>
                <w:rFonts w:ascii="Book Antiqua" w:hAnsi="Book Antiqua"/>
              </w:rPr>
            </w:pPr>
          </w:p>
        </w:tc>
        <w:tc>
          <w:tcPr>
            <w:tcW w:w="1440" w:type="dxa"/>
          </w:tcPr>
          <w:p w:rsidR="00B20F9E" w:rsidRPr="00E807C9" w:rsidRDefault="00B20F9E" w:rsidP="00B20F9E">
            <w:pPr>
              <w:spacing w:line="280" w:lineRule="exact"/>
              <w:jc w:val="both"/>
              <w:rPr>
                <w:rFonts w:ascii="Book Antiqua" w:hAnsi="Book Antiqua"/>
              </w:rPr>
            </w:pPr>
          </w:p>
        </w:tc>
        <w:tc>
          <w:tcPr>
            <w:tcW w:w="900"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8"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1080" w:type="dxa"/>
            <w:shd w:val="clear" w:color="auto" w:fill="auto"/>
          </w:tcPr>
          <w:p w:rsidR="00B20F9E" w:rsidRPr="00E807C9" w:rsidRDefault="00B20F9E" w:rsidP="00B20F9E">
            <w:pPr>
              <w:spacing w:line="280" w:lineRule="exact"/>
              <w:jc w:val="both"/>
              <w:rPr>
                <w:rFonts w:ascii="Book Antiqua" w:hAnsi="Book Antiqua"/>
              </w:rPr>
            </w:pPr>
          </w:p>
        </w:tc>
      </w:tr>
      <w:tr w:rsidR="00E807C9" w:rsidRPr="00E807C9" w:rsidTr="00B20F9E">
        <w:trPr>
          <w:cantSplit/>
        </w:trPr>
        <w:tc>
          <w:tcPr>
            <w:tcW w:w="981" w:type="dxa"/>
          </w:tcPr>
          <w:p w:rsidR="00B20F9E" w:rsidRPr="00E807C9" w:rsidRDefault="00B20F9E" w:rsidP="00B20F9E">
            <w:pPr>
              <w:spacing w:line="280" w:lineRule="exact"/>
              <w:jc w:val="both"/>
              <w:rPr>
                <w:rFonts w:ascii="Book Antiqua" w:hAnsi="Book Antiqua"/>
              </w:rPr>
            </w:pPr>
          </w:p>
          <w:p w:rsidR="00B20F9E" w:rsidRPr="00E807C9" w:rsidRDefault="00B20F9E" w:rsidP="00B20F9E">
            <w:pPr>
              <w:spacing w:line="280" w:lineRule="exact"/>
              <w:jc w:val="both"/>
              <w:rPr>
                <w:rFonts w:ascii="Book Antiqua" w:hAnsi="Book Antiqua"/>
              </w:rPr>
            </w:pPr>
          </w:p>
        </w:tc>
        <w:tc>
          <w:tcPr>
            <w:tcW w:w="1080" w:type="dxa"/>
          </w:tcPr>
          <w:p w:rsidR="00B20F9E" w:rsidRPr="00E807C9" w:rsidRDefault="00B20F9E" w:rsidP="00B20F9E">
            <w:pPr>
              <w:spacing w:line="280" w:lineRule="exact"/>
              <w:jc w:val="both"/>
              <w:rPr>
                <w:rFonts w:ascii="Book Antiqua" w:hAnsi="Book Antiqua"/>
              </w:rPr>
            </w:pPr>
          </w:p>
        </w:tc>
        <w:tc>
          <w:tcPr>
            <w:tcW w:w="1440" w:type="dxa"/>
          </w:tcPr>
          <w:p w:rsidR="00B20F9E" w:rsidRPr="00E807C9" w:rsidRDefault="00B20F9E" w:rsidP="00B20F9E">
            <w:pPr>
              <w:spacing w:line="280" w:lineRule="exact"/>
              <w:jc w:val="both"/>
              <w:rPr>
                <w:rFonts w:ascii="Book Antiqua" w:hAnsi="Book Antiqua"/>
              </w:rPr>
            </w:pPr>
          </w:p>
        </w:tc>
        <w:tc>
          <w:tcPr>
            <w:tcW w:w="900"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8"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1080" w:type="dxa"/>
            <w:shd w:val="clear" w:color="auto" w:fill="auto"/>
          </w:tcPr>
          <w:p w:rsidR="00B20F9E" w:rsidRPr="00E807C9" w:rsidRDefault="00B20F9E" w:rsidP="00B20F9E">
            <w:pPr>
              <w:spacing w:line="280" w:lineRule="exact"/>
              <w:jc w:val="both"/>
              <w:rPr>
                <w:rFonts w:ascii="Book Antiqua" w:hAnsi="Book Antiqua"/>
              </w:rPr>
            </w:pPr>
          </w:p>
        </w:tc>
      </w:tr>
      <w:tr w:rsidR="00E807C9" w:rsidRPr="00E807C9" w:rsidTr="00B20F9E">
        <w:trPr>
          <w:cantSplit/>
        </w:trPr>
        <w:tc>
          <w:tcPr>
            <w:tcW w:w="981" w:type="dxa"/>
          </w:tcPr>
          <w:p w:rsidR="00B20F9E" w:rsidRPr="00E807C9" w:rsidRDefault="00B20F9E" w:rsidP="00B20F9E">
            <w:pPr>
              <w:spacing w:line="280" w:lineRule="exact"/>
              <w:jc w:val="both"/>
              <w:rPr>
                <w:rFonts w:ascii="Book Antiqua" w:hAnsi="Book Antiqua"/>
              </w:rPr>
            </w:pPr>
          </w:p>
          <w:p w:rsidR="00B20F9E" w:rsidRPr="00E807C9" w:rsidRDefault="00B20F9E" w:rsidP="00B20F9E">
            <w:pPr>
              <w:spacing w:line="280" w:lineRule="exact"/>
              <w:jc w:val="both"/>
              <w:rPr>
                <w:rFonts w:ascii="Book Antiqua" w:hAnsi="Book Antiqua"/>
              </w:rPr>
            </w:pPr>
          </w:p>
        </w:tc>
        <w:tc>
          <w:tcPr>
            <w:tcW w:w="1080" w:type="dxa"/>
          </w:tcPr>
          <w:p w:rsidR="00B20F9E" w:rsidRPr="00E807C9" w:rsidRDefault="00B20F9E" w:rsidP="00B20F9E">
            <w:pPr>
              <w:spacing w:line="280" w:lineRule="exact"/>
              <w:jc w:val="both"/>
              <w:rPr>
                <w:rFonts w:ascii="Book Antiqua" w:hAnsi="Book Antiqua"/>
              </w:rPr>
            </w:pPr>
          </w:p>
        </w:tc>
        <w:tc>
          <w:tcPr>
            <w:tcW w:w="1440" w:type="dxa"/>
          </w:tcPr>
          <w:p w:rsidR="00B20F9E" w:rsidRPr="00E807C9" w:rsidRDefault="00B20F9E" w:rsidP="00B20F9E">
            <w:pPr>
              <w:spacing w:line="280" w:lineRule="exact"/>
              <w:jc w:val="both"/>
              <w:rPr>
                <w:rFonts w:ascii="Book Antiqua" w:hAnsi="Book Antiqua"/>
              </w:rPr>
            </w:pPr>
          </w:p>
        </w:tc>
        <w:tc>
          <w:tcPr>
            <w:tcW w:w="900"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8"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1080" w:type="dxa"/>
            <w:shd w:val="clear" w:color="auto" w:fill="auto"/>
          </w:tcPr>
          <w:p w:rsidR="00B20F9E" w:rsidRPr="00E807C9" w:rsidRDefault="00B20F9E" w:rsidP="00B20F9E">
            <w:pPr>
              <w:spacing w:line="280" w:lineRule="exact"/>
              <w:jc w:val="both"/>
              <w:rPr>
                <w:rFonts w:ascii="Book Antiqua" w:hAnsi="Book Antiqua"/>
              </w:rPr>
            </w:pPr>
          </w:p>
        </w:tc>
      </w:tr>
      <w:tr w:rsidR="00E807C9" w:rsidRPr="00E807C9" w:rsidTr="00B20F9E">
        <w:trPr>
          <w:cantSplit/>
        </w:trPr>
        <w:tc>
          <w:tcPr>
            <w:tcW w:w="981" w:type="dxa"/>
          </w:tcPr>
          <w:p w:rsidR="00B20F9E" w:rsidRPr="00E807C9" w:rsidRDefault="00B20F9E" w:rsidP="00B20F9E">
            <w:pPr>
              <w:spacing w:line="280" w:lineRule="exact"/>
              <w:jc w:val="both"/>
              <w:rPr>
                <w:rFonts w:ascii="Book Antiqua" w:hAnsi="Book Antiqua"/>
              </w:rPr>
            </w:pPr>
          </w:p>
          <w:p w:rsidR="00B20F9E" w:rsidRPr="00E807C9" w:rsidRDefault="00B20F9E" w:rsidP="00B20F9E">
            <w:pPr>
              <w:spacing w:line="280" w:lineRule="exact"/>
              <w:jc w:val="both"/>
              <w:rPr>
                <w:rFonts w:ascii="Book Antiqua" w:hAnsi="Book Antiqua"/>
              </w:rPr>
            </w:pPr>
          </w:p>
        </w:tc>
        <w:tc>
          <w:tcPr>
            <w:tcW w:w="1080" w:type="dxa"/>
          </w:tcPr>
          <w:p w:rsidR="00B20F9E" w:rsidRPr="00E807C9" w:rsidRDefault="00B20F9E" w:rsidP="00B20F9E">
            <w:pPr>
              <w:spacing w:line="280" w:lineRule="exact"/>
              <w:jc w:val="both"/>
              <w:rPr>
                <w:rFonts w:ascii="Book Antiqua" w:hAnsi="Book Antiqua"/>
              </w:rPr>
            </w:pPr>
          </w:p>
        </w:tc>
        <w:tc>
          <w:tcPr>
            <w:tcW w:w="1440" w:type="dxa"/>
          </w:tcPr>
          <w:p w:rsidR="00B20F9E" w:rsidRPr="00E807C9" w:rsidRDefault="00B20F9E" w:rsidP="00B20F9E">
            <w:pPr>
              <w:spacing w:line="280" w:lineRule="exact"/>
              <w:jc w:val="both"/>
              <w:rPr>
                <w:rFonts w:ascii="Book Antiqua" w:hAnsi="Book Antiqua"/>
              </w:rPr>
            </w:pPr>
          </w:p>
        </w:tc>
        <w:tc>
          <w:tcPr>
            <w:tcW w:w="900"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8"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1080" w:type="dxa"/>
            <w:shd w:val="clear" w:color="auto" w:fill="auto"/>
          </w:tcPr>
          <w:p w:rsidR="00B20F9E" w:rsidRPr="00E807C9" w:rsidRDefault="00B20F9E" w:rsidP="00B20F9E">
            <w:pPr>
              <w:spacing w:line="280" w:lineRule="exact"/>
              <w:jc w:val="both"/>
              <w:rPr>
                <w:rFonts w:ascii="Book Antiqua" w:hAnsi="Book Antiqua"/>
              </w:rPr>
            </w:pPr>
          </w:p>
        </w:tc>
      </w:tr>
      <w:tr w:rsidR="00E807C9" w:rsidRPr="00E807C9" w:rsidTr="00B20F9E">
        <w:trPr>
          <w:cantSplit/>
        </w:trPr>
        <w:tc>
          <w:tcPr>
            <w:tcW w:w="981" w:type="dxa"/>
          </w:tcPr>
          <w:p w:rsidR="00B20F9E" w:rsidRPr="00E807C9" w:rsidRDefault="00B20F9E" w:rsidP="00B20F9E">
            <w:pPr>
              <w:spacing w:line="280" w:lineRule="exact"/>
              <w:jc w:val="both"/>
              <w:rPr>
                <w:rFonts w:ascii="Book Antiqua" w:hAnsi="Book Antiqua"/>
              </w:rPr>
            </w:pPr>
          </w:p>
          <w:p w:rsidR="00B20F9E" w:rsidRPr="00E807C9" w:rsidRDefault="00B20F9E" w:rsidP="00B20F9E">
            <w:pPr>
              <w:spacing w:line="280" w:lineRule="exact"/>
              <w:jc w:val="both"/>
              <w:rPr>
                <w:rFonts w:ascii="Book Antiqua" w:hAnsi="Book Antiqua"/>
              </w:rPr>
            </w:pPr>
          </w:p>
        </w:tc>
        <w:tc>
          <w:tcPr>
            <w:tcW w:w="1080" w:type="dxa"/>
          </w:tcPr>
          <w:p w:rsidR="00B20F9E" w:rsidRPr="00E807C9" w:rsidRDefault="00B20F9E" w:rsidP="00B20F9E">
            <w:pPr>
              <w:spacing w:line="280" w:lineRule="exact"/>
              <w:jc w:val="both"/>
              <w:rPr>
                <w:rFonts w:ascii="Book Antiqua" w:hAnsi="Book Antiqua"/>
              </w:rPr>
            </w:pPr>
          </w:p>
        </w:tc>
        <w:tc>
          <w:tcPr>
            <w:tcW w:w="1440" w:type="dxa"/>
          </w:tcPr>
          <w:p w:rsidR="00B20F9E" w:rsidRPr="00E807C9" w:rsidRDefault="00B20F9E" w:rsidP="00B20F9E">
            <w:pPr>
              <w:spacing w:line="280" w:lineRule="exact"/>
              <w:jc w:val="both"/>
              <w:rPr>
                <w:rFonts w:ascii="Book Antiqua" w:hAnsi="Book Antiqua"/>
              </w:rPr>
            </w:pPr>
          </w:p>
        </w:tc>
        <w:tc>
          <w:tcPr>
            <w:tcW w:w="900"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8"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1080" w:type="dxa"/>
            <w:shd w:val="clear" w:color="auto" w:fill="auto"/>
          </w:tcPr>
          <w:p w:rsidR="00B20F9E" w:rsidRPr="00E807C9" w:rsidRDefault="00B20F9E" w:rsidP="00B20F9E">
            <w:pPr>
              <w:spacing w:line="280" w:lineRule="exact"/>
              <w:jc w:val="both"/>
              <w:rPr>
                <w:rFonts w:ascii="Book Antiqua" w:hAnsi="Book Antiqua"/>
              </w:rPr>
            </w:pPr>
          </w:p>
        </w:tc>
      </w:tr>
      <w:tr w:rsidR="00E807C9" w:rsidRPr="00E807C9" w:rsidTr="00B20F9E">
        <w:trPr>
          <w:cantSplit/>
        </w:trPr>
        <w:tc>
          <w:tcPr>
            <w:tcW w:w="981" w:type="dxa"/>
          </w:tcPr>
          <w:p w:rsidR="00B20F9E" w:rsidRPr="00E807C9" w:rsidRDefault="00B20F9E" w:rsidP="00B20F9E">
            <w:pPr>
              <w:spacing w:line="280" w:lineRule="exact"/>
              <w:jc w:val="both"/>
              <w:rPr>
                <w:rFonts w:ascii="Book Antiqua" w:hAnsi="Book Antiqua"/>
              </w:rPr>
            </w:pPr>
          </w:p>
          <w:p w:rsidR="00B20F9E" w:rsidRPr="00E807C9" w:rsidRDefault="00B20F9E" w:rsidP="00B20F9E">
            <w:pPr>
              <w:spacing w:line="280" w:lineRule="exact"/>
              <w:jc w:val="both"/>
              <w:rPr>
                <w:rFonts w:ascii="Book Antiqua" w:hAnsi="Book Antiqua"/>
              </w:rPr>
            </w:pPr>
          </w:p>
        </w:tc>
        <w:tc>
          <w:tcPr>
            <w:tcW w:w="1080" w:type="dxa"/>
          </w:tcPr>
          <w:p w:rsidR="00B20F9E" w:rsidRPr="00E807C9" w:rsidRDefault="00B20F9E" w:rsidP="00B20F9E">
            <w:pPr>
              <w:spacing w:line="280" w:lineRule="exact"/>
              <w:jc w:val="both"/>
              <w:rPr>
                <w:rFonts w:ascii="Book Antiqua" w:hAnsi="Book Antiqua"/>
              </w:rPr>
            </w:pPr>
          </w:p>
        </w:tc>
        <w:tc>
          <w:tcPr>
            <w:tcW w:w="1440" w:type="dxa"/>
          </w:tcPr>
          <w:p w:rsidR="00B20F9E" w:rsidRPr="00E807C9" w:rsidRDefault="00B20F9E" w:rsidP="00B20F9E">
            <w:pPr>
              <w:spacing w:line="280" w:lineRule="exact"/>
              <w:jc w:val="both"/>
              <w:rPr>
                <w:rFonts w:ascii="Book Antiqua" w:hAnsi="Book Antiqua"/>
              </w:rPr>
            </w:pPr>
          </w:p>
        </w:tc>
        <w:tc>
          <w:tcPr>
            <w:tcW w:w="900"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8" w:type="dxa"/>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399" w:type="dxa"/>
          </w:tcPr>
          <w:p w:rsidR="00B20F9E" w:rsidRPr="00E807C9" w:rsidRDefault="00B20F9E" w:rsidP="00B20F9E">
            <w:pPr>
              <w:spacing w:line="280" w:lineRule="exact"/>
              <w:jc w:val="both"/>
              <w:rPr>
                <w:rFonts w:ascii="Book Antiqua" w:hAnsi="Book Antiqua"/>
              </w:rPr>
            </w:pPr>
          </w:p>
        </w:tc>
        <w:tc>
          <w:tcPr>
            <w:tcW w:w="399" w:type="dxa"/>
            <w:shd w:val="clear" w:color="auto" w:fill="auto"/>
          </w:tcPr>
          <w:p w:rsidR="00B20F9E" w:rsidRPr="00E807C9" w:rsidRDefault="00B20F9E" w:rsidP="00B20F9E">
            <w:pPr>
              <w:spacing w:line="280" w:lineRule="exact"/>
              <w:jc w:val="both"/>
              <w:rPr>
                <w:rFonts w:ascii="Book Antiqua" w:hAnsi="Book Antiqua"/>
              </w:rPr>
            </w:pPr>
          </w:p>
        </w:tc>
        <w:tc>
          <w:tcPr>
            <w:tcW w:w="1080" w:type="dxa"/>
            <w:shd w:val="clear" w:color="auto" w:fill="auto"/>
          </w:tcPr>
          <w:p w:rsidR="00B20F9E" w:rsidRPr="00E807C9" w:rsidRDefault="00B20F9E" w:rsidP="00B20F9E">
            <w:pPr>
              <w:spacing w:line="280" w:lineRule="exact"/>
              <w:jc w:val="both"/>
              <w:rPr>
                <w:rFonts w:ascii="Book Antiqua" w:hAnsi="Book Antiqua"/>
              </w:rPr>
            </w:pPr>
          </w:p>
        </w:tc>
      </w:tr>
    </w:tbl>
    <w:p w:rsidR="00B20F9E" w:rsidRPr="00E807C9" w:rsidRDefault="00B20F9E" w:rsidP="00B20F9E">
      <w:pPr>
        <w:adjustRightInd w:val="0"/>
        <w:spacing w:beforeLines="20" w:before="72" w:line="240" w:lineRule="exact"/>
        <w:ind w:leftChars="-50" w:left="600" w:hanging="720"/>
        <w:jc w:val="both"/>
        <w:textDirection w:val="lrTbV"/>
        <w:textAlignment w:val="baseline"/>
        <w:rPr>
          <w:rFonts w:ascii="Book Antiqua" w:eastAsia="標楷體" w:hAnsi="Book Antiqua"/>
          <w:kern w:val="0"/>
          <w:sz w:val="20"/>
        </w:rPr>
      </w:pPr>
      <w:proofErr w:type="gramStart"/>
      <w:r w:rsidRPr="00E807C9">
        <w:rPr>
          <w:rFonts w:ascii="Book Antiqua" w:eastAsia="標楷體" w:hAnsi="Book Antiqua"/>
          <w:kern w:val="0"/>
          <w:sz w:val="20"/>
        </w:rPr>
        <w:t>註</w:t>
      </w:r>
      <w:proofErr w:type="gramEnd"/>
      <w:r w:rsidRPr="00E807C9">
        <w:rPr>
          <w:rFonts w:ascii="Book Antiqua" w:eastAsia="標楷體" w:hAnsi="Book Antiqua"/>
          <w:kern w:val="0"/>
          <w:sz w:val="20"/>
        </w:rPr>
        <w:t>1</w:t>
      </w:r>
      <w:r w:rsidRPr="00E807C9">
        <w:rPr>
          <w:rFonts w:ascii="Book Antiqua" w:eastAsia="標楷體" w:hAnsi="Book Antiqua"/>
          <w:kern w:val="0"/>
          <w:sz w:val="20"/>
        </w:rPr>
        <w:t>：欄位多寡視實際數調整。</w:t>
      </w:r>
    </w:p>
    <w:p w:rsidR="00B20F9E" w:rsidRPr="00E807C9" w:rsidRDefault="00B20F9E" w:rsidP="00B20F9E">
      <w:pPr>
        <w:adjustRightInd w:val="0"/>
        <w:spacing w:beforeLines="20" w:before="72" w:line="240" w:lineRule="exact"/>
        <w:ind w:leftChars="-50" w:left="600" w:hanging="720"/>
        <w:jc w:val="both"/>
        <w:textDirection w:val="lrTbV"/>
        <w:textAlignment w:val="baseline"/>
        <w:rPr>
          <w:rFonts w:ascii="Book Antiqua" w:eastAsia="標楷體" w:hAnsi="Book Antiqua"/>
          <w:kern w:val="0"/>
          <w:sz w:val="20"/>
        </w:rPr>
      </w:pPr>
      <w:proofErr w:type="gramStart"/>
      <w:r w:rsidRPr="00E807C9">
        <w:rPr>
          <w:rFonts w:ascii="Book Antiqua" w:eastAsia="標楷體" w:hAnsi="Book Antiqua"/>
          <w:kern w:val="0"/>
          <w:sz w:val="20"/>
        </w:rPr>
        <w:t>註</w:t>
      </w:r>
      <w:proofErr w:type="gramEnd"/>
      <w:r w:rsidRPr="00E807C9">
        <w:rPr>
          <w:rFonts w:ascii="Book Antiqua" w:eastAsia="標楷體" w:hAnsi="Book Antiqua"/>
          <w:kern w:val="0"/>
          <w:sz w:val="20"/>
        </w:rPr>
        <w:t>2</w:t>
      </w:r>
      <w:r w:rsidRPr="00E807C9">
        <w:rPr>
          <w:rFonts w:ascii="Book Antiqua" w:eastAsia="標楷體" w:hAnsi="Book Antiqua"/>
          <w:kern w:val="0"/>
          <w:sz w:val="20"/>
        </w:rPr>
        <w:t>：各董事、監察人於選任前二年及任職期間符合下述各條件者，請於各條件代號下方空格中打</w:t>
      </w:r>
      <w:r w:rsidRPr="00E807C9">
        <w:rPr>
          <w:rFonts w:ascii="Book Antiqua" w:eastAsia="標楷體" w:hAnsi="Book Antiqua"/>
          <w:kern w:val="0"/>
          <w:sz w:val="20"/>
        </w:rPr>
        <w:t>“</w:t>
      </w:r>
      <w:r w:rsidRPr="00E807C9">
        <w:rPr>
          <w:rFonts w:ascii="Book Antiqua" w:eastAsia="標楷體" w:hAnsi="Book Antiqua"/>
          <w:kern w:val="0"/>
          <w:sz w:val="20"/>
        </w:rPr>
        <w:sym w:font="Wingdings" w:char="F0FC"/>
      </w:r>
      <w:r w:rsidRPr="00E807C9">
        <w:rPr>
          <w:rFonts w:ascii="Book Antiqua" w:eastAsia="標楷體" w:hAnsi="Book Antiqua"/>
          <w:kern w:val="0"/>
          <w:sz w:val="20"/>
        </w:rPr>
        <w:t>”</w:t>
      </w:r>
      <w:r w:rsidRPr="00E807C9">
        <w:rPr>
          <w:rFonts w:ascii="Book Antiqua" w:eastAsia="標楷體" w:hAnsi="Book Antiqua"/>
          <w:kern w:val="0"/>
          <w:sz w:val="20"/>
        </w:rPr>
        <w:t>。</w:t>
      </w:r>
    </w:p>
    <w:p w:rsidR="00B20F9E" w:rsidRPr="00E807C9" w:rsidRDefault="00B20F9E" w:rsidP="00B20F9E">
      <w:pPr>
        <w:numPr>
          <w:ilvl w:val="0"/>
          <w:numId w:val="2"/>
        </w:numPr>
        <w:tabs>
          <w:tab w:val="num" w:pos="540"/>
        </w:tabs>
        <w:adjustRightInd w:val="0"/>
        <w:spacing w:line="240" w:lineRule="exact"/>
        <w:jc w:val="both"/>
        <w:textDirection w:val="lrTbV"/>
        <w:textAlignment w:val="baseline"/>
        <w:rPr>
          <w:rFonts w:ascii="Book Antiqua" w:eastAsia="標楷體" w:hAnsi="Book Antiqua"/>
          <w:kern w:val="0"/>
          <w:sz w:val="20"/>
        </w:rPr>
      </w:pPr>
      <w:r w:rsidRPr="00E807C9">
        <w:rPr>
          <w:rFonts w:ascii="Book Antiqua" w:eastAsia="標楷體" w:hAnsi="Book Antiqua"/>
          <w:kern w:val="0"/>
          <w:sz w:val="20"/>
        </w:rPr>
        <w:t>非公司或其關係企業之受</w:t>
      </w:r>
      <w:proofErr w:type="gramStart"/>
      <w:r w:rsidRPr="00E807C9">
        <w:rPr>
          <w:rFonts w:ascii="Book Antiqua" w:eastAsia="標楷體" w:hAnsi="Book Antiqua"/>
          <w:kern w:val="0"/>
          <w:sz w:val="20"/>
        </w:rPr>
        <w:t>僱</w:t>
      </w:r>
      <w:proofErr w:type="gramEnd"/>
      <w:r w:rsidRPr="00E807C9">
        <w:rPr>
          <w:rFonts w:ascii="Book Antiqua" w:eastAsia="標楷體" w:hAnsi="Book Antiqua"/>
          <w:kern w:val="0"/>
          <w:sz w:val="20"/>
        </w:rPr>
        <w:t>人。</w:t>
      </w:r>
    </w:p>
    <w:p w:rsidR="00B20F9E" w:rsidRPr="00E807C9" w:rsidRDefault="00B20F9E" w:rsidP="00B20F9E">
      <w:pPr>
        <w:numPr>
          <w:ilvl w:val="0"/>
          <w:numId w:val="2"/>
        </w:numPr>
        <w:tabs>
          <w:tab w:val="num" w:pos="540"/>
        </w:tabs>
        <w:adjustRightInd w:val="0"/>
        <w:spacing w:line="240" w:lineRule="exact"/>
        <w:jc w:val="both"/>
        <w:textDirection w:val="lrTbV"/>
        <w:textAlignment w:val="baseline"/>
        <w:rPr>
          <w:rFonts w:ascii="Book Antiqua" w:eastAsia="標楷體" w:hAnsi="Book Antiqua"/>
          <w:kern w:val="0"/>
          <w:sz w:val="20"/>
        </w:rPr>
      </w:pPr>
      <w:r w:rsidRPr="00E807C9">
        <w:rPr>
          <w:rFonts w:ascii="Book Antiqua" w:eastAsia="標楷體" w:hAnsi="Book Antiqua"/>
          <w:kern w:val="0"/>
          <w:sz w:val="20"/>
        </w:rPr>
        <w:t>非</w:t>
      </w:r>
      <w:r w:rsidRPr="00E807C9">
        <w:rPr>
          <w:rFonts w:ascii="Book Antiqua" w:eastAsia="標楷體" w:hAnsi="Book Antiqua" w:hint="eastAsia"/>
          <w:kern w:val="0"/>
          <w:sz w:val="20"/>
        </w:rPr>
        <w:t>公司或其</w:t>
      </w:r>
      <w:r w:rsidRPr="00E807C9">
        <w:rPr>
          <w:rFonts w:ascii="Book Antiqua" w:eastAsia="標楷體" w:hAnsi="Book Antiqua"/>
          <w:kern w:val="0"/>
          <w:sz w:val="20"/>
        </w:rPr>
        <w:t>關係企業之董事、監察人</w:t>
      </w:r>
      <w:r w:rsidRPr="00E807C9">
        <w:rPr>
          <w:rFonts w:ascii="Book Antiqua" w:eastAsia="標楷體" w:hAnsi="Book Antiqua"/>
          <w:kern w:val="0"/>
          <w:sz w:val="20"/>
        </w:rPr>
        <w:t>(</w:t>
      </w:r>
      <w:r w:rsidRPr="00E807C9">
        <w:rPr>
          <w:rFonts w:ascii="Book Antiqua" w:eastAsia="標楷體" w:hAnsi="Book Antiqua"/>
          <w:kern w:val="0"/>
          <w:sz w:val="20"/>
        </w:rPr>
        <w:t>但如為公司</w:t>
      </w:r>
      <w:r w:rsidRPr="00E807C9">
        <w:rPr>
          <w:rFonts w:ascii="Book Antiqua" w:eastAsia="標楷體" w:hAnsi="Book Antiqua" w:hint="eastAsia"/>
          <w:kern w:val="0"/>
          <w:sz w:val="20"/>
        </w:rPr>
        <w:t>與其</w:t>
      </w:r>
      <w:r w:rsidRPr="00E807C9">
        <w:rPr>
          <w:rFonts w:ascii="Book Antiqua" w:eastAsia="標楷體" w:hAnsi="Book Antiqua"/>
          <w:kern w:val="0"/>
          <w:sz w:val="20"/>
        </w:rPr>
        <w:t>母公司</w:t>
      </w:r>
      <w:r w:rsidRPr="00E807C9">
        <w:rPr>
          <w:rFonts w:ascii="Book Antiqua" w:eastAsia="標楷體" w:hAnsi="Book Antiqua" w:hint="eastAsia"/>
          <w:kern w:val="0"/>
          <w:sz w:val="20"/>
        </w:rPr>
        <w:t>、子公司或屬同一母公司之子公司依本法或當地國法令設置之</w:t>
      </w:r>
      <w:r w:rsidRPr="00E807C9">
        <w:rPr>
          <w:rFonts w:ascii="Book Antiqua" w:eastAsia="標楷體" w:hAnsi="Book Antiqua"/>
          <w:kern w:val="0"/>
          <w:sz w:val="20"/>
        </w:rPr>
        <w:t>獨立董事</w:t>
      </w:r>
      <w:r w:rsidRPr="00E807C9">
        <w:rPr>
          <w:rFonts w:ascii="Book Antiqua" w:eastAsia="標楷體" w:hAnsi="Book Antiqua" w:hint="eastAsia"/>
          <w:kern w:val="0"/>
          <w:sz w:val="20"/>
        </w:rPr>
        <w:t>相互兼任</w:t>
      </w:r>
      <w:r w:rsidRPr="00E807C9">
        <w:rPr>
          <w:rFonts w:ascii="Book Antiqua" w:eastAsia="標楷體" w:hAnsi="Book Antiqua"/>
          <w:kern w:val="0"/>
          <w:sz w:val="20"/>
        </w:rPr>
        <w:t>者，不在此限</w:t>
      </w:r>
      <w:r w:rsidRPr="00E807C9">
        <w:rPr>
          <w:rFonts w:ascii="Book Antiqua" w:eastAsia="標楷體" w:hAnsi="Book Antiqua"/>
          <w:kern w:val="0"/>
          <w:sz w:val="20"/>
        </w:rPr>
        <w:t>)</w:t>
      </w:r>
      <w:r w:rsidRPr="00E807C9">
        <w:rPr>
          <w:rFonts w:ascii="Book Antiqua" w:eastAsia="標楷體" w:hAnsi="Book Antiqua"/>
          <w:kern w:val="0"/>
          <w:sz w:val="20"/>
        </w:rPr>
        <w:t>。</w:t>
      </w:r>
    </w:p>
    <w:p w:rsidR="00B20F9E" w:rsidRPr="00E807C9" w:rsidRDefault="00B20F9E" w:rsidP="00B20F9E">
      <w:pPr>
        <w:numPr>
          <w:ilvl w:val="0"/>
          <w:numId w:val="2"/>
        </w:numPr>
        <w:tabs>
          <w:tab w:val="num" w:pos="540"/>
        </w:tabs>
        <w:adjustRightInd w:val="0"/>
        <w:spacing w:line="240" w:lineRule="exact"/>
        <w:jc w:val="both"/>
        <w:textDirection w:val="lrTbV"/>
        <w:textAlignment w:val="baseline"/>
        <w:rPr>
          <w:rFonts w:ascii="Book Antiqua" w:eastAsia="標楷體" w:hAnsi="Book Antiqua"/>
          <w:kern w:val="0"/>
          <w:sz w:val="20"/>
        </w:rPr>
      </w:pPr>
      <w:r w:rsidRPr="00E807C9">
        <w:rPr>
          <w:rFonts w:ascii="Book Antiqua" w:eastAsia="標楷體" w:hAnsi="Book Antiqua"/>
          <w:kern w:val="0"/>
          <w:sz w:val="20"/>
        </w:rPr>
        <w:t>非本人及其配偶、未成年子女或以他人名義持有公司已發行股份總</w:t>
      </w:r>
      <w:r w:rsidRPr="00E807C9">
        <w:rPr>
          <w:rFonts w:ascii="Book Antiqua" w:eastAsia="標楷體" w:hAnsi="Book Antiqua" w:hint="eastAsia"/>
          <w:kern w:val="0"/>
          <w:sz w:val="20"/>
        </w:rPr>
        <w:t>數</w:t>
      </w:r>
      <w:r w:rsidRPr="00E807C9">
        <w:rPr>
          <w:rFonts w:ascii="Book Antiqua" w:eastAsia="標楷體" w:hAnsi="Book Antiqua" w:hint="eastAsia"/>
          <w:kern w:val="0"/>
          <w:sz w:val="20"/>
        </w:rPr>
        <w:t>1%</w:t>
      </w:r>
      <w:r w:rsidRPr="00E807C9">
        <w:rPr>
          <w:rFonts w:ascii="Book Antiqua" w:eastAsia="標楷體" w:hAnsi="Book Antiqua"/>
          <w:kern w:val="0"/>
          <w:sz w:val="20"/>
        </w:rPr>
        <w:t>以上或持股前十名之自然人股東。</w:t>
      </w:r>
    </w:p>
    <w:p w:rsidR="00B20F9E" w:rsidRPr="00E807C9" w:rsidRDefault="00B20F9E" w:rsidP="00B20F9E">
      <w:pPr>
        <w:numPr>
          <w:ilvl w:val="0"/>
          <w:numId w:val="2"/>
        </w:numPr>
        <w:tabs>
          <w:tab w:val="num" w:pos="540"/>
        </w:tabs>
        <w:adjustRightInd w:val="0"/>
        <w:spacing w:line="240" w:lineRule="exact"/>
        <w:jc w:val="both"/>
        <w:textDirection w:val="lrTbV"/>
        <w:textAlignment w:val="baseline"/>
        <w:rPr>
          <w:rFonts w:ascii="Book Antiqua" w:eastAsia="標楷體" w:hAnsi="Book Antiqua"/>
          <w:kern w:val="0"/>
          <w:sz w:val="20"/>
        </w:rPr>
      </w:pPr>
      <w:r w:rsidRPr="00E807C9">
        <w:rPr>
          <w:rFonts w:ascii="Book Antiqua" w:eastAsia="標楷體" w:hAnsi="Book Antiqua"/>
          <w:kern w:val="0"/>
          <w:sz w:val="20"/>
        </w:rPr>
        <w:t>非</w:t>
      </w:r>
      <w:r w:rsidRPr="00E807C9">
        <w:rPr>
          <w:rFonts w:ascii="Book Antiqua" w:eastAsia="標楷體" w:hAnsi="Book Antiqua" w:hint="eastAsia"/>
          <w:kern w:val="0"/>
          <w:sz w:val="20"/>
        </w:rPr>
        <w:t>(1)</w:t>
      </w:r>
      <w:r w:rsidRPr="00E807C9">
        <w:rPr>
          <w:rFonts w:ascii="Book Antiqua" w:eastAsia="標楷體" w:hAnsi="Book Antiqua" w:hint="eastAsia"/>
          <w:kern w:val="0"/>
          <w:sz w:val="20"/>
        </w:rPr>
        <w:t>所列之經理人或</w:t>
      </w:r>
      <w:r w:rsidRPr="00E807C9">
        <w:rPr>
          <w:rFonts w:ascii="Book Antiqua" w:eastAsia="標楷體" w:hAnsi="Book Antiqua" w:hint="eastAsia"/>
          <w:kern w:val="0"/>
          <w:sz w:val="20"/>
        </w:rPr>
        <w:t>(2)</w:t>
      </w:r>
      <w:r w:rsidRPr="00E807C9">
        <w:rPr>
          <w:rFonts w:ascii="Book Antiqua" w:eastAsia="標楷體" w:hAnsi="Book Antiqua" w:hint="eastAsia"/>
          <w:kern w:val="0"/>
          <w:sz w:val="20"/>
        </w:rPr>
        <w:t>、</w:t>
      </w:r>
      <w:r w:rsidRPr="00E807C9">
        <w:rPr>
          <w:rFonts w:ascii="Book Antiqua" w:eastAsia="標楷體" w:hAnsi="Book Antiqua" w:hint="eastAsia"/>
          <w:kern w:val="0"/>
          <w:sz w:val="20"/>
        </w:rPr>
        <w:t>(3)</w:t>
      </w:r>
      <w:r w:rsidRPr="00E807C9">
        <w:rPr>
          <w:rFonts w:ascii="Book Antiqua" w:eastAsia="標楷體" w:hAnsi="Book Antiqua"/>
          <w:kern w:val="0"/>
          <w:sz w:val="20"/>
        </w:rPr>
        <w:t>所列人員之配偶、二親等以內親屬或</w:t>
      </w:r>
      <w:r w:rsidRPr="00E807C9">
        <w:rPr>
          <w:rFonts w:ascii="Book Antiqua" w:eastAsia="標楷體" w:hAnsi="Book Antiqua" w:hint="eastAsia"/>
          <w:kern w:val="0"/>
          <w:sz w:val="20"/>
        </w:rPr>
        <w:t>三</w:t>
      </w:r>
      <w:r w:rsidRPr="00E807C9">
        <w:rPr>
          <w:rFonts w:ascii="Book Antiqua" w:eastAsia="標楷體" w:hAnsi="Book Antiqua"/>
          <w:kern w:val="0"/>
          <w:sz w:val="20"/>
        </w:rPr>
        <w:t>親等以內直系血親親屬。</w:t>
      </w:r>
    </w:p>
    <w:p w:rsidR="00B20F9E" w:rsidRPr="00E807C9" w:rsidRDefault="00B20F9E" w:rsidP="00B20F9E">
      <w:pPr>
        <w:numPr>
          <w:ilvl w:val="0"/>
          <w:numId w:val="2"/>
        </w:numPr>
        <w:tabs>
          <w:tab w:val="num" w:pos="540"/>
        </w:tabs>
        <w:adjustRightInd w:val="0"/>
        <w:spacing w:line="240" w:lineRule="exact"/>
        <w:jc w:val="both"/>
        <w:textDirection w:val="lrTbV"/>
        <w:textAlignment w:val="baseline"/>
        <w:rPr>
          <w:rFonts w:ascii="Book Antiqua" w:eastAsia="標楷體" w:hAnsi="Book Antiqua"/>
          <w:kern w:val="0"/>
          <w:sz w:val="20"/>
        </w:rPr>
      </w:pPr>
      <w:r w:rsidRPr="00E807C9">
        <w:rPr>
          <w:rFonts w:ascii="Book Antiqua" w:eastAsia="標楷體" w:hAnsi="Book Antiqua"/>
          <w:kern w:val="0"/>
          <w:sz w:val="20"/>
        </w:rPr>
        <w:t>非直接持有公司已發行股份總</w:t>
      </w:r>
      <w:r w:rsidRPr="00E807C9">
        <w:rPr>
          <w:rFonts w:ascii="Book Antiqua" w:eastAsia="標楷體" w:hAnsi="Book Antiqua" w:hint="eastAsia"/>
          <w:kern w:val="0"/>
          <w:sz w:val="20"/>
        </w:rPr>
        <w:t>數</w:t>
      </w:r>
      <w:r w:rsidRPr="00E807C9">
        <w:rPr>
          <w:rFonts w:ascii="Book Antiqua" w:eastAsia="標楷體" w:hAnsi="Book Antiqua" w:hint="eastAsia"/>
          <w:kern w:val="0"/>
          <w:sz w:val="20"/>
        </w:rPr>
        <w:t>5%</w:t>
      </w:r>
      <w:r w:rsidRPr="00E807C9">
        <w:rPr>
          <w:rFonts w:ascii="Book Antiqua" w:eastAsia="標楷體" w:hAnsi="Book Antiqua"/>
          <w:kern w:val="0"/>
          <w:sz w:val="20"/>
        </w:rPr>
        <w:t>以上</w:t>
      </w:r>
      <w:r w:rsidRPr="00E807C9">
        <w:rPr>
          <w:rFonts w:ascii="Book Antiqua" w:eastAsia="標楷體" w:hAnsi="Book Antiqua" w:hint="eastAsia"/>
          <w:kern w:val="0"/>
          <w:sz w:val="20"/>
        </w:rPr>
        <w:t>、持股前五名或依公司法第</w:t>
      </w:r>
      <w:r w:rsidRPr="00E807C9">
        <w:rPr>
          <w:rFonts w:ascii="Book Antiqua" w:eastAsia="標楷體" w:hAnsi="Book Antiqua" w:hint="eastAsia"/>
          <w:kern w:val="0"/>
          <w:sz w:val="20"/>
        </w:rPr>
        <w:t>27</w:t>
      </w:r>
      <w:r w:rsidRPr="00E807C9">
        <w:rPr>
          <w:rFonts w:ascii="Book Antiqua" w:eastAsia="標楷體" w:hAnsi="Book Antiqua" w:hint="eastAsia"/>
          <w:kern w:val="0"/>
          <w:sz w:val="20"/>
        </w:rPr>
        <w:t>條第</w:t>
      </w:r>
      <w:r w:rsidRPr="00E807C9">
        <w:rPr>
          <w:rFonts w:ascii="Book Antiqua" w:eastAsia="標楷體" w:hAnsi="Book Antiqua" w:hint="eastAsia"/>
          <w:kern w:val="0"/>
          <w:sz w:val="20"/>
        </w:rPr>
        <w:t>1</w:t>
      </w:r>
      <w:r w:rsidRPr="00E807C9">
        <w:rPr>
          <w:rFonts w:ascii="Book Antiqua" w:eastAsia="標楷體" w:hAnsi="Book Antiqua" w:hint="eastAsia"/>
          <w:kern w:val="0"/>
          <w:sz w:val="20"/>
        </w:rPr>
        <w:t>項或第</w:t>
      </w:r>
      <w:r w:rsidRPr="00E807C9">
        <w:rPr>
          <w:rFonts w:ascii="Book Antiqua" w:eastAsia="標楷體" w:hAnsi="Book Antiqua" w:hint="eastAsia"/>
          <w:kern w:val="0"/>
          <w:sz w:val="20"/>
        </w:rPr>
        <w:t>2</w:t>
      </w:r>
      <w:r w:rsidRPr="00E807C9">
        <w:rPr>
          <w:rFonts w:ascii="Book Antiqua" w:eastAsia="標楷體" w:hAnsi="Book Antiqua" w:hint="eastAsia"/>
          <w:kern w:val="0"/>
          <w:sz w:val="20"/>
        </w:rPr>
        <w:t>項指派代表人擔任公司董事或監察人之</w:t>
      </w:r>
      <w:r w:rsidRPr="00E807C9">
        <w:rPr>
          <w:rFonts w:ascii="Book Antiqua" w:eastAsia="標楷體" w:hAnsi="Book Antiqua"/>
          <w:kern w:val="0"/>
          <w:sz w:val="20"/>
        </w:rPr>
        <w:t>法人股東之董事、監察人或受</w:t>
      </w:r>
      <w:proofErr w:type="gramStart"/>
      <w:r w:rsidRPr="00E807C9">
        <w:rPr>
          <w:rFonts w:ascii="Book Antiqua" w:eastAsia="標楷體" w:hAnsi="Book Antiqua"/>
          <w:kern w:val="0"/>
          <w:sz w:val="20"/>
        </w:rPr>
        <w:t>僱</w:t>
      </w:r>
      <w:proofErr w:type="gramEnd"/>
      <w:r w:rsidRPr="00E807C9">
        <w:rPr>
          <w:rFonts w:ascii="Book Antiqua" w:eastAsia="標楷體" w:hAnsi="Book Antiqua"/>
          <w:kern w:val="0"/>
          <w:sz w:val="20"/>
        </w:rPr>
        <w:t>人</w:t>
      </w:r>
      <w:r w:rsidRPr="00E807C9">
        <w:rPr>
          <w:rFonts w:ascii="Book Antiqua" w:eastAsia="標楷體" w:hAnsi="Book Antiqua"/>
          <w:kern w:val="0"/>
          <w:sz w:val="20"/>
        </w:rPr>
        <w:t>(</w:t>
      </w:r>
      <w:r w:rsidRPr="00E807C9">
        <w:rPr>
          <w:rFonts w:ascii="Book Antiqua" w:eastAsia="標楷體" w:hAnsi="Book Antiqua"/>
          <w:kern w:val="0"/>
          <w:sz w:val="20"/>
        </w:rPr>
        <w:t>但如為公司</w:t>
      </w:r>
      <w:r w:rsidRPr="00E807C9">
        <w:rPr>
          <w:rFonts w:ascii="Book Antiqua" w:eastAsia="標楷體" w:hAnsi="Book Antiqua" w:hint="eastAsia"/>
          <w:kern w:val="0"/>
          <w:sz w:val="20"/>
        </w:rPr>
        <w:t>與</w:t>
      </w:r>
      <w:r w:rsidRPr="00E807C9">
        <w:rPr>
          <w:rFonts w:ascii="Book Antiqua" w:eastAsia="標楷體" w:hAnsi="Book Antiqua"/>
          <w:kern w:val="0"/>
          <w:sz w:val="20"/>
        </w:rPr>
        <w:t>其母公司、子公司</w:t>
      </w:r>
      <w:r w:rsidRPr="00E807C9">
        <w:rPr>
          <w:rFonts w:ascii="Book Antiqua" w:eastAsia="標楷體" w:hAnsi="Book Antiqua" w:hint="eastAsia"/>
          <w:kern w:val="0"/>
          <w:sz w:val="20"/>
        </w:rPr>
        <w:t>或屬同一母公司之子公司</w:t>
      </w:r>
      <w:r w:rsidRPr="00E807C9">
        <w:rPr>
          <w:rFonts w:ascii="Book Antiqua" w:eastAsia="標楷體" w:hAnsi="Book Antiqua"/>
          <w:kern w:val="0"/>
          <w:sz w:val="20"/>
        </w:rPr>
        <w:t>依本法或當地國法令設置之獨立董事</w:t>
      </w:r>
      <w:r w:rsidRPr="00E807C9">
        <w:rPr>
          <w:rFonts w:ascii="Book Antiqua" w:eastAsia="標楷體" w:hAnsi="Book Antiqua" w:hint="eastAsia"/>
          <w:kern w:val="0"/>
          <w:sz w:val="20"/>
        </w:rPr>
        <w:t>相互兼任</w:t>
      </w:r>
      <w:r w:rsidRPr="00E807C9">
        <w:rPr>
          <w:rFonts w:ascii="Book Antiqua" w:eastAsia="標楷體" w:hAnsi="Book Antiqua"/>
          <w:kern w:val="0"/>
          <w:sz w:val="20"/>
        </w:rPr>
        <w:t>者，不在此限</w:t>
      </w:r>
      <w:r w:rsidRPr="00E807C9">
        <w:rPr>
          <w:rFonts w:ascii="Book Antiqua" w:eastAsia="標楷體" w:hAnsi="Book Antiqua"/>
          <w:kern w:val="0"/>
          <w:sz w:val="20"/>
        </w:rPr>
        <w:t>)</w:t>
      </w:r>
      <w:r w:rsidRPr="00E807C9">
        <w:rPr>
          <w:rFonts w:ascii="Book Antiqua" w:eastAsia="標楷體" w:hAnsi="Book Antiqua"/>
          <w:kern w:val="0"/>
          <w:sz w:val="20"/>
        </w:rPr>
        <w:t>。</w:t>
      </w:r>
    </w:p>
    <w:p w:rsidR="00B20F9E" w:rsidRPr="00E807C9" w:rsidRDefault="00B20F9E" w:rsidP="00B20F9E">
      <w:pPr>
        <w:adjustRightInd w:val="0"/>
        <w:spacing w:line="240" w:lineRule="exact"/>
        <w:ind w:left="400" w:hangingChars="200" w:hanging="400"/>
        <w:jc w:val="both"/>
        <w:textDirection w:val="lrTbV"/>
        <w:textAlignment w:val="baseline"/>
        <w:rPr>
          <w:rFonts w:ascii="Book Antiqua" w:eastAsia="標楷體" w:hAnsi="Book Antiqua"/>
          <w:kern w:val="0"/>
          <w:sz w:val="20"/>
        </w:rPr>
      </w:pPr>
      <w:r w:rsidRPr="00E807C9">
        <w:rPr>
          <w:rFonts w:ascii="Book Antiqua" w:eastAsia="標楷體" w:hAnsi="Book Antiqua" w:hint="eastAsia"/>
          <w:kern w:val="0"/>
          <w:sz w:val="20"/>
        </w:rPr>
        <w:t>（</w:t>
      </w:r>
      <w:r w:rsidRPr="00E807C9">
        <w:rPr>
          <w:rFonts w:ascii="Book Antiqua" w:eastAsia="標楷體" w:hAnsi="Book Antiqua" w:hint="eastAsia"/>
          <w:kern w:val="0"/>
          <w:sz w:val="20"/>
        </w:rPr>
        <w:t>6</w:t>
      </w:r>
      <w:r w:rsidRPr="00E807C9">
        <w:rPr>
          <w:rFonts w:ascii="Book Antiqua" w:eastAsia="標楷體" w:hAnsi="Book Antiqua" w:hint="eastAsia"/>
          <w:kern w:val="0"/>
          <w:sz w:val="20"/>
        </w:rPr>
        <w:t>）非與公司之董事席次或有表決權之股份超過半數係由同一人控制之他公司董事、監察人或受</w:t>
      </w:r>
      <w:proofErr w:type="gramStart"/>
      <w:r w:rsidRPr="00E807C9">
        <w:rPr>
          <w:rFonts w:ascii="Book Antiqua" w:eastAsia="標楷體" w:hAnsi="Book Antiqua" w:hint="eastAsia"/>
          <w:kern w:val="0"/>
          <w:sz w:val="20"/>
        </w:rPr>
        <w:t>僱</w:t>
      </w:r>
      <w:proofErr w:type="gramEnd"/>
      <w:r w:rsidRPr="00E807C9">
        <w:rPr>
          <w:rFonts w:ascii="Book Antiqua" w:eastAsia="標楷體" w:hAnsi="Book Antiqua" w:hint="eastAsia"/>
          <w:kern w:val="0"/>
          <w:sz w:val="20"/>
        </w:rPr>
        <w:t>人</w:t>
      </w:r>
      <w:r w:rsidRPr="00E807C9">
        <w:rPr>
          <w:rFonts w:ascii="Book Antiqua" w:eastAsia="標楷體" w:hAnsi="Book Antiqua" w:hint="eastAsia"/>
          <w:kern w:val="0"/>
          <w:sz w:val="20"/>
        </w:rPr>
        <w:t>(</w:t>
      </w:r>
      <w:r w:rsidRPr="00E807C9">
        <w:rPr>
          <w:rFonts w:ascii="Book Antiqua" w:eastAsia="標楷體" w:hAnsi="Book Antiqua" w:hint="eastAsia"/>
          <w:kern w:val="0"/>
          <w:sz w:val="20"/>
        </w:rPr>
        <w:t>但如為公司或其母公司、子公司或屬同一母公司之子公司依本法或當地國法令設置之獨立董事相互兼任者，不在此限</w:t>
      </w:r>
      <w:r w:rsidRPr="00E807C9">
        <w:rPr>
          <w:rFonts w:ascii="Book Antiqua" w:eastAsia="標楷體" w:hAnsi="Book Antiqua" w:hint="eastAsia"/>
          <w:kern w:val="0"/>
          <w:sz w:val="20"/>
        </w:rPr>
        <w:t>)</w:t>
      </w:r>
      <w:r w:rsidRPr="00E807C9">
        <w:rPr>
          <w:rFonts w:ascii="Book Antiqua" w:eastAsia="標楷體" w:hAnsi="Book Antiqua" w:hint="eastAsia"/>
          <w:kern w:val="0"/>
          <w:sz w:val="20"/>
        </w:rPr>
        <w:t>。</w:t>
      </w:r>
    </w:p>
    <w:p w:rsidR="00B20F9E" w:rsidRPr="00E807C9" w:rsidRDefault="00B20F9E" w:rsidP="00B20F9E">
      <w:pPr>
        <w:adjustRightInd w:val="0"/>
        <w:spacing w:line="240" w:lineRule="exact"/>
        <w:ind w:left="400" w:hangingChars="200" w:hanging="400"/>
        <w:jc w:val="both"/>
        <w:textDirection w:val="lrTbV"/>
        <w:textAlignment w:val="baseline"/>
        <w:rPr>
          <w:rFonts w:ascii="Book Antiqua" w:eastAsia="標楷體" w:hAnsi="Book Antiqua"/>
          <w:kern w:val="0"/>
          <w:sz w:val="20"/>
        </w:rPr>
      </w:pPr>
      <w:r w:rsidRPr="00E807C9">
        <w:rPr>
          <w:rFonts w:ascii="Book Antiqua" w:eastAsia="標楷體" w:hAnsi="Book Antiqua" w:hint="eastAsia"/>
          <w:kern w:val="0"/>
          <w:sz w:val="20"/>
        </w:rPr>
        <w:t>（</w:t>
      </w:r>
      <w:r w:rsidRPr="00E807C9">
        <w:rPr>
          <w:rFonts w:ascii="Book Antiqua" w:eastAsia="標楷體" w:hAnsi="Book Antiqua" w:hint="eastAsia"/>
          <w:kern w:val="0"/>
          <w:sz w:val="20"/>
        </w:rPr>
        <w:t>7</w:t>
      </w:r>
      <w:r w:rsidRPr="00E807C9">
        <w:rPr>
          <w:rFonts w:ascii="Book Antiqua" w:eastAsia="標楷體" w:hAnsi="Book Antiqua" w:hint="eastAsia"/>
          <w:kern w:val="0"/>
          <w:sz w:val="20"/>
        </w:rPr>
        <w:t>）非與公司之董事長、總經理或相當</w:t>
      </w:r>
      <w:proofErr w:type="gramStart"/>
      <w:r w:rsidRPr="00E807C9">
        <w:rPr>
          <w:rFonts w:ascii="Book Antiqua" w:eastAsia="標楷體" w:hAnsi="Book Antiqua" w:hint="eastAsia"/>
          <w:kern w:val="0"/>
          <w:sz w:val="20"/>
        </w:rPr>
        <w:t>職務者互為</w:t>
      </w:r>
      <w:proofErr w:type="gramEnd"/>
      <w:r w:rsidRPr="00E807C9">
        <w:rPr>
          <w:rFonts w:ascii="Book Antiqua" w:eastAsia="標楷體" w:hAnsi="Book Antiqua" w:hint="eastAsia"/>
          <w:kern w:val="0"/>
          <w:sz w:val="20"/>
        </w:rPr>
        <w:t>同一人或配偶之他公司或機構之董事</w:t>
      </w:r>
      <w:r w:rsidRPr="00E807C9">
        <w:rPr>
          <w:rFonts w:ascii="Book Antiqua" w:eastAsia="標楷體" w:hAnsi="Book Antiqua" w:hint="eastAsia"/>
          <w:kern w:val="0"/>
          <w:sz w:val="20"/>
        </w:rPr>
        <w:t>(</w:t>
      </w:r>
      <w:r w:rsidRPr="00E807C9">
        <w:rPr>
          <w:rFonts w:ascii="Book Antiqua" w:eastAsia="標楷體" w:hAnsi="Book Antiqua" w:hint="eastAsia"/>
          <w:kern w:val="0"/>
          <w:sz w:val="20"/>
        </w:rPr>
        <w:t>理事</w:t>
      </w:r>
      <w:r w:rsidRPr="00E807C9">
        <w:rPr>
          <w:rFonts w:ascii="Book Antiqua" w:eastAsia="標楷體" w:hAnsi="Book Antiqua" w:hint="eastAsia"/>
          <w:kern w:val="0"/>
          <w:sz w:val="20"/>
        </w:rPr>
        <w:t>)</w:t>
      </w:r>
      <w:r w:rsidRPr="00E807C9">
        <w:rPr>
          <w:rFonts w:ascii="Book Antiqua" w:eastAsia="標楷體" w:hAnsi="Book Antiqua" w:hint="eastAsia"/>
          <w:kern w:val="0"/>
          <w:sz w:val="20"/>
        </w:rPr>
        <w:t>、監察人</w:t>
      </w:r>
      <w:r w:rsidRPr="00E807C9">
        <w:rPr>
          <w:rFonts w:ascii="Book Antiqua" w:eastAsia="標楷體" w:hAnsi="Book Antiqua" w:hint="eastAsia"/>
          <w:kern w:val="0"/>
          <w:sz w:val="20"/>
        </w:rPr>
        <w:t>(</w:t>
      </w:r>
      <w:r w:rsidRPr="00E807C9">
        <w:rPr>
          <w:rFonts w:ascii="Book Antiqua" w:eastAsia="標楷體" w:hAnsi="Book Antiqua" w:hint="eastAsia"/>
          <w:kern w:val="0"/>
          <w:sz w:val="20"/>
        </w:rPr>
        <w:t>監事</w:t>
      </w:r>
      <w:r w:rsidRPr="00E807C9">
        <w:rPr>
          <w:rFonts w:ascii="Book Antiqua" w:eastAsia="標楷體" w:hAnsi="Book Antiqua" w:hint="eastAsia"/>
          <w:kern w:val="0"/>
          <w:sz w:val="20"/>
        </w:rPr>
        <w:t>)</w:t>
      </w:r>
      <w:r w:rsidRPr="00E807C9">
        <w:rPr>
          <w:rFonts w:ascii="Book Antiqua" w:eastAsia="標楷體" w:hAnsi="Book Antiqua" w:hint="eastAsia"/>
          <w:kern w:val="0"/>
          <w:sz w:val="20"/>
        </w:rPr>
        <w:t>或受</w:t>
      </w:r>
      <w:proofErr w:type="gramStart"/>
      <w:r w:rsidRPr="00E807C9">
        <w:rPr>
          <w:rFonts w:ascii="Book Antiqua" w:eastAsia="標楷體" w:hAnsi="Book Antiqua" w:hint="eastAsia"/>
          <w:kern w:val="0"/>
          <w:sz w:val="20"/>
        </w:rPr>
        <w:t>僱</w:t>
      </w:r>
      <w:proofErr w:type="gramEnd"/>
      <w:r w:rsidRPr="00E807C9">
        <w:rPr>
          <w:rFonts w:ascii="Book Antiqua" w:eastAsia="標楷體" w:hAnsi="Book Antiqua" w:hint="eastAsia"/>
          <w:kern w:val="0"/>
          <w:sz w:val="20"/>
        </w:rPr>
        <w:t>人</w:t>
      </w:r>
      <w:r w:rsidRPr="00E807C9">
        <w:rPr>
          <w:rFonts w:ascii="Book Antiqua" w:eastAsia="標楷體" w:hAnsi="Book Antiqua" w:hint="eastAsia"/>
          <w:kern w:val="0"/>
          <w:sz w:val="20"/>
        </w:rPr>
        <w:t>(</w:t>
      </w:r>
      <w:r w:rsidRPr="00E807C9">
        <w:rPr>
          <w:rFonts w:ascii="Book Antiqua" w:eastAsia="標楷體" w:hAnsi="Book Antiqua" w:hint="eastAsia"/>
          <w:kern w:val="0"/>
          <w:sz w:val="20"/>
        </w:rPr>
        <w:t>但如為公司與其母公司、子公司或屬同一母公司之子公司依本法或當地國法令設置之獨立董事相互兼任者，不在此限</w:t>
      </w:r>
      <w:r w:rsidRPr="00E807C9">
        <w:rPr>
          <w:rFonts w:ascii="Book Antiqua" w:eastAsia="標楷體" w:hAnsi="Book Antiqua" w:hint="eastAsia"/>
          <w:kern w:val="0"/>
          <w:sz w:val="20"/>
        </w:rPr>
        <w:t>)</w:t>
      </w:r>
      <w:r w:rsidRPr="00E807C9">
        <w:rPr>
          <w:rFonts w:ascii="Book Antiqua" w:eastAsia="標楷體" w:hAnsi="Book Antiqua" w:hint="eastAsia"/>
          <w:kern w:val="0"/>
          <w:sz w:val="20"/>
        </w:rPr>
        <w:t>。</w:t>
      </w:r>
    </w:p>
    <w:p w:rsidR="00B20F9E" w:rsidRPr="00E807C9" w:rsidRDefault="00B20F9E" w:rsidP="00B20F9E">
      <w:pPr>
        <w:adjustRightInd w:val="0"/>
        <w:spacing w:line="240" w:lineRule="exact"/>
        <w:ind w:left="400" w:hangingChars="200" w:hanging="400"/>
        <w:jc w:val="both"/>
        <w:textDirection w:val="lrTbV"/>
        <w:textAlignment w:val="baseline"/>
        <w:rPr>
          <w:rFonts w:ascii="Book Antiqua" w:eastAsia="標楷體" w:hAnsi="Book Antiqua"/>
          <w:kern w:val="0"/>
          <w:sz w:val="20"/>
        </w:rPr>
      </w:pPr>
      <w:r w:rsidRPr="00E807C9">
        <w:rPr>
          <w:rFonts w:ascii="Book Antiqua" w:eastAsia="標楷體" w:hAnsi="Book Antiqua" w:hint="eastAsia"/>
          <w:kern w:val="0"/>
          <w:sz w:val="20"/>
        </w:rPr>
        <w:t>（</w:t>
      </w:r>
      <w:r w:rsidRPr="00E807C9">
        <w:rPr>
          <w:rFonts w:ascii="Book Antiqua" w:eastAsia="標楷體" w:hAnsi="Book Antiqua" w:hint="eastAsia"/>
          <w:kern w:val="0"/>
          <w:sz w:val="20"/>
        </w:rPr>
        <w:t>8</w:t>
      </w:r>
      <w:r w:rsidRPr="00E807C9">
        <w:rPr>
          <w:rFonts w:ascii="Book Antiqua" w:eastAsia="標楷體" w:hAnsi="Book Antiqua" w:hint="eastAsia"/>
          <w:kern w:val="0"/>
          <w:sz w:val="20"/>
        </w:rPr>
        <w:t>）</w:t>
      </w:r>
      <w:r w:rsidRPr="00E807C9">
        <w:rPr>
          <w:rFonts w:ascii="Book Antiqua" w:eastAsia="標楷體" w:hAnsi="Book Antiqua"/>
          <w:kern w:val="0"/>
          <w:sz w:val="20"/>
        </w:rPr>
        <w:t>非與公司有財務或業務往來之特定公司或機構之董事（理事）、監察人（監事）、經理人或持股</w:t>
      </w:r>
      <w:r w:rsidRPr="00E807C9">
        <w:rPr>
          <w:rFonts w:ascii="Book Antiqua" w:eastAsia="標楷體" w:hAnsi="Book Antiqua" w:hint="eastAsia"/>
          <w:kern w:val="0"/>
          <w:sz w:val="20"/>
        </w:rPr>
        <w:t>5%</w:t>
      </w:r>
      <w:r w:rsidRPr="00E807C9">
        <w:rPr>
          <w:rFonts w:ascii="Book Antiqua" w:eastAsia="標楷體" w:hAnsi="Book Antiqua"/>
          <w:kern w:val="0"/>
          <w:sz w:val="20"/>
        </w:rPr>
        <w:t>以上股東</w:t>
      </w:r>
      <w:r w:rsidRPr="00E807C9">
        <w:rPr>
          <w:rFonts w:ascii="Book Antiqua" w:eastAsia="標楷體" w:hAnsi="Book Antiqua" w:hint="eastAsia"/>
          <w:kern w:val="0"/>
          <w:sz w:val="20"/>
        </w:rPr>
        <w:t>（但特定公司或機構如持有公司已發行股份總數</w:t>
      </w:r>
      <w:r w:rsidRPr="00E807C9">
        <w:rPr>
          <w:rFonts w:ascii="Book Antiqua" w:eastAsia="標楷體" w:hAnsi="Book Antiqua" w:hint="eastAsia"/>
          <w:kern w:val="0"/>
          <w:sz w:val="20"/>
        </w:rPr>
        <w:t>20%</w:t>
      </w:r>
      <w:r w:rsidRPr="00E807C9">
        <w:rPr>
          <w:rFonts w:ascii="Book Antiqua" w:eastAsia="標楷體" w:hAnsi="Book Antiqua" w:hint="eastAsia"/>
          <w:kern w:val="0"/>
          <w:sz w:val="20"/>
        </w:rPr>
        <w:t>以上，未超過</w:t>
      </w:r>
      <w:r w:rsidRPr="00E807C9">
        <w:rPr>
          <w:rFonts w:ascii="Book Antiqua" w:eastAsia="標楷體" w:hAnsi="Book Antiqua" w:hint="eastAsia"/>
          <w:kern w:val="0"/>
          <w:sz w:val="20"/>
        </w:rPr>
        <w:t>50%</w:t>
      </w:r>
      <w:r w:rsidRPr="00E807C9">
        <w:rPr>
          <w:rFonts w:ascii="Book Antiqua" w:eastAsia="標楷體" w:hAnsi="Book Antiqua" w:hint="eastAsia"/>
          <w:kern w:val="0"/>
          <w:sz w:val="20"/>
        </w:rPr>
        <w:t>，且為公司與其</w:t>
      </w:r>
      <w:r w:rsidRPr="00E807C9">
        <w:rPr>
          <w:rFonts w:ascii="Book Antiqua" w:eastAsia="標楷體" w:hAnsi="Book Antiqua"/>
          <w:kern w:val="0"/>
          <w:sz w:val="20"/>
        </w:rPr>
        <w:t>母公司、子公司</w:t>
      </w:r>
      <w:r w:rsidRPr="00E807C9">
        <w:rPr>
          <w:rFonts w:ascii="Book Antiqua" w:eastAsia="標楷體" w:hAnsi="Book Antiqua" w:hint="eastAsia"/>
          <w:kern w:val="0"/>
          <w:sz w:val="20"/>
        </w:rPr>
        <w:t>或屬同一母公司之子公司</w:t>
      </w:r>
      <w:r w:rsidRPr="00E807C9">
        <w:rPr>
          <w:rFonts w:ascii="Book Antiqua" w:eastAsia="標楷體" w:hAnsi="Book Antiqua"/>
          <w:kern w:val="0"/>
          <w:sz w:val="20"/>
        </w:rPr>
        <w:t>依本法或當地國法令設置之獨立董事</w:t>
      </w:r>
      <w:r w:rsidRPr="00E807C9">
        <w:rPr>
          <w:rFonts w:ascii="Book Antiqua" w:eastAsia="標楷體" w:hAnsi="Book Antiqua" w:hint="eastAsia"/>
          <w:kern w:val="0"/>
          <w:sz w:val="20"/>
        </w:rPr>
        <w:t>相互兼任</w:t>
      </w:r>
      <w:r w:rsidRPr="00E807C9">
        <w:rPr>
          <w:rFonts w:ascii="Book Antiqua" w:eastAsia="標楷體" w:hAnsi="Book Antiqua"/>
          <w:kern w:val="0"/>
          <w:sz w:val="20"/>
        </w:rPr>
        <w:t>者，不在此限</w:t>
      </w:r>
      <w:r w:rsidRPr="00E807C9">
        <w:rPr>
          <w:rFonts w:ascii="Book Antiqua" w:eastAsia="標楷體" w:hAnsi="Book Antiqua" w:hint="eastAsia"/>
          <w:kern w:val="0"/>
          <w:sz w:val="20"/>
        </w:rPr>
        <w:t>）</w:t>
      </w:r>
      <w:r w:rsidRPr="00E807C9">
        <w:rPr>
          <w:rFonts w:ascii="Book Antiqua" w:eastAsia="標楷體" w:hAnsi="Book Antiqua"/>
          <w:kern w:val="0"/>
          <w:sz w:val="20"/>
        </w:rPr>
        <w:t>。</w:t>
      </w:r>
    </w:p>
    <w:p w:rsidR="00B20F9E" w:rsidRPr="00E807C9" w:rsidRDefault="00B20F9E" w:rsidP="00B20F9E">
      <w:pPr>
        <w:adjustRightInd w:val="0"/>
        <w:spacing w:line="240" w:lineRule="exact"/>
        <w:ind w:left="460" w:hangingChars="230" w:hanging="460"/>
        <w:jc w:val="both"/>
        <w:textDirection w:val="lrTbV"/>
        <w:textAlignment w:val="baseline"/>
        <w:rPr>
          <w:rFonts w:ascii="Book Antiqua" w:eastAsia="標楷體" w:hAnsi="Book Antiqua"/>
          <w:kern w:val="0"/>
          <w:sz w:val="20"/>
        </w:rPr>
      </w:pPr>
      <w:r w:rsidRPr="00E807C9">
        <w:rPr>
          <w:rFonts w:ascii="Book Antiqua" w:eastAsia="標楷體" w:hAnsi="Book Antiqua" w:hint="eastAsia"/>
          <w:kern w:val="0"/>
          <w:sz w:val="20"/>
        </w:rPr>
        <w:t>（</w:t>
      </w:r>
      <w:r w:rsidRPr="00E807C9">
        <w:rPr>
          <w:rFonts w:ascii="Book Antiqua" w:eastAsia="標楷體" w:hAnsi="Book Antiqua" w:hint="eastAsia"/>
          <w:kern w:val="0"/>
          <w:sz w:val="20"/>
        </w:rPr>
        <w:t>9</w:t>
      </w:r>
      <w:r w:rsidRPr="00E807C9">
        <w:rPr>
          <w:rFonts w:ascii="Book Antiqua" w:eastAsia="標楷體" w:hAnsi="Book Antiqua" w:hint="eastAsia"/>
          <w:kern w:val="0"/>
          <w:sz w:val="20"/>
        </w:rPr>
        <w:t>）</w:t>
      </w:r>
      <w:r w:rsidRPr="00E807C9">
        <w:rPr>
          <w:rFonts w:ascii="Book Antiqua" w:eastAsia="標楷體" w:hAnsi="Book Antiqua"/>
          <w:kern w:val="0"/>
          <w:sz w:val="20"/>
        </w:rPr>
        <w:t>非為公司或關係企業提供</w:t>
      </w:r>
      <w:r w:rsidRPr="00E807C9">
        <w:rPr>
          <w:rFonts w:ascii="Book Antiqua" w:eastAsia="標楷體" w:hAnsi="Book Antiqua" w:hint="eastAsia"/>
          <w:kern w:val="0"/>
          <w:sz w:val="20"/>
        </w:rPr>
        <w:t>審計或最近二年取得報酬累計金額</w:t>
      </w:r>
      <w:proofErr w:type="gramStart"/>
      <w:r w:rsidRPr="00E807C9">
        <w:rPr>
          <w:rFonts w:ascii="Book Antiqua" w:eastAsia="標楷體" w:hAnsi="Book Antiqua" w:hint="eastAsia"/>
          <w:kern w:val="0"/>
          <w:sz w:val="20"/>
        </w:rPr>
        <w:t>未逾新臺幣</w:t>
      </w:r>
      <w:proofErr w:type="gramEnd"/>
      <w:r w:rsidRPr="00E807C9">
        <w:rPr>
          <w:rFonts w:ascii="Book Antiqua" w:eastAsia="標楷體" w:hAnsi="Book Antiqua" w:hint="eastAsia"/>
          <w:kern w:val="0"/>
          <w:sz w:val="20"/>
        </w:rPr>
        <w:t>50</w:t>
      </w:r>
      <w:r w:rsidRPr="00E807C9">
        <w:rPr>
          <w:rFonts w:ascii="Book Antiqua" w:eastAsia="標楷體" w:hAnsi="Book Antiqua" w:hint="eastAsia"/>
          <w:kern w:val="0"/>
          <w:sz w:val="20"/>
        </w:rPr>
        <w:t>萬元之</w:t>
      </w:r>
      <w:r w:rsidRPr="00E807C9">
        <w:rPr>
          <w:rFonts w:ascii="Book Antiqua" w:eastAsia="標楷體" w:hAnsi="Book Antiqua"/>
          <w:kern w:val="0"/>
          <w:sz w:val="20"/>
        </w:rPr>
        <w:t>商務、法務、財務、會計等</w:t>
      </w:r>
      <w:r w:rsidRPr="00E807C9">
        <w:rPr>
          <w:rFonts w:ascii="Book Antiqua" w:eastAsia="標楷體" w:hAnsi="Book Antiqua" w:hint="eastAsia"/>
          <w:kern w:val="0"/>
          <w:sz w:val="20"/>
        </w:rPr>
        <w:t>相關</w:t>
      </w:r>
      <w:r w:rsidRPr="00E807C9">
        <w:rPr>
          <w:rFonts w:ascii="Book Antiqua" w:eastAsia="標楷體" w:hAnsi="Book Antiqua"/>
          <w:kern w:val="0"/>
          <w:sz w:val="20"/>
        </w:rPr>
        <w:t>服務之專業人士、獨資、合夥、公司或機構之企業主、合夥人、董事（理事）、監察人（監事）、經理人及其配偶。但依</w:t>
      </w:r>
      <w:r w:rsidRPr="00E807C9">
        <w:rPr>
          <w:rFonts w:ascii="Book Antiqua" w:eastAsia="標楷體" w:hAnsi="Book Antiqua" w:hint="eastAsia"/>
          <w:kern w:val="0"/>
          <w:sz w:val="20"/>
        </w:rPr>
        <w:t>證券交易法或企業</w:t>
      </w:r>
      <w:proofErr w:type="gramStart"/>
      <w:r w:rsidRPr="00E807C9">
        <w:rPr>
          <w:rFonts w:ascii="Book Antiqua" w:eastAsia="標楷體" w:hAnsi="Book Antiqua" w:hint="eastAsia"/>
          <w:kern w:val="0"/>
          <w:sz w:val="20"/>
        </w:rPr>
        <w:t>併購法</w:t>
      </w:r>
      <w:proofErr w:type="gramEnd"/>
      <w:r w:rsidRPr="00E807C9">
        <w:rPr>
          <w:rFonts w:ascii="Book Antiqua" w:eastAsia="標楷體" w:hAnsi="Book Antiqua" w:hint="eastAsia"/>
          <w:kern w:val="0"/>
          <w:sz w:val="20"/>
        </w:rPr>
        <w:t>相關法令履行職權之薪資報酬委員會、公開收購審議委員會或</w:t>
      </w:r>
      <w:proofErr w:type="gramStart"/>
      <w:r w:rsidRPr="00E807C9">
        <w:rPr>
          <w:rFonts w:ascii="Book Antiqua" w:eastAsia="標楷體" w:hAnsi="Book Antiqua" w:hint="eastAsia"/>
          <w:kern w:val="0"/>
          <w:sz w:val="20"/>
        </w:rPr>
        <w:t>併</w:t>
      </w:r>
      <w:proofErr w:type="gramEnd"/>
      <w:r w:rsidRPr="00E807C9">
        <w:rPr>
          <w:rFonts w:ascii="Book Antiqua" w:eastAsia="標楷體" w:hAnsi="Book Antiqua" w:hint="eastAsia"/>
          <w:kern w:val="0"/>
          <w:sz w:val="20"/>
        </w:rPr>
        <w:t>購特別委員會成員，不在此限。</w:t>
      </w:r>
    </w:p>
    <w:p w:rsidR="00B20F9E" w:rsidRPr="00E807C9" w:rsidRDefault="00B20F9E" w:rsidP="00B20F9E">
      <w:pPr>
        <w:tabs>
          <w:tab w:val="num" w:pos="540"/>
        </w:tabs>
        <w:adjustRightInd w:val="0"/>
        <w:spacing w:line="240" w:lineRule="exact"/>
        <w:jc w:val="both"/>
        <w:textDirection w:val="lrTbV"/>
        <w:textAlignment w:val="baseline"/>
        <w:rPr>
          <w:rFonts w:ascii="Book Antiqua" w:eastAsia="標楷體" w:hAnsi="Book Antiqua"/>
          <w:kern w:val="0"/>
          <w:sz w:val="20"/>
        </w:rPr>
      </w:pPr>
      <w:r w:rsidRPr="00E807C9">
        <w:rPr>
          <w:rFonts w:ascii="Book Antiqua" w:eastAsia="標楷體" w:hAnsi="Book Antiqua" w:hint="eastAsia"/>
          <w:kern w:val="0"/>
          <w:sz w:val="20"/>
        </w:rPr>
        <w:t>（</w:t>
      </w:r>
      <w:r w:rsidRPr="00E807C9">
        <w:rPr>
          <w:rFonts w:ascii="Book Antiqua" w:eastAsia="標楷體" w:hAnsi="Book Antiqua" w:hint="eastAsia"/>
          <w:kern w:val="0"/>
          <w:sz w:val="20"/>
        </w:rPr>
        <w:t>10</w:t>
      </w:r>
      <w:r w:rsidRPr="00E807C9">
        <w:rPr>
          <w:rFonts w:ascii="Book Antiqua" w:eastAsia="標楷體" w:hAnsi="Book Antiqua" w:hint="eastAsia"/>
          <w:kern w:val="0"/>
          <w:sz w:val="20"/>
        </w:rPr>
        <w:t>）</w:t>
      </w:r>
      <w:r w:rsidRPr="00E807C9">
        <w:rPr>
          <w:rFonts w:ascii="Book Antiqua" w:eastAsia="標楷體" w:hAnsi="Book Antiqua"/>
          <w:kern w:val="0"/>
          <w:sz w:val="20"/>
        </w:rPr>
        <w:t>未與其他董事間具有配偶或二親等以內之親屬關係。</w:t>
      </w:r>
    </w:p>
    <w:p w:rsidR="00B20F9E" w:rsidRPr="00E807C9" w:rsidRDefault="00B20F9E" w:rsidP="00B20F9E">
      <w:pPr>
        <w:tabs>
          <w:tab w:val="num" w:pos="540"/>
        </w:tabs>
        <w:adjustRightInd w:val="0"/>
        <w:spacing w:line="240" w:lineRule="exact"/>
        <w:jc w:val="both"/>
        <w:textDirection w:val="lrTbV"/>
        <w:textAlignment w:val="baseline"/>
        <w:rPr>
          <w:rFonts w:ascii="Book Antiqua" w:eastAsia="標楷體" w:hAnsi="Book Antiqua"/>
          <w:kern w:val="0"/>
          <w:sz w:val="20"/>
        </w:rPr>
      </w:pPr>
      <w:r w:rsidRPr="00E807C9">
        <w:rPr>
          <w:rFonts w:ascii="Book Antiqua" w:eastAsia="標楷體" w:hAnsi="Book Antiqua" w:hint="eastAsia"/>
          <w:kern w:val="0"/>
          <w:sz w:val="20"/>
        </w:rPr>
        <w:t>（</w:t>
      </w:r>
      <w:r w:rsidRPr="00E807C9">
        <w:rPr>
          <w:rFonts w:ascii="Book Antiqua" w:eastAsia="標楷體" w:hAnsi="Book Antiqua" w:hint="eastAsia"/>
          <w:kern w:val="0"/>
          <w:sz w:val="20"/>
        </w:rPr>
        <w:t>11</w:t>
      </w:r>
      <w:r w:rsidRPr="00E807C9">
        <w:rPr>
          <w:rFonts w:ascii="Book Antiqua" w:eastAsia="標楷體" w:hAnsi="Book Antiqua" w:hint="eastAsia"/>
          <w:kern w:val="0"/>
          <w:sz w:val="20"/>
        </w:rPr>
        <w:t>）</w:t>
      </w:r>
      <w:r w:rsidRPr="00E807C9">
        <w:rPr>
          <w:rFonts w:ascii="Book Antiqua" w:eastAsia="標楷體" w:hAnsi="Book Antiqua"/>
          <w:kern w:val="0"/>
          <w:sz w:val="20"/>
        </w:rPr>
        <w:t>未有公司法第</w:t>
      </w:r>
      <w:r w:rsidRPr="00E807C9">
        <w:rPr>
          <w:rFonts w:ascii="Book Antiqua" w:eastAsia="標楷體" w:hAnsi="Book Antiqua"/>
          <w:kern w:val="0"/>
          <w:sz w:val="20"/>
        </w:rPr>
        <w:t>30</w:t>
      </w:r>
      <w:r w:rsidRPr="00E807C9">
        <w:rPr>
          <w:rFonts w:ascii="Book Antiqua" w:eastAsia="標楷體" w:hAnsi="Book Antiqua"/>
          <w:kern w:val="0"/>
          <w:sz w:val="20"/>
        </w:rPr>
        <w:t>條各款情事之</w:t>
      </w:r>
      <w:proofErr w:type="gramStart"/>
      <w:r w:rsidRPr="00E807C9">
        <w:rPr>
          <w:rFonts w:ascii="Book Antiqua" w:eastAsia="標楷體" w:hAnsi="Book Antiqua"/>
          <w:kern w:val="0"/>
          <w:sz w:val="20"/>
        </w:rPr>
        <w:t>一</w:t>
      </w:r>
      <w:proofErr w:type="gramEnd"/>
      <w:r w:rsidRPr="00E807C9">
        <w:rPr>
          <w:rFonts w:ascii="Book Antiqua" w:eastAsia="標楷體" w:hAnsi="Book Antiqua"/>
          <w:kern w:val="0"/>
          <w:sz w:val="20"/>
        </w:rPr>
        <w:t>。</w:t>
      </w:r>
    </w:p>
    <w:p w:rsidR="00B20F9E" w:rsidRPr="00E807C9" w:rsidRDefault="00B20F9E" w:rsidP="00B20F9E">
      <w:pPr>
        <w:tabs>
          <w:tab w:val="num" w:pos="540"/>
        </w:tabs>
        <w:adjustRightInd w:val="0"/>
        <w:spacing w:line="240" w:lineRule="exact"/>
        <w:jc w:val="both"/>
        <w:textDirection w:val="lrTbV"/>
        <w:textAlignment w:val="baseline"/>
        <w:rPr>
          <w:rFonts w:ascii="Book Antiqua" w:eastAsia="標楷體" w:hAnsi="Book Antiqua"/>
          <w:kern w:val="0"/>
          <w:sz w:val="20"/>
          <w:u w:val="single"/>
        </w:rPr>
      </w:pPr>
      <w:r w:rsidRPr="00E807C9">
        <w:rPr>
          <w:rFonts w:ascii="Book Antiqua" w:eastAsia="標楷體" w:hAnsi="Book Antiqua" w:hint="eastAsia"/>
          <w:kern w:val="0"/>
          <w:sz w:val="20"/>
        </w:rPr>
        <w:t>（</w:t>
      </w:r>
      <w:r w:rsidRPr="00E807C9">
        <w:rPr>
          <w:rFonts w:ascii="Book Antiqua" w:eastAsia="標楷體" w:hAnsi="Book Antiqua" w:hint="eastAsia"/>
          <w:kern w:val="0"/>
          <w:sz w:val="20"/>
        </w:rPr>
        <w:t>12</w:t>
      </w:r>
      <w:r w:rsidRPr="00E807C9">
        <w:rPr>
          <w:rFonts w:ascii="Book Antiqua" w:eastAsia="標楷體" w:hAnsi="Book Antiqua" w:hint="eastAsia"/>
          <w:kern w:val="0"/>
          <w:sz w:val="20"/>
        </w:rPr>
        <w:t>）</w:t>
      </w:r>
      <w:r w:rsidRPr="00E807C9">
        <w:rPr>
          <w:rFonts w:ascii="Book Antiqua" w:eastAsia="標楷體" w:hAnsi="Book Antiqua"/>
          <w:kern w:val="0"/>
          <w:sz w:val="20"/>
        </w:rPr>
        <w:t>未有公司法第</w:t>
      </w:r>
      <w:r w:rsidRPr="00E807C9">
        <w:rPr>
          <w:rFonts w:ascii="Book Antiqua" w:eastAsia="標楷體" w:hAnsi="Book Antiqua"/>
          <w:kern w:val="0"/>
          <w:sz w:val="20"/>
        </w:rPr>
        <w:t>27</w:t>
      </w:r>
      <w:r w:rsidRPr="00E807C9">
        <w:rPr>
          <w:rFonts w:ascii="Book Antiqua" w:eastAsia="標楷體" w:hAnsi="Book Antiqua"/>
          <w:kern w:val="0"/>
          <w:sz w:val="20"/>
        </w:rPr>
        <w:t>條規定以政府、法人或其代表人當選。</w:t>
      </w:r>
    </w:p>
    <w:p w:rsidR="00B20F9E" w:rsidRPr="00E807C9" w:rsidRDefault="00B20F9E" w:rsidP="00FB0CD7">
      <w:pPr>
        <w:keepNext/>
        <w:pageBreakBefore/>
        <w:spacing w:line="360" w:lineRule="exact"/>
        <w:jc w:val="both"/>
        <w:rPr>
          <w:rFonts w:ascii="Book Antiqua" w:eastAsia="標楷體" w:hAnsi="Book Antiqua"/>
          <w:b/>
          <w:kern w:val="0"/>
          <w:sz w:val="32"/>
          <w:szCs w:val="32"/>
        </w:rPr>
        <w:sectPr w:rsidR="00B20F9E" w:rsidRPr="00E807C9" w:rsidSect="00B20F9E">
          <w:headerReference w:type="default" r:id="rId17"/>
          <w:footerReference w:type="even" r:id="rId18"/>
          <w:footerReference w:type="default" r:id="rId19"/>
          <w:pgSz w:w="11906" w:h="16838"/>
          <w:pgMar w:top="862" w:right="862" w:bottom="862" w:left="862" w:header="431" w:footer="431" w:gutter="0"/>
          <w:cols w:space="425"/>
          <w:docGrid w:type="lines" w:linePitch="360"/>
        </w:sectPr>
      </w:pPr>
    </w:p>
    <w:p w:rsidR="00FB0CD7" w:rsidRPr="00E807C9" w:rsidRDefault="00FB0CD7" w:rsidP="00FB0CD7">
      <w:pPr>
        <w:keepNext/>
        <w:pageBreakBefore/>
        <w:spacing w:line="360" w:lineRule="exact"/>
        <w:jc w:val="both"/>
        <w:rPr>
          <w:rFonts w:ascii="Book Antiqua" w:eastAsia="標楷體" w:hAnsi="Book Antiqua"/>
          <w:b/>
          <w:kern w:val="0"/>
          <w:sz w:val="32"/>
          <w:szCs w:val="32"/>
        </w:rPr>
      </w:pPr>
      <w:r w:rsidRPr="00E807C9">
        <w:rPr>
          <w:rFonts w:ascii="Book Antiqua" w:eastAsia="標楷體" w:hAnsi="Book Antiqua"/>
          <w:b/>
          <w:kern w:val="0"/>
          <w:sz w:val="32"/>
          <w:szCs w:val="32"/>
        </w:rPr>
        <w:lastRenderedPageBreak/>
        <w:t>附表</w:t>
      </w:r>
      <w:proofErr w:type="gramStart"/>
      <w:r w:rsidRPr="00E807C9">
        <w:rPr>
          <w:rFonts w:ascii="Book Antiqua" w:eastAsia="標楷體" w:hAnsi="Book Antiqua"/>
          <w:b/>
          <w:kern w:val="0"/>
          <w:sz w:val="32"/>
          <w:szCs w:val="32"/>
        </w:rPr>
        <w:t>一</w:t>
      </w:r>
      <w:proofErr w:type="gramEnd"/>
      <w:r w:rsidRPr="00E807C9">
        <w:rPr>
          <w:rFonts w:ascii="Book Antiqua" w:eastAsia="標楷體" w:hAnsi="Book Antiqua"/>
          <w:b/>
          <w:kern w:val="0"/>
          <w:sz w:val="32"/>
          <w:szCs w:val="32"/>
        </w:rPr>
        <w:t>之二</w:t>
      </w:r>
      <w:r w:rsidRPr="00E807C9">
        <w:rPr>
          <w:rFonts w:ascii="Book Antiqua" w:eastAsia="標楷體" w:hAnsi="Book Antiqua"/>
          <w:b/>
          <w:kern w:val="0"/>
          <w:sz w:val="32"/>
          <w:szCs w:val="32"/>
        </w:rPr>
        <w:t>(</w:t>
      </w:r>
      <w:r w:rsidRPr="00E807C9">
        <w:rPr>
          <w:rFonts w:ascii="Book Antiqua" w:eastAsia="標楷體" w:hAnsi="Book Antiqua"/>
          <w:b/>
          <w:kern w:val="0"/>
          <w:sz w:val="32"/>
          <w:szCs w:val="32"/>
        </w:rPr>
        <w:t>酬金揭露方式</w:t>
      </w:r>
      <w:r w:rsidRPr="00E807C9">
        <w:rPr>
          <w:rFonts w:ascii="Book Antiqua" w:eastAsia="標楷體" w:hAnsi="Book Antiqua"/>
          <w:b/>
          <w:kern w:val="0"/>
          <w:sz w:val="32"/>
          <w:szCs w:val="32"/>
        </w:rPr>
        <w:t>)</w:t>
      </w:r>
      <w:r w:rsidRPr="00E807C9">
        <w:rPr>
          <w:rFonts w:ascii="Book Antiqua" w:eastAsia="標楷體" w:hAnsi="Book Antiqua" w:hint="eastAsia"/>
          <w:b/>
          <w:kern w:val="0"/>
          <w:sz w:val="32"/>
          <w:szCs w:val="32"/>
        </w:rPr>
        <w:t xml:space="preserve"> (</w:t>
      </w:r>
      <w:r w:rsidRPr="00E807C9">
        <w:rPr>
          <w:rFonts w:ascii="Book Antiqua" w:eastAsia="標楷體" w:hAnsi="Book Antiqua" w:hint="eastAsia"/>
          <w:b/>
          <w:kern w:val="0"/>
          <w:sz w:val="32"/>
          <w:szCs w:val="32"/>
        </w:rPr>
        <w:t>修正後</w:t>
      </w:r>
      <w:r w:rsidRPr="00E807C9">
        <w:rPr>
          <w:rFonts w:ascii="Book Antiqua" w:eastAsia="標楷體" w:hAnsi="Book Antiqua" w:hint="eastAsia"/>
          <w:b/>
          <w:kern w:val="0"/>
          <w:sz w:val="32"/>
          <w:szCs w:val="32"/>
        </w:rPr>
        <w:t>)</w:t>
      </w:r>
    </w:p>
    <w:p w:rsidR="00FB0CD7" w:rsidRPr="00E807C9" w:rsidRDefault="00FB0CD7" w:rsidP="00FB0CD7">
      <w:pPr>
        <w:spacing w:line="320" w:lineRule="exact"/>
        <w:ind w:leftChars="351" w:left="842"/>
        <w:jc w:val="both"/>
        <w:rPr>
          <w:rFonts w:ascii="Book Antiqua" w:eastAsia="標楷體" w:hAnsi="Book Antiqua"/>
          <w:bCs/>
          <w:kern w:val="0"/>
          <w:sz w:val="30"/>
          <w:szCs w:val="30"/>
        </w:rPr>
      </w:pPr>
    </w:p>
    <w:p w:rsidR="00FB0CD7" w:rsidRPr="00E807C9" w:rsidRDefault="00FB0CD7" w:rsidP="00FB0CD7">
      <w:pPr>
        <w:spacing w:afterLines="50" w:after="180" w:line="280" w:lineRule="exact"/>
        <w:jc w:val="center"/>
        <w:rPr>
          <w:rFonts w:ascii="Book Antiqua" w:eastAsia="標楷體" w:hAnsi="Book Antiqua"/>
          <w:bCs/>
          <w:kern w:val="0"/>
          <w:sz w:val="30"/>
          <w:szCs w:val="30"/>
        </w:rPr>
      </w:pPr>
      <w:r w:rsidRPr="00E807C9">
        <w:rPr>
          <w:rFonts w:ascii="Book Antiqua" w:eastAsia="標楷體" w:hAnsi="Book Antiqua" w:hint="eastAsia"/>
          <w:bCs/>
          <w:kern w:val="0"/>
          <w:sz w:val="30"/>
          <w:szCs w:val="30"/>
        </w:rPr>
        <w:t>一般</w:t>
      </w:r>
      <w:r w:rsidRPr="00E807C9">
        <w:rPr>
          <w:rFonts w:ascii="Book Antiqua" w:eastAsia="標楷體" w:hAnsi="Book Antiqua"/>
          <w:bCs/>
          <w:kern w:val="0"/>
          <w:sz w:val="30"/>
          <w:szCs w:val="30"/>
        </w:rPr>
        <w:t>董事</w:t>
      </w:r>
      <w:r w:rsidRPr="00E807C9">
        <w:rPr>
          <w:rFonts w:ascii="Book Antiqua" w:eastAsia="標楷體" w:hAnsi="Book Antiqua" w:hint="eastAsia"/>
          <w:bCs/>
          <w:kern w:val="0"/>
          <w:sz w:val="30"/>
          <w:szCs w:val="30"/>
        </w:rPr>
        <w:t>、</w:t>
      </w:r>
      <w:r w:rsidRPr="00E807C9">
        <w:rPr>
          <w:rFonts w:ascii="Book Antiqua" w:eastAsia="標楷體" w:hAnsi="Book Antiqua"/>
          <w:bCs/>
          <w:kern w:val="0"/>
          <w:sz w:val="30"/>
          <w:szCs w:val="30"/>
        </w:rPr>
        <w:t>獨立董事、監察人、總經理及副總經理之酬金</w:t>
      </w:r>
    </w:p>
    <w:p w:rsidR="00FB0CD7" w:rsidRPr="00E807C9" w:rsidRDefault="00FB0CD7" w:rsidP="00FB0CD7">
      <w:pPr>
        <w:snapToGrid w:val="0"/>
        <w:spacing w:beforeLines="20" w:before="72" w:line="360" w:lineRule="exact"/>
        <w:ind w:leftChars="60" w:left="624" w:rightChars="45" w:right="108" w:hangingChars="200" w:hanging="480"/>
        <w:jc w:val="both"/>
        <w:rPr>
          <w:rFonts w:ascii="標楷體" w:eastAsia="標楷體" w:hAnsi="標楷體"/>
        </w:rPr>
      </w:pPr>
      <w:r w:rsidRPr="00E807C9">
        <w:rPr>
          <w:rFonts w:ascii="標楷體" w:eastAsia="標楷體" w:hAnsi="標楷體" w:hint="eastAsia"/>
        </w:rPr>
        <w:t>一、</w:t>
      </w:r>
      <w:r w:rsidRPr="00E807C9">
        <w:rPr>
          <w:rFonts w:ascii="標楷體" w:eastAsia="標楷體" w:hAnsi="標楷體"/>
          <w:sz w:val="26"/>
        </w:rPr>
        <w:t>公司如有下列情事之一，應個別揭露其董事或監察人姓名及酬金</w:t>
      </w:r>
      <w:r w:rsidRPr="00E807C9">
        <w:rPr>
          <w:rFonts w:ascii="標楷體" w:eastAsia="標楷體" w:hAnsi="標楷體" w:hint="eastAsia"/>
          <w:sz w:val="26"/>
        </w:rPr>
        <w:t>；</w:t>
      </w:r>
      <w:r w:rsidRPr="00E807C9">
        <w:rPr>
          <w:rFonts w:ascii="標楷體" w:eastAsia="標楷體" w:hAnsi="標楷體"/>
          <w:sz w:val="26"/>
        </w:rPr>
        <w:t>餘可選擇</w:t>
      </w:r>
      <w:proofErr w:type="gramStart"/>
      <w:r w:rsidRPr="00E807C9">
        <w:rPr>
          <w:rFonts w:ascii="標楷體" w:eastAsia="標楷體" w:hAnsi="標楷體"/>
          <w:sz w:val="26"/>
        </w:rPr>
        <w:t>採</w:t>
      </w:r>
      <w:proofErr w:type="gramEnd"/>
      <w:r w:rsidRPr="00E807C9">
        <w:rPr>
          <w:rFonts w:ascii="標楷體" w:eastAsia="標楷體" w:hAnsi="標楷體"/>
          <w:sz w:val="26"/>
        </w:rPr>
        <w:t>彙總配合級距揭露姓名方式，或個別揭露姓名及酬金方式（</w:t>
      </w:r>
      <w:proofErr w:type="gramStart"/>
      <w:r w:rsidRPr="00E807C9">
        <w:rPr>
          <w:rFonts w:ascii="標楷體" w:eastAsia="標楷體" w:hAnsi="標楷體"/>
          <w:sz w:val="26"/>
        </w:rPr>
        <w:t>採</w:t>
      </w:r>
      <w:proofErr w:type="gramEnd"/>
      <w:r w:rsidRPr="00E807C9">
        <w:rPr>
          <w:rFonts w:ascii="標楷體" w:eastAsia="標楷體" w:hAnsi="標楷體"/>
          <w:sz w:val="26"/>
        </w:rPr>
        <w:t>個別揭露者，請個別填列職稱、姓名及金額，無須填列酬金級距表）：</w:t>
      </w:r>
    </w:p>
    <w:p w:rsidR="00FB0CD7" w:rsidRPr="00E807C9" w:rsidRDefault="00FB0CD7" w:rsidP="00FB0CD7">
      <w:pPr>
        <w:snapToGrid w:val="0"/>
        <w:spacing w:line="360" w:lineRule="exact"/>
        <w:ind w:leftChars="100" w:left="1020" w:hangingChars="300" w:hanging="780"/>
        <w:jc w:val="both"/>
        <w:rPr>
          <w:rFonts w:ascii="Book Antiqua" w:eastAsia="標楷體" w:hAnsi="Book Antiqua"/>
          <w:bCs/>
          <w:kern w:val="0"/>
          <w:sz w:val="26"/>
          <w:szCs w:val="26"/>
        </w:rPr>
      </w:pPr>
      <w:r w:rsidRPr="00E807C9">
        <w:rPr>
          <w:rFonts w:ascii="Book Antiqua" w:eastAsia="標楷體" w:hAnsi="Book Antiqua"/>
          <w:bCs/>
          <w:kern w:val="0"/>
          <w:sz w:val="26"/>
          <w:szCs w:val="26"/>
        </w:rPr>
        <w:t>（一）</w:t>
      </w:r>
      <w:r w:rsidRPr="00E807C9">
        <w:rPr>
          <w:rFonts w:ascii="Book Antiqua" w:eastAsia="標楷體" w:hAnsi="標楷體"/>
          <w:bCs/>
          <w:kern w:val="0"/>
          <w:sz w:val="26"/>
          <w:szCs w:val="26"/>
        </w:rPr>
        <w:t>最近</w:t>
      </w:r>
      <w:proofErr w:type="gramStart"/>
      <w:r w:rsidRPr="00E807C9">
        <w:rPr>
          <w:rFonts w:ascii="Book Antiqua" w:eastAsia="標楷體" w:hAnsi="Book Antiqua" w:hint="eastAsia"/>
          <w:bCs/>
          <w:kern w:val="0"/>
          <w:sz w:val="26"/>
          <w:szCs w:val="26"/>
        </w:rPr>
        <w:t>三</w:t>
      </w:r>
      <w:proofErr w:type="gramEnd"/>
      <w:r w:rsidRPr="00E807C9">
        <w:rPr>
          <w:rFonts w:ascii="Book Antiqua" w:eastAsia="標楷體" w:hAnsi="標楷體"/>
          <w:bCs/>
          <w:kern w:val="0"/>
          <w:sz w:val="26"/>
          <w:szCs w:val="26"/>
        </w:rPr>
        <w:t>年</w:t>
      </w:r>
      <w:r w:rsidRPr="00E807C9">
        <w:rPr>
          <w:rFonts w:ascii="Book Antiqua" w:eastAsia="標楷體" w:hAnsi="標楷體" w:hint="eastAsia"/>
          <w:bCs/>
          <w:kern w:val="0"/>
          <w:sz w:val="26"/>
          <w:szCs w:val="26"/>
        </w:rPr>
        <w:t>度個體或個別財務報告</w:t>
      </w:r>
      <w:r w:rsidRPr="00E807C9">
        <w:rPr>
          <w:rFonts w:ascii="Book Antiqua" w:eastAsia="標楷體" w:hAnsi="Book Antiqua" w:hint="eastAsia"/>
          <w:bCs/>
          <w:kern w:val="0"/>
          <w:sz w:val="26"/>
          <w:szCs w:val="26"/>
        </w:rPr>
        <w:t>曾出現</w:t>
      </w:r>
      <w:r w:rsidRPr="00E807C9">
        <w:rPr>
          <w:rFonts w:ascii="Book Antiqua" w:eastAsia="標楷體" w:hAnsi="標楷體"/>
          <w:bCs/>
          <w:kern w:val="0"/>
          <w:sz w:val="26"/>
          <w:szCs w:val="26"/>
        </w:rPr>
        <w:t>稅後虧損者</w:t>
      </w:r>
      <w:r w:rsidRPr="00E807C9">
        <w:rPr>
          <w:rFonts w:ascii="Book Antiqua" w:eastAsia="標楷體" w:hAnsi="標楷體" w:hint="eastAsia"/>
          <w:bCs/>
          <w:kern w:val="0"/>
          <w:sz w:val="26"/>
          <w:szCs w:val="26"/>
        </w:rPr>
        <w:t>，</w:t>
      </w:r>
      <w:r w:rsidRPr="00E807C9">
        <w:rPr>
          <w:rFonts w:ascii="Book Antiqua" w:eastAsia="標楷體" w:hAnsi="Book Antiqua" w:hint="eastAsia"/>
          <w:bCs/>
          <w:kern w:val="0"/>
          <w:sz w:val="26"/>
          <w:szCs w:val="26"/>
        </w:rPr>
        <w:t>應</w:t>
      </w:r>
      <w:r w:rsidRPr="00E807C9">
        <w:rPr>
          <w:rFonts w:ascii="Book Antiqua" w:eastAsia="標楷體" w:hAnsi="標楷體"/>
          <w:bCs/>
          <w:kern w:val="0"/>
          <w:sz w:val="26"/>
          <w:szCs w:val="26"/>
        </w:rPr>
        <w:t>個別揭露</w:t>
      </w:r>
      <w:r w:rsidRPr="00E807C9">
        <w:rPr>
          <w:rFonts w:ascii="Book Antiqua" w:eastAsia="標楷體" w:hAnsi="標楷體" w:hint="eastAsia"/>
          <w:bCs/>
          <w:kern w:val="0"/>
          <w:sz w:val="26"/>
          <w:szCs w:val="26"/>
        </w:rPr>
        <w:t>「</w:t>
      </w:r>
      <w:r w:rsidRPr="00E807C9">
        <w:rPr>
          <w:rFonts w:ascii="Book Antiqua" w:eastAsia="標楷體" w:hAnsi="Book Antiqua" w:hint="eastAsia"/>
          <w:bCs/>
          <w:kern w:val="0"/>
          <w:sz w:val="26"/>
          <w:szCs w:val="26"/>
        </w:rPr>
        <w:t>董事及監察人</w:t>
      </w:r>
      <w:r w:rsidRPr="00E807C9">
        <w:rPr>
          <w:rFonts w:ascii="Book Antiqua" w:eastAsia="標楷體" w:hAnsi="標楷體" w:hint="eastAsia"/>
          <w:bCs/>
          <w:kern w:val="0"/>
          <w:sz w:val="26"/>
          <w:szCs w:val="26"/>
        </w:rPr>
        <w:t>」</w:t>
      </w:r>
      <w:r w:rsidRPr="00E807C9">
        <w:rPr>
          <w:rFonts w:ascii="Book Antiqua" w:eastAsia="標楷體" w:hAnsi="Book Antiqua"/>
          <w:bCs/>
          <w:kern w:val="0"/>
          <w:sz w:val="26"/>
          <w:szCs w:val="26"/>
        </w:rPr>
        <w:t>姓</w:t>
      </w:r>
      <w:r w:rsidRPr="00E807C9">
        <w:rPr>
          <w:rFonts w:ascii="Book Antiqua" w:eastAsia="標楷體" w:hAnsi="標楷體"/>
          <w:bCs/>
          <w:kern w:val="0"/>
          <w:sz w:val="26"/>
          <w:szCs w:val="26"/>
        </w:rPr>
        <w:t>名及酬金</w:t>
      </w:r>
      <w:r w:rsidRPr="00E807C9">
        <w:rPr>
          <w:rFonts w:ascii="Book Antiqua" w:eastAsia="標楷體" w:hAnsi="標楷體" w:hint="eastAsia"/>
          <w:bCs/>
          <w:kern w:val="0"/>
          <w:sz w:val="26"/>
          <w:szCs w:val="26"/>
        </w:rPr>
        <w:t>，但最近年度個體或個別財務報告已產生稅後淨利，且足以彌補累積虧損者，不在此限</w:t>
      </w:r>
      <w:r w:rsidRPr="00E807C9">
        <w:rPr>
          <w:rFonts w:ascii="Book Antiqua" w:eastAsia="標楷體" w:hAnsi="Book Antiqua"/>
          <w:bCs/>
          <w:kern w:val="0"/>
          <w:sz w:val="26"/>
          <w:szCs w:val="26"/>
        </w:rPr>
        <w:t>【註</w:t>
      </w:r>
      <w:r w:rsidRPr="00E807C9">
        <w:rPr>
          <w:rFonts w:ascii="Book Antiqua" w:eastAsia="標楷體" w:hAnsi="Book Antiqua" w:hint="eastAsia"/>
          <w:bCs/>
          <w:kern w:val="0"/>
          <w:sz w:val="26"/>
          <w:szCs w:val="26"/>
        </w:rPr>
        <w:t>1</w:t>
      </w:r>
      <w:r w:rsidRPr="00E807C9">
        <w:rPr>
          <w:rFonts w:ascii="Book Antiqua" w:eastAsia="標楷體" w:hAnsi="Book Antiqua"/>
          <w:bCs/>
          <w:kern w:val="0"/>
          <w:sz w:val="26"/>
          <w:szCs w:val="26"/>
        </w:rPr>
        <w:t>】。</w:t>
      </w:r>
    </w:p>
    <w:p w:rsidR="00FB0CD7" w:rsidRPr="00E807C9" w:rsidRDefault="00FB0CD7" w:rsidP="00FB0CD7">
      <w:pPr>
        <w:snapToGrid w:val="0"/>
        <w:spacing w:line="360" w:lineRule="exact"/>
        <w:ind w:leftChars="100" w:left="1020" w:hangingChars="300" w:hanging="780"/>
        <w:jc w:val="both"/>
        <w:rPr>
          <w:rFonts w:ascii="Book Antiqua" w:eastAsia="標楷體" w:hAnsi="Book Antiqua"/>
          <w:bCs/>
          <w:kern w:val="0"/>
          <w:sz w:val="26"/>
          <w:szCs w:val="26"/>
        </w:rPr>
      </w:pPr>
      <w:r w:rsidRPr="00E807C9">
        <w:rPr>
          <w:rFonts w:ascii="Book Antiqua" w:eastAsia="標楷體" w:hAnsi="Book Antiqua"/>
          <w:bCs/>
          <w:kern w:val="0"/>
          <w:sz w:val="26"/>
          <w:szCs w:val="26"/>
        </w:rPr>
        <w:t>（二）最近年度董事持股成數不足情事連續達三個月以上者，應揭露個別董事之酬金；最近年度監察人持股成數不足情事連續達三個月以上者，應揭露個別監察人之酬金【註</w:t>
      </w:r>
      <w:r w:rsidRPr="00E807C9">
        <w:rPr>
          <w:rFonts w:ascii="Book Antiqua" w:eastAsia="標楷體" w:hAnsi="Book Antiqua" w:hint="eastAsia"/>
          <w:bCs/>
          <w:kern w:val="0"/>
          <w:sz w:val="26"/>
          <w:szCs w:val="26"/>
        </w:rPr>
        <w:t>2</w:t>
      </w:r>
      <w:r w:rsidRPr="00E807C9">
        <w:rPr>
          <w:rFonts w:ascii="Book Antiqua" w:eastAsia="標楷體" w:hAnsi="Book Antiqua"/>
          <w:bCs/>
          <w:kern w:val="0"/>
          <w:sz w:val="26"/>
          <w:szCs w:val="26"/>
        </w:rPr>
        <w:t>】。</w:t>
      </w:r>
    </w:p>
    <w:p w:rsidR="00FB0CD7" w:rsidRPr="00E807C9" w:rsidRDefault="00FB0CD7" w:rsidP="00FB0CD7">
      <w:pPr>
        <w:snapToGrid w:val="0"/>
        <w:spacing w:line="360" w:lineRule="exact"/>
        <w:ind w:leftChars="100" w:left="1020" w:hangingChars="300" w:hanging="780"/>
        <w:jc w:val="both"/>
        <w:rPr>
          <w:rFonts w:ascii="Book Antiqua" w:eastAsia="標楷體" w:hAnsi="Book Antiqua"/>
          <w:sz w:val="26"/>
          <w:szCs w:val="26"/>
        </w:rPr>
      </w:pPr>
      <w:r w:rsidRPr="00E807C9">
        <w:rPr>
          <w:rFonts w:ascii="Book Antiqua" w:eastAsia="標楷體" w:hAnsi="Book Antiqua" w:hint="eastAsia"/>
          <w:bCs/>
          <w:kern w:val="0"/>
          <w:sz w:val="26"/>
          <w:szCs w:val="26"/>
        </w:rPr>
        <w:t>（三）</w:t>
      </w:r>
      <w:r w:rsidRPr="00E807C9">
        <w:rPr>
          <w:rFonts w:ascii="Book Antiqua" w:eastAsia="標楷體" w:hAnsi="Book Antiqua"/>
          <w:sz w:val="26"/>
          <w:szCs w:val="26"/>
        </w:rPr>
        <w:t>最近年度任三個月份董事</w:t>
      </w:r>
      <w:r w:rsidRPr="00E807C9">
        <w:rPr>
          <w:rFonts w:ascii="Book Antiqua" w:eastAsia="標楷體" w:hAnsi="Book Antiqua" w:hint="eastAsia"/>
          <w:sz w:val="26"/>
          <w:szCs w:val="26"/>
        </w:rPr>
        <w:t>或</w:t>
      </w:r>
      <w:r w:rsidRPr="00E807C9">
        <w:rPr>
          <w:rFonts w:ascii="Book Antiqua" w:eastAsia="標楷體" w:hAnsi="Book Antiqua"/>
          <w:sz w:val="26"/>
          <w:szCs w:val="26"/>
        </w:rPr>
        <w:t>監察人平均設質比率大於</w:t>
      </w:r>
      <w:r w:rsidRPr="00E807C9">
        <w:rPr>
          <w:rFonts w:ascii="Book Antiqua" w:eastAsia="標楷體" w:hAnsi="Book Antiqua" w:hint="eastAsia"/>
          <w:sz w:val="26"/>
          <w:szCs w:val="26"/>
        </w:rPr>
        <w:t>50%</w:t>
      </w:r>
      <w:r w:rsidRPr="00E807C9">
        <w:rPr>
          <w:rFonts w:ascii="Book Antiqua" w:eastAsia="標楷體" w:hAnsi="Book Antiqua"/>
          <w:sz w:val="26"/>
          <w:szCs w:val="26"/>
        </w:rPr>
        <w:t>者，應揭露於各該月份設質比率大於</w:t>
      </w:r>
      <w:r w:rsidRPr="00E807C9">
        <w:rPr>
          <w:rFonts w:ascii="Book Antiqua" w:eastAsia="標楷體" w:hAnsi="Book Antiqua" w:hint="eastAsia"/>
          <w:sz w:val="26"/>
          <w:szCs w:val="26"/>
        </w:rPr>
        <w:t>50%</w:t>
      </w:r>
      <w:r w:rsidRPr="00E807C9">
        <w:rPr>
          <w:rFonts w:ascii="Book Antiqua" w:eastAsia="標楷體" w:hAnsi="Book Antiqua"/>
          <w:sz w:val="26"/>
          <w:szCs w:val="26"/>
        </w:rPr>
        <w:t>之個別董事或監察人酬金</w:t>
      </w:r>
      <w:r w:rsidRPr="00E807C9">
        <w:rPr>
          <w:rFonts w:ascii="Book Antiqua" w:eastAsia="標楷體" w:hAnsi="Book Antiqua"/>
          <w:bCs/>
          <w:kern w:val="0"/>
          <w:sz w:val="26"/>
          <w:szCs w:val="26"/>
        </w:rPr>
        <w:t>【註</w:t>
      </w:r>
      <w:r w:rsidRPr="00E807C9">
        <w:rPr>
          <w:rFonts w:ascii="Book Antiqua" w:eastAsia="標楷體" w:hAnsi="Book Antiqua" w:hint="eastAsia"/>
          <w:bCs/>
          <w:kern w:val="0"/>
          <w:sz w:val="26"/>
          <w:szCs w:val="26"/>
        </w:rPr>
        <w:t>3</w:t>
      </w:r>
      <w:r w:rsidRPr="00E807C9">
        <w:rPr>
          <w:rFonts w:ascii="Book Antiqua" w:eastAsia="標楷體" w:hAnsi="Book Antiqua"/>
          <w:bCs/>
          <w:kern w:val="0"/>
          <w:sz w:val="26"/>
          <w:szCs w:val="26"/>
        </w:rPr>
        <w:t>】</w:t>
      </w:r>
      <w:r w:rsidRPr="00E807C9">
        <w:rPr>
          <w:rFonts w:ascii="Book Antiqua" w:eastAsia="標楷體" w:hAnsi="Book Antiqua"/>
          <w:sz w:val="26"/>
          <w:szCs w:val="26"/>
        </w:rPr>
        <w:t>。</w:t>
      </w:r>
    </w:p>
    <w:p w:rsidR="00FB0CD7" w:rsidRPr="00E807C9" w:rsidRDefault="00FB0CD7" w:rsidP="00FB0CD7">
      <w:pPr>
        <w:snapToGrid w:val="0"/>
        <w:spacing w:line="360" w:lineRule="exact"/>
        <w:ind w:leftChars="100" w:left="1020" w:hangingChars="300" w:hanging="780"/>
        <w:jc w:val="both"/>
        <w:rPr>
          <w:rFonts w:ascii="Book Antiqua" w:eastAsia="標楷體" w:hAnsi="Book Antiqua"/>
          <w:sz w:val="26"/>
          <w:szCs w:val="26"/>
        </w:rPr>
      </w:pPr>
      <w:r w:rsidRPr="00E807C9">
        <w:rPr>
          <w:rFonts w:ascii="Book Antiqua" w:eastAsia="標楷體" w:hAnsi="Book Antiqua" w:hint="eastAsia"/>
          <w:bCs/>
          <w:kern w:val="0"/>
          <w:sz w:val="26"/>
          <w:szCs w:val="26"/>
        </w:rPr>
        <w:t>（四）全體</w:t>
      </w:r>
      <w:r w:rsidRPr="00E807C9">
        <w:rPr>
          <w:rFonts w:ascii="Book Antiqua" w:eastAsia="標楷體" w:hAnsi="Book Antiqua"/>
          <w:bCs/>
          <w:kern w:val="0"/>
          <w:sz w:val="26"/>
          <w:szCs w:val="26"/>
        </w:rPr>
        <w:t>董事、監察人</w:t>
      </w:r>
      <w:r w:rsidRPr="00E807C9">
        <w:rPr>
          <w:rFonts w:ascii="Book Antiqua" w:eastAsia="標楷體" w:hAnsi="Book Antiqua" w:hint="eastAsia"/>
          <w:bCs/>
          <w:kern w:val="0"/>
          <w:sz w:val="26"/>
          <w:szCs w:val="26"/>
        </w:rPr>
        <w:t>領取財務報告內所有公司之</w:t>
      </w:r>
      <w:r w:rsidRPr="00E807C9">
        <w:rPr>
          <w:rFonts w:ascii="Book Antiqua" w:eastAsia="標楷體" w:hAnsi="Book Antiqua"/>
          <w:bCs/>
          <w:kern w:val="0"/>
          <w:sz w:val="26"/>
          <w:szCs w:val="26"/>
        </w:rPr>
        <w:t>董事、監察人</w:t>
      </w:r>
      <w:r w:rsidRPr="00E807C9">
        <w:rPr>
          <w:rFonts w:ascii="Book Antiqua" w:eastAsia="標楷體" w:hAnsi="Book Antiqua" w:hint="eastAsia"/>
          <w:bCs/>
          <w:kern w:val="0"/>
          <w:sz w:val="26"/>
          <w:szCs w:val="26"/>
        </w:rPr>
        <w:t>酬金占稅後淨利超過</w:t>
      </w:r>
      <w:r w:rsidRPr="00E807C9">
        <w:rPr>
          <w:rFonts w:ascii="Book Antiqua" w:eastAsia="標楷體" w:hAnsi="Book Antiqua"/>
          <w:bCs/>
          <w:kern w:val="0"/>
          <w:sz w:val="26"/>
          <w:szCs w:val="26"/>
        </w:rPr>
        <w:t>百分之</w:t>
      </w:r>
      <w:r w:rsidRPr="00E807C9">
        <w:rPr>
          <w:rFonts w:ascii="Book Antiqua" w:eastAsia="標楷體" w:hAnsi="Book Antiqua" w:hint="eastAsia"/>
          <w:bCs/>
          <w:kern w:val="0"/>
          <w:sz w:val="26"/>
          <w:szCs w:val="26"/>
        </w:rPr>
        <w:t>二，且個別董事或監察人領取酬金超過新臺幣一千五百萬元者，應</w:t>
      </w:r>
      <w:r w:rsidRPr="00E807C9">
        <w:rPr>
          <w:rFonts w:ascii="Book Antiqua" w:eastAsia="標楷體" w:hAnsi="Book Antiqua"/>
          <w:bCs/>
          <w:kern w:val="0"/>
          <w:sz w:val="26"/>
          <w:szCs w:val="26"/>
        </w:rPr>
        <w:t>揭露該個別董事或監察人酬金。</w:t>
      </w:r>
      <w:proofErr w:type="gramStart"/>
      <w:r w:rsidR="00AF570B" w:rsidRPr="00E807C9">
        <w:rPr>
          <w:rFonts w:ascii="Book Antiqua" w:eastAsia="標楷體" w:hAnsi="Book Antiqua" w:hint="eastAsia"/>
          <w:bCs/>
          <w:kern w:val="0"/>
          <w:sz w:val="26"/>
          <w:szCs w:val="26"/>
        </w:rPr>
        <w:t>（</w:t>
      </w:r>
      <w:proofErr w:type="gramEnd"/>
      <w:r w:rsidR="00AF570B" w:rsidRPr="00E807C9">
        <w:rPr>
          <w:rFonts w:ascii="Book Antiqua" w:eastAsia="標楷體" w:hAnsi="Book Antiqua" w:hint="eastAsia"/>
          <w:bCs/>
          <w:kern w:val="0"/>
          <w:sz w:val="26"/>
          <w:szCs w:val="26"/>
        </w:rPr>
        <w:t>說明：以附表內「董事酬金」加計「監察人酬金」項目計算上開董事、監察人酬金，不包括兼任員工領取之相關酬金。）</w:t>
      </w:r>
    </w:p>
    <w:p w:rsidR="00FB0CD7" w:rsidRPr="00E807C9" w:rsidRDefault="00FB0CD7" w:rsidP="00FB0CD7">
      <w:pPr>
        <w:snapToGrid w:val="0"/>
        <w:spacing w:line="360" w:lineRule="exact"/>
        <w:ind w:leftChars="100" w:left="1020" w:hangingChars="300" w:hanging="780"/>
        <w:jc w:val="both"/>
        <w:rPr>
          <w:rFonts w:ascii="Book Antiqua" w:eastAsia="標楷體" w:hAnsi="Book Antiqua"/>
          <w:bCs/>
          <w:kern w:val="0"/>
          <w:sz w:val="26"/>
          <w:szCs w:val="26"/>
        </w:rPr>
      </w:pPr>
      <w:r w:rsidRPr="00E807C9">
        <w:rPr>
          <w:rFonts w:ascii="Book Antiqua" w:eastAsia="標楷體" w:hAnsi="Book Antiqua" w:hint="eastAsia"/>
          <w:bCs/>
          <w:kern w:val="0"/>
          <w:sz w:val="26"/>
          <w:szCs w:val="26"/>
        </w:rPr>
        <w:t>（五）上市上櫃公司於最近年度公司治理評鑑結果屬最後</w:t>
      </w:r>
      <w:proofErr w:type="gramStart"/>
      <w:r w:rsidR="00BC6215" w:rsidRPr="00E807C9">
        <w:rPr>
          <w:rFonts w:ascii="Book Antiqua" w:eastAsia="標楷體" w:hAnsi="Book Antiqua" w:hint="eastAsia"/>
          <w:bCs/>
          <w:kern w:val="0"/>
          <w:sz w:val="26"/>
          <w:szCs w:val="26"/>
        </w:rPr>
        <w:t>一</w:t>
      </w:r>
      <w:r w:rsidRPr="00E807C9">
        <w:rPr>
          <w:rFonts w:ascii="Book Antiqua" w:eastAsia="標楷體" w:hAnsi="Book Antiqua" w:hint="eastAsia"/>
          <w:bCs/>
          <w:kern w:val="0"/>
          <w:sz w:val="26"/>
          <w:szCs w:val="26"/>
        </w:rPr>
        <w:t>級距者</w:t>
      </w:r>
      <w:proofErr w:type="gramEnd"/>
      <w:r w:rsidRPr="00E807C9">
        <w:rPr>
          <w:rFonts w:ascii="Book Antiqua" w:eastAsia="標楷體" w:hAnsi="Book Antiqua" w:hint="eastAsia"/>
          <w:bCs/>
          <w:kern w:val="0"/>
          <w:sz w:val="26"/>
          <w:szCs w:val="26"/>
        </w:rPr>
        <w:t>，或最近年度及截至年報刊印日止，曾遭變更交易方法、停止買賣、終止上市上櫃，或其他經公司治理評鑑委員會通過認為應不予受評者。</w:t>
      </w:r>
      <w:r w:rsidRPr="00E807C9">
        <w:rPr>
          <w:rFonts w:ascii="Book Antiqua" w:eastAsia="標楷體" w:hAnsi="Book Antiqua"/>
          <w:bCs/>
          <w:kern w:val="0"/>
          <w:sz w:val="26"/>
          <w:szCs w:val="26"/>
          <w:u w:val="single"/>
        </w:rPr>
        <w:t>【註</w:t>
      </w:r>
      <w:r w:rsidR="00AF570B" w:rsidRPr="00E807C9">
        <w:rPr>
          <w:rFonts w:ascii="Book Antiqua" w:eastAsia="標楷體" w:hAnsi="Book Antiqua" w:hint="eastAsia"/>
          <w:bCs/>
          <w:kern w:val="0"/>
          <w:sz w:val="26"/>
          <w:szCs w:val="26"/>
          <w:u w:val="single"/>
        </w:rPr>
        <w:t>4</w:t>
      </w:r>
      <w:r w:rsidRPr="00E807C9">
        <w:rPr>
          <w:rFonts w:ascii="Book Antiqua" w:eastAsia="標楷體" w:hAnsi="Book Antiqua"/>
          <w:bCs/>
          <w:kern w:val="0"/>
          <w:sz w:val="26"/>
          <w:szCs w:val="26"/>
          <w:u w:val="single"/>
        </w:rPr>
        <w:t>】</w:t>
      </w:r>
    </w:p>
    <w:p w:rsidR="00FB0CD7" w:rsidRPr="00E807C9" w:rsidRDefault="00FB0CD7" w:rsidP="00FB0CD7">
      <w:pPr>
        <w:snapToGrid w:val="0"/>
        <w:spacing w:line="360" w:lineRule="exact"/>
        <w:ind w:leftChars="100" w:left="1020" w:hangingChars="300" w:hanging="780"/>
        <w:jc w:val="both"/>
        <w:rPr>
          <w:rFonts w:ascii="Book Antiqua" w:eastAsia="標楷體" w:hAnsi="Book Antiqua"/>
          <w:bCs/>
          <w:kern w:val="0"/>
          <w:sz w:val="26"/>
          <w:szCs w:val="26"/>
        </w:rPr>
      </w:pPr>
      <w:r w:rsidRPr="00E807C9">
        <w:rPr>
          <w:rFonts w:ascii="Book Antiqua" w:eastAsia="標楷體" w:hAnsi="Book Antiqua" w:hint="eastAsia"/>
          <w:bCs/>
          <w:kern w:val="0"/>
          <w:sz w:val="26"/>
          <w:szCs w:val="26"/>
        </w:rPr>
        <w:t>（六）上市上櫃公司最近年度非擔任主管職務之全時員工年度薪資平均數未達新臺幣五十萬元者。</w:t>
      </w:r>
      <w:r w:rsidRPr="00E807C9">
        <w:rPr>
          <w:rFonts w:ascii="Book Antiqua" w:eastAsia="標楷體" w:hAnsi="Book Antiqua"/>
          <w:bCs/>
          <w:kern w:val="0"/>
          <w:sz w:val="26"/>
          <w:szCs w:val="26"/>
          <w:u w:val="single"/>
        </w:rPr>
        <w:t>【註</w:t>
      </w:r>
      <w:r w:rsidR="00AF570B" w:rsidRPr="00E807C9">
        <w:rPr>
          <w:rFonts w:ascii="Book Antiqua" w:eastAsia="標楷體" w:hAnsi="Book Antiqua" w:hint="eastAsia"/>
          <w:bCs/>
          <w:kern w:val="0"/>
          <w:sz w:val="26"/>
          <w:szCs w:val="26"/>
          <w:u w:val="single"/>
        </w:rPr>
        <w:t>5</w:t>
      </w:r>
      <w:r w:rsidRPr="00E807C9">
        <w:rPr>
          <w:rFonts w:ascii="Book Antiqua" w:eastAsia="標楷體" w:hAnsi="Book Antiqua"/>
          <w:bCs/>
          <w:kern w:val="0"/>
          <w:sz w:val="26"/>
          <w:szCs w:val="26"/>
          <w:u w:val="single"/>
        </w:rPr>
        <w:t>】</w:t>
      </w:r>
    </w:p>
    <w:p w:rsidR="00FB0CD7" w:rsidRPr="00E807C9" w:rsidRDefault="00FB0CD7" w:rsidP="00FB0CD7">
      <w:pPr>
        <w:snapToGrid w:val="0"/>
        <w:spacing w:beforeLines="20" w:before="72" w:line="360" w:lineRule="exact"/>
        <w:ind w:leftChars="60" w:left="664" w:rightChars="45" w:right="108" w:hangingChars="200" w:hanging="520"/>
        <w:jc w:val="both"/>
        <w:rPr>
          <w:rFonts w:ascii="Book Antiqua" w:eastAsia="標楷體" w:hAnsi="Book Antiqua"/>
          <w:bCs/>
          <w:kern w:val="0"/>
          <w:sz w:val="26"/>
          <w:szCs w:val="26"/>
        </w:rPr>
      </w:pPr>
      <w:r w:rsidRPr="00E807C9">
        <w:rPr>
          <w:rFonts w:ascii="Book Antiqua" w:eastAsia="標楷體" w:hAnsi="Book Antiqua" w:hint="eastAsia"/>
          <w:bCs/>
          <w:kern w:val="0"/>
          <w:sz w:val="26"/>
          <w:szCs w:val="26"/>
        </w:rPr>
        <w:t>二、</w:t>
      </w:r>
      <w:r w:rsidR="00AF570B" w:rsidRPr="00E807C9">
        <w:rPr>
          <w:rFonts w:ascii="Book Antiqua" w:eastAsia="標楷體" w:hAnsi="Book Antiqua" w:hint="eastAsia"/>
          <w:bCs/>
          <w:kern w:val="0"/>
          <w:sz w:val="26"/>
          <w:szCs w:val="26"/>
        </w:rPr>
        <w:t>上市上櫃公司有前</w:t>
      </w:r>
      <w:r w:rsidR="00AF570B" w:rsidRPr="00E807C9">
        <w:rPr>
          <w:rFonts w:ascii="Book Antiqua" w:eastAsia="標楷體" w:hAnsi="Book Antiqua"/>
          <w:bCs/>
          <w:kern w:val="0"/>
          <w:sz w:val="26"/>
          <w:szCs w:val="26"/>
        </w:rPr>
        <w:t>項</w:t>
      </w:r>
      <w:r w:rsidR="00AF570B" w:rsidRPr="00E807C9">
        <w:rPr>
          <w:rFonts w:ascii="Book Antiqua" w:eastAsia="標楷體" w:hAnsi="Book Antiqua" w:hint="eastAsia"/>
          <w:bCs/>
          <w:kern w:val="0"/>
          <w:sz w:val="26"/>
          <w:szCs w:val="26"/>
        </w:rPr>
        <w:t>（</w:t>
      </w:r>
      <w:r w:rsidR="00AF570B" w:rsidRPr="00E807C9">
        <w:rPr>
          <w:rFonts w:ascii="Book Antiqua" w:eastAsia="標楷體" w:hAnsi="Book Antiqua"/>
          <w:bCs/>
          <w:kern w:val="0"/>
          <w:sz w:val="26"/>
          <w:szCs w:val="26"/>
        </w:rPr>
        <w:t>一</w:t>
      </w:r>
      <w:r w:rsidR="00AF570B" w:rsidRPr="00E807C9">
        <w:rPr>
          <w:rFonts w:ascii="Book Antiqua" w:eastAsia="標楷體" w:hAnsi="Book Antiqua" w:hint="eastAsia"/>
          <w:bCs/>
          <w:kern w:val="0"/>
          <w:sz w:val="26"/>
          <w:szCs w:val="26"/>
        </w:rPr>
        <w:t>）</w:t>
      </w:r>
      <w:r w:rsidR="00AF570B" w:rsidRPr="00E807C9">
        <w:rPr>
          <w:rFonts w:ascii="Book Antiqua" w:eastAsia="標楷體" w:hAnsi="Book Antiqua"/>
          <w:bCs/>
          <w:kern w:val="0"/>
          <w:sz w:val="26"/>
          <w:szCs w:val="26"/>
        </w:rPr>
        <w:t>或</w:t>
      </w:r>
      <w:r w:rsidR="00AF570B" w:rsidRPr="00E807C9">
        <w:rPr>
          <w:rFonts w:ascii="Book Antiqua" w:eastAsia="標楷體" w:hAnsi="Book Antiqua" w:hint="eastAsia"/>
          <w:bCs/>
          <w:kern w:val="0"/>
          <w:sz w:val="26"/>
          <w:szCs w:val="26"/>
        </w:rPr>
        <w:t>（五）情事之</w:t>
      </w:r>
      <w:proofErr w:type="gramStart"/>
      <w:r w:rsidR="00AF570B" w:rsidRPr="00E807C9">
        <w:rPr>
          <w:rFonts w:ascii="Book Antiqua" w:eastAsia="標楷體" w:hAnsi="Book Antiqua" w:hint="eastAsia"/>
          <w:bCs/>
          <w:kern w:val="0"/>
          <w:sz w:val="26"/>
          <w:szCs w:val="26"/>
        </w:rPr>
        <w:t>一</w:t>
      </w:r>
      <w:proofErr w:type="gramEnd"/>
      <w:r w:rsidR="00AF570B" w:rsidRPr="00E807C9">
        <w:rPr>
          <w:rFonts w:ascii="Book Antiqua" w:eastAsia="標楷體" w:hAnsi="Book Antiqua" w:hint="eastAsia"/>
          <w:bCs/>
          <w:kern w:val="0"/>
          <w:sz w:val="26"/>
          <w:szCs w:val="26"/>
        </w:rPr>
        <w:t>者，</w:t>
      </w:r>
      <w:r w:rsidR="00AF570B" w:rsidRPr="00E807C9">
        <w:rPr>
          <w:rFonts w:ascii="Book Antiqua" w:eastAsia="標楷體" w:hAnsi="Book Antiqua"/>
          <w:bCs/>
          <w:kern w:val="0"/>
          <w:sz w:val="26"/>
          <w:szCs w:val="26"/>
        </w:rPr>
        <w:t>應</w:t>
      </w:r>
      <w:r w:rsidR="00AF570B" w:rsidRPr="00E807C9">
        <w:rPr>
          <w:rFonts w:ascii="Book Antiqua" w:eastAsia="標楷體" w:hAnsi="Book Antiqua" w:hint="eastAsia"/>
          <w:bCs/>
          <w:kern w:val="0"/>
          <w:sz w:val="26"/>
          <w:szCs w:val="26"/>
        </w:rPr>
        <w:t>個別</w:t>
      </w:r>
      <w:r w:rsidR="00AF570B" w:rsidRPr="00E807C9">
        <w:rPr>
          <w:rFonts w:ascii="Book Antiqua" w:eastAsia="標楷體" w:hAnsi="Book Antiqua"/>
          <w:bCs/>
          <w:kern w:val="0"/>
          <w:sz w:val="26"/>
          <w:szCs w:val="26"/>
        </w:rPr>
        <w:t>揭露</w:t>
      </w:r>
      <w:r w:rsidR="00AF570B" w:rsidRPr="00E807C9">
        <w:rPr>
          <w:rFonts w:ascii="Book Antiqua" w:eastAsia="標楷體" w:hAnsi="Book Antiqua" w:hint="eastAsia"/>
          <w:bCs/>
          <w:kern w:val="0"/>
          <w:sz w:val="26"/>
          <w:szCs w:val="26"/>
        </w:rPr>
        <w:t>前五位酬金最高主管</w:t>
      </w:r>
      <w:r w:rsidR="00AF570B" w:rsidRPr="00E807C9">
        <w:rPr>
          <w:rFonts w:ascii="Book Antiqua" w:eastAsia="標楷體" w:hAnsi="Book Antiqua" w:hint="eastAsia"/>
          <w:bCs/>
          <w:kern w:val="0"/>
          <w:sz w:val="26"/>
          <w:szCs w:val="26"/>
        </w:rPr>
        <w:t>(</w:t>
      </w:r>
      <w:r w:rsidR="00AF570B" w:rsidRPr="00E807C9">
        <w:rPr>
          <w:rFonts w:ascii="Book Antiqua" w:eastAsia="標楷體" w:hAnsi="Book Antiqua" w:hint="eastAsia"/>
          <w:bCs/>
          <w:kern w:val="0"/>
          <w:sz w:val="26"/>
          <w:szCs w:val="26"/>
        </w:rPr>
        <w:t>例如總經理、副總經理、執行長或財務主管等經理人</w:t>
      </w:r>
      <w:r w:rsidR="00AF570B" w:rsidRPr="00E807C9">
        <w:rPr>
          <w:rFonts w:ascii="Book Antiqua" w:eastAsia="標楷體" w:hAnsi="Book Antiqua" w:hint="eastAsia"/>
          <w:bCs/>
          <w:kern w:val="0"/>
          <w:sz w:val="26"/>
          <w:szCs w:val="26"/>
        </w:rPr>
        <w:t>)</w:t>
      </w:r>
      <w:r w:rsidR="00AF570B" w:rsidRPr="00E807C9">
        <w:rPr>
          <w:rFonts w:ascii="Book Antiqua" w:eastAsia="標楷體" w:hAnsi="Book Antiqua"/>
          <w:bCs/>
          <w:kern w:val="0"/>
          <w:sz w:val="26"/>
          <w:szCs w:val="26"/>
        </w:rPr>
        <w:t>之酬金</w:t>
      </w:r>
      <w:r w:rsidR="00AF570B" w:rsidRPr="00E807C9">
        <w:rPr>
          <w:rFonts w:ascii="Book Antiqua" w:eastAsia="標楷體" w:hAnsi="Book Antiqua" w:hint="eastAsia"/>
          <w:bCs/>
          <w:kern w:val="0"/>
          <w:sz w:val="26"/>
          <w:szCs w:val="26"/>
        </w:rPr>
        <w:t>資訊。</w:t>
      </w:r>
    </w:p>
    <w:p w:rsidR="00FA799E" w:rsidRPr="00E807C9" w:rsidRDefault="00FA799E" w:rsidP="00FB0CD7">
      <w:pPr>
        <w:snapToGrid w:val="0"/>
        <w:spacing w:beforeLines="20" w:before="72" w:line="380" w:lineRule="exact"/>
        <w:ind w:leftChars="374" w:left="1976" w:hangingChars="385" w:hanging="1078"/>
        <w:jc w:val="both"/>
        <w:rPr>
          <w:rFonts w:ascii="Book Antiqua" w:eastAsia="標楷體" w:hAnsi="Book Antiqua"/>
          <w:bCs/>
          <w:kern w:val="0"/>
          <w:sz w:val="28"/>
          <w:szCs w:val="28"/>
        </w:rPr>
      </w:pPr>
      <w:bookmarkStart w:id="12" w:name="_Hlk72988686"/>
    </w:p>
    <w:bookmarkEnd w:id="12"/>
    <w:p w:rsidR="00FB0CD7" w:rsidRPr="00E807C9" w:rsidRDefault="00FB0CD7" w:rsidP="00FB0CD7">
      <w:pPr>
        <w:snapToGrid w:val="0"/>
        <w:spacing w:beforeLines="20" w:before="72" w:line="380" w:lineRule="exact"/>
        <w:ind w:leftChars="374" w:left="1976" w:hangingChars="385" w:hanging="1078"/>
        <w:jc w:val="both"/>
        <w:rPr>
          <w:rFonts w:ascii="Book Antiqua" w:eastAsia="標楷體" w:hAnsi="Book Antiqua"/>
          <w:bCs/>
          <w:kern w:val="0"/>
          <w:sz w:val="28"/>
          <w:szCs w:val="28"/>
        </w:rPr>
      </w:pPr>
      <w:r w:rsidRPr="00E807C9">
        <w:rPr>
          <w:rFonts w:ascii="Book Antiqua" w:eastAsia="標楷體" w:hAnsi="Book Antiqua"/>
          <w:bCs/>
          <w:kern w:val="0"/>
          <w:sz w:val="28"/>
          <w:szCs w:val="28"/>
        </w:rPr>
        <w:t>【註</w:t>
      </w:r>
      <w:r w:rsidRPr="00E807C9">
        <w:rPr>
          <w:rFonts w:ascii="Book Antiqua" w:eastAsia="標楷體" w:hAnsi="Book Antiqua" w:hint="eastAsia"/>
          <w:bCs/>
          <w:kern w:val="0"/>
          <w:sz w:val="28"/>
          <w:szCs w:val="28"/>
        </w:rPr>
        <w:t>1</w:t>
      </w:r>
      <w:r w:rsidRPr="00E807C9">
        <w:rPr>
          <w:rFonts w:ascii="Book Antiqua" w:eastAsia="標楷體" w:hAnsi="Book Antiqua"/>
          <w:bCs/>
          <w:kern w:val="0"/>
          <w:sz w:val="28"/>
          <w:szCs w:val="28"/>
        </w:rPr>
        <w:t>】例如：以</w:t>
      </w:r>
      <w:proofErr w:type="gramStart"/>
      <w:r w:rsidRPr="00E807C9">
        <w:rPr>
          <w:rFonts w:ascii="Book Antiqua" w:eastAsia="標楷體" w:hAnsi="Book Antiqua" w:hint="eastAsia"/>
          <w:sz w:val="28"/>
          <w:szCs w:val="28"/>
        </w:rPr>
        <w:t>109</w:t>
      </w:r>
      <w:proofErr w:type="gramEnd"/>
      <w:r w:rsidRPr="00E807C9">
        <w:rPr>
          <w:rFonts w:ascii="Book Antiqua" w:eastAsia="標楷體" w:hAnsi="Book Antiqua"/>
          <w:bCs/>
          <w:kern w:val="0"/>
          <w:sz w:val="28"/>
          <w:szCs w:val="28"/>
        </w:rPr>
        <w:t>年度股東會編製</w:t>
      </w:r>
      <w:proofErr w:type="gramStart"/>
      <w:r w:rsidRPr="00E807C9">
        <w:rPr>
          <w:rFonts w:ascii="Book Antiqua" w:eastAsia="標楷體" w:hAnsi="Book Antiqua" w:hint="eastAsia"/>
          <w:bCs/>
          <w:kern w:val="0"/>
          <w:sz w:val="28"/>
          <w:szCs w:val="28"/>
        </w:rPr>
        <w:t>108</w:t>
      </w:r>
      <w:proofErr w:type="gramEnd"/>
      <w:r w:rsidRPr="00E807C9">
        <w:rPr>
          <w:rFonts w:ascii="Book Antiqua" w:eastAsia="標楷體" w:hAnsi="Book Antiqua"/>
          <w:bCs/>
          <w:kern w:val="0"/>
          <w:sz w:val="28"/>
          <w:szCs w:val="28"/>
        </w:rPr>
        <w:t>年度年報為例，</w:t>
      </w:r>
      <w:r w:rsidRPr="00E807C9">
        <w:rPr>
          <w:rFonts w:ascii="Book Antiqua" w:eastAsia="標楷體" w:hAnsi="Book Antiqua" w:hint="eastAsia"/>
          <w:bCs/>
          <w:kern w:val="0"/>
          <w:sz w:val="28"/>
          <w:szCs w:val="28"/>
        </w:rPr>
        <w:t>公司如</w:t>
      </w:r>
      <w:proofErr w:type="gramStart"/>
      <w:r w:rsidRPr="00E807C9">
        <w:rPr>
          <w:rFonts w:ascii="Book Antiqua" w:eastAsia="標楷體" w:hAnsi="Book Antiqua" w:hint="eastAsia"/>
          <w:bCs/>
          <w:kern w:val="0"/>
          <w:sz w:val="28"/>
          <w:szCs w:val="28"/>
        </w:rPr>
        <w:t>106</w:t>
      </w:r>
      <w:proofErr w:type="gramEnd"/>
      <w:r w:rsidRPr="00E807C9">
        <w:rPr>
          <w:rFonts w:ascii="Book Antiqua" w:eastAsia="標楷體" w:hAnsi="Book Antiqua" w:hint="eastAsia"/>
          <w:bCs/>
          <w:kern w:val="0"/>
          <w:sz w:val="28"/>
          <w:szCs w:val="28"/>
        </w:rPr>
        <w:t>年度</w:t>
      </w:r>
      <w:r w:rsidRPr="00E807C9">
        <w:rPr>
          <w:rFonts w:ascii="Book Antiqua" w:eastAsia="標楷體" w:hAnsi="Book Antiqua"/>
          <w:bCs/>
          <w:kern w:val="0"/>
          <w:sz w:val="28"/>
          <w:szCs w:val="28"/>
        </w:rPr>
        <w:t>至</w:t>
      </w:r>
      <w:proofErr w:type="gramStart"/>
      <w:r w:rsidRPr="00E807C9">
        <w:rPr>
          <w:rFonts w:ascii="Book Antiqua" w:eastAsia="標楷體" w:hAnsi="Book Antiqua"/>
          <w:bCs/>
          <w:kern w:val="0"/>
          <w:sz w:val="28"/>
          <w:szCs w:val="28"/>
        </w:rPr>
        <w:t>108</w:t>
      </w:r>
      <w:proofErr w:type="gramEnd"/>
      <w:r w:rsidRPr="00E807C9">
        <w:rPr>
          <w:rFonts w:ascii="Book Antiqua" w:eastAsia="標楷體" w:hAnsi="Book Antiqua"/>
          <w:bCs/>
          <w:kern w:val="0"/>
          <w:sz w:val="28"/>
          <w:szCs w:val="28"/>
        </w:rPr>
        <w:t>年度任一年度之</w:t>
      </w:r>
      <w:r w:rsidRPr="00E807C9">
        <w:rPr>
          <w:rFonts w:ascii="Book Antiqua" w:eastAsia="標楷體" w:hAnsi="Book Antiqua" w:hint="eastAsia"/>
          <w:bCs/>
          <w:kern w:val="0"/>
          <w:sz w:val="28"/>
          <w:szCs w:val="28"/>
        </w:rPr>
        <w:t>個體或個別財務報告稅後虧損，均應</w:t>
      </w:r>
      <w:proofErr w:type="gramStart"/>
      <w:r w:rsidRPr="00E807C9">
        <w:rPr>
          <w:rFonts w:ascii="Book Antiqua" w:eastAsia="標楷體" w:hAnsi="Book Antiqua" w:hint="eastAsia"/>
          <w:bCs/>
          <w:kern w:val="0"/>
          <w:sz w:val="28"/>
          <w:szCs w:val="28"/>
        </w:rPr>
        <w:t>採</w:t>
      </w:r>
      <w:proofErr w:type="gramEnd"/>
      <w:r w:rsidRPr="00E807C9">
        <w:rPr>
          <w:rFonts w:ascii="Book Antiqua" w:eastAsia="標楷體" w:hAnsi="Book Antiqua" w:hint="eastAsia"/>
          <w:bCs/>
          <w:kern w:val="0"/>
          <w:sz w:val="28"/>
          <w:szCs w:val="28"/>
        </w:rPr>
        <w:t>個別揭露方式；惟</w:t>
      </w:r>
      <w:proofErr w:type="gramStart"/>
      <w:r w:rsidRPr="00E807C9">
        <w:rPr>
          <w:rFonts w:ascii="Book Antiqua" w:eastAsia="標楷體" w:hAnsi="Book Antiqua"/>
          <w:bCs/>
          <w:kern w:val="0"/>
          <w:sz w:val="28"/>
          <w:szCs w:val="28"/>
        </w:rPr>
        <w:t>106</w:t>
      </w:r>
      <w:proofErr w:type="gramEnd"/>
      <w:r w:rsidRPr="00E807C9">
        <w:rPr>
          <w:rFonts w:ascii="Book Antiqua" w:eastAsia="標楷體" w:hAnsi="Book Antiqua" w:hint="eastAsia"/>
          <w:bCs/>
          <w:kern w:val="0"/>
          <w:sz w:val="28"/>
          <w:szCs w:val="28"/>
        </w:rPr>
        <w:t>年度及</w:t>
      </w:r>
      <w:r w:rsidRPr="00E807C9">
        <w:rPr>
          <w:rFonts w:ascii="Book Antiqua" w:eastAsia="標楷體" w:hAnsi="Book Antiqua" w:hint="eastAsia"/>
          <w:bCs/>
          <w:kern w:val="0"/>
          <w:sz w:val="28"/>
          <w:szCs w:val="28"/>
        </w:rPr>
        <w:t>/</w:t>
      </w:r>
      <w:r w:rsidRPr="00E807C9">
        <w:rPr>
          <w:rFonts w:ascii="Book Antiqua" w:eastAsia="標楷體" w:hAnsi="Book Antiqua" w:hint="eastAsia"/>
          <w:bCs/>
          <w:kern w:val="0"/>
          <w:sz w:val="28"/>
          <w:szCs w:val="28"/>
        </w:rPr>
        <w:t>或</w:t>
      </w:r>
      <w:proofErr w:type="gramStart"/>
      <w:r w:rsidRPr="00E807C9">
        <w:rPr>
          <w:rFonts w:ascii="Book Antiqua" w:eastAsia="標楷體" w:hAnsi="Book Antiqua"/>
          <w:bCs/>
          <w:kern w:val="0"/>
          <w:sz w:val="28"/>
          <w:szCs w:val="28"/>
        </w:rPr>
        <w:t>107</w:t>
      </w:r>
      <w:proofErr w:type="gramEnd"/>
      <w:r w:rsidRPr="00E807C9">
        <w:rPr>
          <w:rFonts w:ascii="Book Antiqua" w:eastAsia="標楷體" w:hAnsi="Book Antiqua"/>
          <w:bCs/>
          <w:kern w:val="0"/>
          <w:sz w:val="28"/>
          <w:szCs w:val="28"/>
        </w:rPr>
        <w:t>年度之</w:t>
      </w:r>
      <w:r w:rsidRPr="00E807C9">
        <w:rPr>
          <w:rFonts w:ascii="Book Antiqua" w:eastAsia="標楷體" w:hAnsi="Book Antiqua" w:hint="eastAsia"/>
          <w:bCs/>
          <w:kern w:val="0"/>
          <w:sz w:val="28"/>
          <w:szCs w:val="28"/>
        </w:rPr>
        <w:t>個體或個別財務報告雖有稅後虧損，但</w:t>
      </w:r>
      <w:proofErr w:type="gramStart"/>
      <w:r w:rsidRPr="00E807C9">
        <w:rPr>
          <w:rFonts w:ascii="Book Antiqua" w:eastAsia="標楷體" w:hAnsi="Book Antiqua" w:hint="eastAsia"/>
          <w:bCs/>
          <w:kern w:val="0"/>
          <w:sz w:val="28"/>
          <w:szCs w:val="28"/>
        </w:rPr>
        <w:t>108</w:t>
      </w:r>
      <w:proofErr w:type="gramEnd"/>
      <w:r w:rsidRPr="00E807C9">
        <w:rPr>
          <w:rFonts w:ascii="Book Antiqua" w:eastAsia="標楷體" w:hAnsi="Book Antiqua" w:hint="eastAsia"/>
          <w:bCs/>
          <w:kern w:val="0"/>
          <w:sz w:val="28"/>
          <w:szCs w:val="28"/>
        </w:rPr>
        <w:t>年度個體或個別財務報告稅後淨利足以彌補累積虧損者，得不</w:t>
      </w:r>
      <w:proofErr w:type="gramStart"/>
      <w:r w:rsidRPr="00E807C9">
        <w:rPr>
          <w:rFonts w:ascii="Book Antiqua" w:eastAsia="標楷體" w:hAnsi="Book Antiqua" w:hint="eastAsia"/>
          <w:bCs/>
          <w:kern w:val="0"/>
          <w:sz w:val="28"/>
          <w:szCs w:val="28"/>
        </w:rPr>
        <w:t>採</w:t>
      </w:r>
      <w:proofErr w:type="gramEnd"/>
      <w:r w:rsidRPr="00E807C9">
        <w:rPr>
          <w:rFonts w:ascii="Book Antiqua" w:eastAsia="標楷體" w:hAnsi="Book Antiqua" w:hint="eastAsia"/>
          <w:bCs/>
          <w:kern w:val="0"/>
          <w:sz w:val="28"/>
          <w:szCs w:val="28"/>
        </w:rPr>
        <w:t>個別揭露</w:t>
      </w:r>
      <w:r w:rsidRPr="00E807C9">
        <w:rPr>
          <w:rFonts w:ascii="Book Antiqua" w:eastAsia="標楷體" w:hAnsi="Book Antiqua"/>
          <w:bCs/>
          <w:kern w:val="0"/>
          <w:sz w:val="28"/>
          <w:szCs w:val="28"/>
        </w:rPr>
        <w:t>。</w:t>
      </w:r>
    </w:p>
    <w:p w:rsidR="00FB0CD7" w:rsidRPr="00E807C9" w:rsidRDefault="00FB0CD7" w:rsidP="00FB0CD7">
      <w:pPr>
        <w:snapToGrid w:val="0"/>
        <w:spacing w:beforeLines="20" w:before="72" w:line="380" w:lineRule="exact"/>
        <w:ind w:leftChars="374" w:left="1976" w:hangingChars="385" w:hanging="1078"/>
        <w:jc w:val="both"/>
        <w:rPr>
          <w:rFonts w:ascii="Book Antiqua" w:eastAsia="標楷體" w:hAnsi="Book Antiqua"/>
          <w:bCs/>
          <w:kern w:val="0"/>
          <w:sz w:val="28"/>
          <w:szCs w:val="28"/>
        </w:rPr>
      </w:pPr>
      <w:r w:rsidRPr="00E807C9">
        <w:rPr>
          <w:rFonts w:ascii="Book Antiqua" w:eastAsia="標楷體" w:hAnsi="Book Antiqua"/>
          <w:bCs/>
          <w:kern w:val="0"/>
          <w:sz w:val="28"/>
          <w:szCs w:val="28"/>
        </w:rPr>
        <w:t>【註</w:t>
      </w:r>
      <w:r w:rsidRPr="00E807C9">
        <w:rPr>
          <w:rFonts w:ascii="Book Antiqua" w:eastAsia="標楷體" w:hAnsi="Book Antiqua" w:hint="eastAsia"/>
          <w:bCs/>
          <w:kern w:val="0"/>
          <w:sz w:val="28"/>
          <w:szCs w:val="28"/>
        </w:rPr>
        <w:t>2</w:t>
      </w:r>
      <w:r w:rsidRPr="00E807C9">
        <w:rPr>
          <w:rFonts w:ascii="Book Antiqua" w:eastAsia="標楷體" w:hAnsi="Book Antiqua"/>
          <w:bCs/>
          <w:kern w:val="0"/>
          <w:sz w:val="28"/>
          <w:szCs w:val="28"/>
        </w:rPr>
        <w:t>】</w:t>
      </w:r>
      <w:r w:rsidR="00AF570B" w:rsidRPr="00E807C9">
        <w:rPr>
          <w:rFonts w:ascii="Book Antiqua" w:eastAsia="標楷體" w:hAnsi="Book Antiqua" w:hint="eastAsia"/>
          <w:bCs/>
          <w:kern w:val="0"/>
          <w:sz w:val="28"/>
          <w:szCs w:val="28"/>
        </w:rPr>
        <w:t>例如</w:t>
      </w:r>
      <w:r w:rsidR="00AF570B" w:rsidRPr="00E807C9">
        <w:rPr>
          <w:rFonts w:ascii="標楷體" w:eastAsia="標楷體" w:hAnsi="標楷體" w:hint="eastAsia"/>
          <w:bCs/>
          <w:kern w:val="0"/>
          <w:sz w:val="28"/>
          <w:szCs w:val="28"/>
        </w:rPr>
        <w:t>：</w:t>
      </w:r>
      <w:r w:rsidR="00AF570B" w:rsidRPr="00E807C9">
        <w:rPr>
          <w:rFonts w:ascii="Book Antiqua" w:eastAsia="標楷體" w:hAnsi="Book Antiqua"/>
          <w:bCs/>
          <w:kern w:val="0"/>
          <w:sz w:val="28"/>
          <w:szCs w:val="28"/>
        </w:rPr>
        <w:t>以</w:t>
      </w:r>
      <w:r w:rsidR="00AF570B" w:rsidRPr="00E807C9">
        <w:rPr>
          <w:rFonts w:ascii="Book Antiqua" w:eastAsia="標楷體" w:hAnsi="Book Antiqua"/>
          <w:sz w:val="28"/>
          <w:szCs w:val="28"/>
        </w:rPr>
        <w:t>9</w:t>
      </w:r>
      <w:r w:rsidR="00AF570B" w:rsidRPr="00E807C9">
        <w:rPr>
          <w:rFonts w:ascii="Book Antiqua" w:eastAsia="標楷體" w:hAnsi="Book Antiqua" w:hint="eastAsia"/>
          <w:sz w:val="28"/>
          <w:szCs w:val="28"/>
        </w:rPr>
        <w:t>9</w:t>
      </w:r>
      <w:r w:rsidR="00AF570B" w:rsidRPr="00E807C9">
        <w:rPr>
          <w:rFonts w:ascii="Book Antiqua" w:eastAsia="標楷體" w:hAnsi="Book Antiqua"/>
          <w:bCs/>
          <w:kern w:val="0"/>
          <w:sz w:val="28"/>
          <w:szCs w:val="28"/>
        </w:rPr>
        <w:t>年度股東會編製</w:t>
      </w:r>
      <w:r w:rsidR="00AF570B" w:rsidRPr="00E807C9">
        <w:rPr>
          <w:rFonts w:ascii="Book Antiqua" w:eastAsia="標楷體" w:hAnsi="Book Antiqua" w:hint="eastAsia"/>
          <w:bCs/>
          <w:kern w:val="0"/>
          <w:sz w:val="28"/>
          <w:szCs w:val="28"/>
        </w:rPr>
        <w:t>98</w:t>
      </w:r>
      <w:r w:rsidR="00AF570B" w:rsidRPr="00E807C9">
        <w:rPr>
          <w:rFonts w:ascii="Book Antiqua" w:eastAsia="標楷體" w:hAnsi="Book Antiqua"/>
          <w:bCs/>
          <w:kern w:val="0"/>
          <w:sz w:val="28"/>
          <w:szCs w:val="28"/>
        </w:rPr>
        <w:t>年度年報為例，公司於</w:t>
      </w:r>
      <w:r w:rsidR="00AF570B" w:rsidRPr="00E807C9">
        <w:rPr>
          <w:rFonts w:ascii="Book Antiqua" w:eastAsia="標楷體" w:hAnsi="Book Antiqua"/>
          <w:bCs/>
          <w:kern w:val="0"/>
          <w:sz w:val="28"/>
          <w:szCs w:val="28"/>
        </w:rPr>
        <w:t>9</w:t>
      </w:r>
      <w:r w:rsidR="00AF570B" w:rsidRPr="00E807C9">
        <w:rPr>
          <w:rFonts w:ascii="Book Antiqua" w:eastAsia="標楷體" w:hAnsi="Book Antiqua" w:hint="eastAsia"/>
          <w:bCs/>
          <w:kern w:val="0"/>
          <w:sz w:val="28"/>
          <w:szCs w:val="28"/>
        </w:rPr>
        <w:t>8</w:t>
      </w:r>
      <w:r w:rsidR="00AF570B" w:rsidRPr="00E807C9">
        <w:rPr>
          <w:rFonts w:ascii="Book Antiqua" w:eastAsia="標楷體" w:hAnsi="Book Antiqua"/>
          <w:bCs/>
          <w:kern w:val="0"/>
          <w:sz w:val="28"/>
          <w:szCs w:val="28"/>
        </w:rPr>
        <w:t>年</w:t>
      </w:r>
      <w:r w:rsidR="00AF570B" w:rsidRPr="00E807C9">
        <w:rPr>
          <w:rFonts w:ascii="Book Antiqua" w:eastAsia="標楷體" w:hAnsi="Book Antiqua"/>
          <w:bCs/>
          <w:kern w:val="0"/>
          <w:sz w:val="28"/>
          <w:szCs w:val="28"/>
        </w:rPr>
        <w:t>1</w:t>
      </w:r>
      <w:r w:rsidR="00AF570B" w:rsidRPr="00E807C9">
        <w:rPr>
          <w:rFonts w:ascii="Book Antiqua" w:eastAsia="標楷體" w:hAnsi="Book Antiqua"/>
          <w:bCs/>
          <w:kern w:val="0"/>
          <w:sz w:val="28"/>
          <w:szCs w:val="28"/>
        </w:rPr>
        <w:t>月至</w:t>
      </w:r>
      <w:r w:rsidR="00AF570B" w:rsidRPr="00E807C9">
        <w:rPr>
          <w:rFonts w:ascii="Book Antiqua" w:eastAsia="標楷體" w:hAnsi="Book Antiqua"/>
          <w:bCs/>
          <w:kern w:val="0"/>
          <w:sz w:val="28"/>
          <w:szCs w:val="28"/>
        </w:rPr>
        <w:t>9</w:t>
      </w:r>
      <w:r w:rsidR="00AF570B" w:rsidRPr="00E807C9">
        <w:rPr>
          <w:rFonts w:ascii="Book Antiqua" w:eastAsia="標楷體" w:hAnsi="Book Antiqua" w:hint="eastAsia"/>
          <w:bCs/>
          <w:kern w:val="0"/>
          <w:sz w:val="28"/>
          <w:szCs w:val="28"/>
        </w:rPr>
        <w:t>8</w:t>
      </w:r>
      <w:r w:rsidR="00AF570B" w:rsidRPr="00E807C9">
        <w:rPr>
          <w:rFonts w:ascii="Book Antiqua" w:eastAsia="標楷體" w:hAnsi="Book Antiqua"/>
          <w:bCs/>
          <w:kern w:val="0"/>
          <w:sz w:val="28"/>
          <w:szCs w:val="28"/>
        </w:rPr>
        <w:t>年</w:t>
      </w:r>
      <w:r w:rsidR="00AF570B" w:rsidRPr="00E807C9">
        <w:rPr>
          <w:rFonts w:ascii="Book Antiqua" w:eastAsia="標楷體" w:hAnsi="Book Antiqua"/>
          <w:bCs/>
          <w:kern w:val="0"/>
          <w:sz w:val="28"/>
          <w:szCs w:val="28"/>
        </w:rPr>
        <w:t>12</w:t>
      </w:r>
      <w:r w:rsidR="00AF570B" w:rsidRPr="00E807C9">
        <w:rPr>
          <w:rFonts w:ascii="Book Antiqua" w:eastAsia="標楷體" w:hAnsi="Book Antiqua"/>
          <w:bCs/>
          <w:kern w:val="0"/>
          <w:sz w:val="28"/>
          <w:szCs w:val="28"/>
        </w:rPr>
        <w:t>月期間如發生董事或監察人持股成數不足情事分別連續達</w:t>
      </w:r>
      <w:r w:rsidR="00AF570B" w:rsidRPr="00E807C9">
        <w:rPr>
          <w:rFonts w:ascii="Book Antiqua" w:eastAsia="標楷體" w:hAnsi="Book Antiqua"/>
          <w:bCs/>
          <w:kern w:val="0"/>
          <w:sz w:val="28"/>
          <w:szCs w:val="28"/>
        </w:rPr>
        <w:t>3</w:t>
      </w:r>
      <w:r w:rsidR="00AF570B" w:rsidRPr="00E807C9">
        <w:rPr>
          <w:rFonts w:ascii="Book Antiqua" w:eastAsia="標楷體" w:hAnsi="Book Antiqua"/>
          <w:bCs/>
          <w:kern w:val="0"/>
          <w:sz w:val="28"/>
          <w:szCs w:val="28"/>
        </w:rPr>
        <w:t>個月以上者，即應分別</w:t>
      </w:r>
      <w:proofErr w:type="gramStart"/>
      <w:r w:rsidR="00AF570B" w:rsidRPr="00E807C9">
        <w:rPr>
          <w:rFonts w:ascii="Book Antiqua" w:eastAsia="標楷體" w:hAnsi="Book Antiqua"/>
          <w:bCs/>
          <w:kern w:val="0"/>
          <w:sz w:val="28"/>
          <w:szCs w:val="28"/>
        </w:rPr>
        <w:t>採</w:t>
      </w:r>
      <w:proofErr w:type="gramEnd"/>
      <w:r w:rsidR="00AF570B" w:rsidRPr="00E807C9">
        <w:rPr>
          <w:rFonts w:ascii="Book Antiqua" w:eastAsia="標楷體" w:hAnsi="Book Antiqua"/>
          <w:bCs/>
          <w:kern w:val="0"/>
          <w:sz w:val="28"/>
          <w:szCs w:val="28"/>
        </w:rPr>
        <w:t>個別揭露；另如</w:t>
      </w:r>
      <w:r w:rsidR="00AF570B" w:rsidRPr="00E807C9">
        <w:rPr>
          <w:rFonts w:ascii="Book Antiqua" w:eastAsia="標楷體" w:hAnsi="Book Antiqua"/>
          <w:sz w:val="28"/>
          <w:szCs w:val="28"/>
        </w:rPr>
        <w:t>9</w:t>
      </w:r>
      <w:r w:rsidR="00AF570B" w:rsidRPr="00E807C9">
        <w:rPr>
          <w:rFonts w:ascii="Book Antiqua" w:eastAsia="標楷體" w:hAnsi="Book Antiqua" w:hint="eastAsia"/>
          <w:sz w:val="28"/>
          <w:szCs w:val="28"/>
        </w:rPr>
        <w:t>8</w:t>
      </w:r>
      <w:r w:rsidR="00AF570B" w:rsidRPr="00E807C9">
        <w:rPr>
          <w:rFonts w:ascii="Book Antiqua" w:eastAsia="標楷體" w:hAnsi="Book Antiqua"/>
          <w:bCs/>
          <w:kern w:val="0"/>
          <w:sz w:val="28"/>
          <w:szCs w:val="28"/>
        </w:rPr>
        <w:t>年</w:t>
      </w:r>
      <w:r w:rsidR="00AF570B" w:rsidRPr="00E807C9">
        <w:rPr>
          <w:rFonts w:ascii="Book Antiqua" w:eastAsia="標楷體" w:hAnsi="Book Antiqua"/>
          <w:bCs/>
          <w:kern w:val="0"/>
          <w:sz w:val="28"/>
          <w:szCs w:val="28"/>
        </w:rPr>
        <w:t>1</w:t>
      </w:r>
      <w:r w:rsidR="00AF570B" w:rsidRPr="00E807C9">
        <w:rPr>
          <w:rFonts w:ascii="Book Antiqua" w:eastAsia="標楷體" w:hAnsi="Book Antiqua"/>
          <w:bCs/>
          <w:kern w:val="0"/>
          <w:sz w:val="28"/>
          <w:szCs w:val="28"/>
        </w:rPr>
        <w:t>月發生董事或監察人持股成數不足情事分別連續達</w:t>
      </w:r>
      <w:r w:rsidR="00AF570B" w:rsidRPr="00E807C9">
        <w:rPr>
          <w:rFonts w:ascii="Book Antiqua" w:eastAsia="標楷體" w:hAnsi="Book Antiqua"/>
          <w:bCs/>
          <w:kern w:val="0"/>
          <w:sz w:val="28"/>
          <w:szCs w:val="28"/>
        </w:rPr>
        <w:t>3</w:t>
      </w:r>
      <w:r w:rsidR="00AF570B" w:rsidRPr="00E807C9">
        <w:rPr>
          <w:rFonts w:ascii="Book Antiqua" w:eastAsia="標楷體" w:hAnsi="Book Antiqua"/>
          <w:bCs/>
          <w:kern w:val="0"/>
          <w:sz w:val="28"/>
          <w:szCs w:val="28"/>
        </w:rPr>
        <w:t>個月以上者（亦即</w:t>
      </w:r>
      <w:r w:rsidR="00AF570B" w:rsidRPr="00E807C9">
        <w:rPr>
          <w:rFonts w:ascii="Book Antiqua" w:eastAsia="標楷體" w:hAnsi="Book Antiqua"/>
          <w:sz w:val="28"/>
          <w:szCs w:val="28"/>
        </w:rPr>
        <w:t>9</w:t>
      </w:r>
      <w:r w:rsidR="00AF570B" w:rsidRPr="00E807C9">
        <w:rPr>
          <w:rFonts w:ascii="Book Antiqua" w:eastAsia="標楷體" w:hAnsi="Book Antiqua" w:hint="eastAsia"/>
          <w:sz w:val="28"/>
          <w:szCs w:val="28"/>
        </w:rPr>
        <w:t>7</w:t>
      </w:r>
      <w:r w:rsidR="00AF570B" w:rsidRPr="00E807C9">
        <w:rPr>
          <w:rFonts w:ascii="Book Antiqua" w:eastAsia="標楷體" w:hAnsi="Book Antiqua"/>
          <w:bCs/>
          <w:kern w:val="0"/>
          <w:sz w:val="28"/>
          <w:szCs w:val="28"/>
        </w:rPr>
        <w:t>年</w:t>
      </w:r>
      <w:r w:rsidR="00AF570B" w:rsidRPr="00E807C9">
        <w:rPr>
          <w:rFonts w:ascii="Book Antiqua" w:eastAsia="標楷體" w:hAnsi="Book Antiqua"/>
          <w:bCs/>
          <w:kern w:val="0"/>
          <w:sz w:val="28"/>
          <w:szCs w:val="28"/>
        </w:rPr>
        <w:t>11</w:t>
      </w:r>
      <w:r w:rsidR="00AF570B" w:rsidRPr="00E807C9">
        <w:rPr>
          <w:rFonts w:ascii="Book Antiqua" w:eastAsia="標楷體" w:hAnsi="Book Antiqua"/>
          <w:bCs/>
          <w:kern w:val="0"/>
          <w:sz w:val="28"/>
          <w:szCs w:val="28"/>
        </w:rPr>
        <w:t>月、</w:t>
      </w:r>
      <w:r w:rsidR="00AF570B" w:rsidRPr="00E807C9">
        <w:rPr>
          <w:rFonts w:ascii="Book Antiqua" w:eastAsia="標楷體" w:hAnsi="Book Antiqua"/>
          <w:bCs/>
          <w:kern w:val="0"/>
          <w:sz w:val="28"/>
          <w:szCs w:val="28"/>
        </w:rPr>
        <w:t>12</w:t>
      </w:r>
      <w:r w:rsidR="00AF570B" w:rsidRPr="00E807C9">
        <w:rPr>
          <w:rFonts w:ascii="Book Antiqua" w:eastAsia="標楷體" w:hAnsi="Book Antiqua"/>
          <w:bCs/>
          <w:kern w:val="0"/>
          <w:sz w:val="28"/>
          <w:szCs w:val="28"/>
        </w:rPr>
        <w:t>月及</w:t>
      </w:r>
      <w:r w:rsidR="00AF570B" w:rsidRPr="00E807C9">
        <w:rPr>
          <w:rFonts w:ascii="Book Antiqua" w:eastAsia="標楷體" w:hAnsi="Book Antiqua"/>
          <w:sz w:val="28"/>
          <w:szCs w:val="28"/>
        </w:rPr>
        <w:t>9</w:t>
      </w:r>
      <w:r w:rsidR="00AF570B" w:rsidRPr="00E807C9">
        <w:rPr>
          <w:rFonts w:ascii="Book Antiqua" w:eastAsia="標楷體" w:hAnsi="Book Antiqua" w:hint="eastAsia"/>
          <w:sz w:val="28"/>
          <w:szCs w:val="28"/>
        </w:rPr>
        <w:t>8</w:t>
      </w:r>
      <w:r w:rsidR="00AF570B" w:rsidRPr="00E807C9">
        <w:rPr>
          <w:rFonts w:ascii="Book Antiqua" w:eastAsia="標楷體" w:hAnsi="Book Antiqua"/>
          <w:bCs/>
          <w:kern w:val="0"/>
          <w:sz w:val="28"/>
          <w:szCs w:val="28"/>
        </w:rPr>
        <w:t>年</w:t>
      </w:r>
      <w:r w:rsidR="00AF570B" w:rsidRPr="00E807C9">
        <w:rPr>
          <w:rFonts w:ascii="Book Antiqua" w:eastAsia="標楷體" w:hAnsi="Book Antiqua"/>
          <w:bCs/>
          <w:kern w:val="0"/>
          <w:sz w:val="28"/>
          <w:szCs w:val="28"/>
        </w:rPr>
        <w:t>1</w:t>
      </w:r>
      <w:r w:rsidR="00AF570B" w:rsidRPr="00E807C9">
        <w:rPr>
          <w:rFonts w:ascii="Book Antiqua" w:eastAsia="標楷體" w:hAnsi="Book Antiqua"/>
          <w:bCs/>
          <w:kern w:val="0"/>
          <w:sz w:val="28"/>
          <w:szCs w:val="28"/>
        </w:rPr>
        <w:t>月連續</w:t>
      </w:r>
      <w:r w:rsidR="00AF570B" w:rsidRPr="00E807C9">
        <w:rPr>
          <w:rFonts w:ascii="Book Antiqua" w:eastAsia="標楷體" w:hAnsi="Book Antiqua"/>
          <w:bCs/>
          <w:kern w:val="0"/>
          <w:sz w:val="28"/>
          <w:szCs w:val="28"/>
        </w:rPr>
        <w:t>3</w:t>
      </w:r>
      <w:r w:rsidR="00AF570B" w:rsidRPr="00E807C9">
        <w:rPr>
          <w:rFonts w:ascii="Book Antiqua" w:eastAsia="標楷體" w:hAnsi="Book Antiqua"/>
          <w:bCs/>
          <w:kern w:val="0"/>
          <w:sz w:val="28"/>
          <w:szCs w:val="28"/>
        </w:rPr>
        <w:t>個月），亦應分別</w:t>
      </w:r>
      <w:proofErr w:type="gramStart"/>
      <w:r w:rsidR="00AF570B" w:rsidRPr="00E807C9">
        <w:rPr>
          <w:rFonts w:ascii="Book Antiqua" w:eastAsia="標楷體" w:hAnsi="Book Antiqua"/>
          <w:bCs/>
          <w:kern w:val="0"/>
          <w:sz w:val="28"/>
          <w:szCs w:val="28"/>
        </w:rPr>
        <w:t>採</w:t>
      </w:r>
      <w:proofErr w:type="gramEnd"/>
      <w:r w:rsidR="00AF570B" w:rsidRPr="00E807C9">
        <w:rPr>
          <w:rFonts w:ascii="Book Antiqua" w:eastAsia="標楷體" w:hAnsi="Book Antiqua"/>
          <w:bCs/>
          <w:kern w:val="0"/>
          <w:sz w:val="28"/>
          <w:szCs w:val="28"/>
        </w:rPr>
        <w:t>個別</w:t>
      </w:r>
      <w:r w:rsidR="00AF570B" w:rsidRPr="00E807C9">
        <w:rPr>
          <w:rFonts w:ascii="Book Antiqua" w:eastAsia="標楷體" w:hAnsi="Book Antiqua"/>
          <w:bCs/>
          <w:kern w:val="0"/>
          <w:sz w:val="28"/>
          <w:szCs w:val="28"/>
        </w:rPr>
        <w:lastRenderedPageBreak/>
        <w:t>揭露方式</w:t>
      </w:r>
      <w:r w:rsidR="00AF570B" w:rsidRPr="00E807C9">
        <w:rPr>
          <w:rFonts w:ascii="Book Antiqua" w:eastAsia="標楷體" w:hAnsi="Book Antiqua" w:hint="eastAsia"/>
          <w:bCs/>
          <w:kern w:val="0"/>
          <w:sz w:val="28"/>
          <w:szCs w:val="28"/>
        </w:rPr>
        <w:t>。</w:t>
      </w:r>
    </w:p>
    <w:p w:rsidR="00FB0CD7" w:rsidRPr="00E807C9" w:rsidRDefault="00FB0CD7" w:rsidP="00FB0CD7">
      <w:pPr>
        <w:snapToGrid w:val="0"/>
        <w:spacing w:beforeLines="20" w:before="72" w:line="380" w:lineRule="exact"/>
        <w:ind w:leftChars="374" w:left="1976" w:hangingChars="385" w:hanging="1078"/>
        <w:jc w:val="both"/>
        <w:rPr>
          <w:rFonts w:ascii="Book Antiqua" w:eastAsia="標楷體" w:hAnsi="Book Antiqua"/>
          <w:bCs/>
          <w:kern w:val="0"/>
          <w:sz w:val="28"/>
          <w:szCs w:val="28"/>
        </w:rPr>
      </w:pPr>
      <w:r w:rsidRPr="00E807C9">
        <w:rPr>
          <w:rFonts w:ascii="Book Antiqua" w:eastAsia="標楷體" w:hAnsi="Book Antiqua"/>
          <w:bCs/>
          <w:kern w:val="0"/>
          <w:sz w:val="28"/>
          <w:szCs w:val="28"/>
        </w:rPr>
        <w:t>【註</w:t>
      </w:r>
      <w:r w:rsidRPr="00E807C9">
        <w:rPr>
          <w:rFonts w:ascii="Book Antiqua" w:eastAsia="標楷體" w:hAnsi="Book Antiqua" w:hint="eastAsia"/>
          <w:bCs/>
          <w:kern w:val="0"/>
          <w:sz w:val="28"/>
          <w:szCs w:val="28"/>
        </w:rPr>
        <w:t>3</w:t>
      </w:r>
      <w:r w:rsidRPr="00E807C9">
        <w:rPr>
          <w:rFonts w:ascii="Book Antiqua" w:eastAsia="標楷體" w:hAnsi="Book Antiqua"/>
          <w:bCs/>
          <w:kern w:val="0"/>
          <w:sz w:val="28"/>
          <w:szCs w:val="28"/>
        </w:rPr>
        <w:t>】例如：以</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9</w:t>
      </w:r>
      <w:r w:rsidRPr="00E807C9">
        <w:rPr>
          <w:rFonts w:ascii="Book Antiqua" w:eastAsia="標楷體" w:hAnsi="Book Antiqua"/>
          <w:bCs/>
          <w:kern w:val="0"/>
          <w:sz w:val="28"/>
          <w:szCs w:val="28"/>
        </w:rPr>
        <w:t>年度股東會編製</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8</w:t>
      </w:r>
      <w:r w:rsidRPr="00E807C9">
        <w:rPr>
          <w:rFonts w:ascii="Book Antiqua" w:eastAsia="標楷體" w:hAnsi="Book Antiqua"/>
          <w:bCs/>
          <w:kern w:val="0"/>
          <w:sz w:val="28"/>
          <w:szCs w:val="28"/>
        </w:rPr>
        <w:t>年度年報為例，公司於</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8</w:t>
      </w:r>
      <w:r w:rsidRPr="00E807C9">
        <w:rPr>
          <w:rFonts w:ascii="Book Antiqua" w:eastAsia="標楷體" w:hAnsi="Book Antiqua"/>
          <w:bCs/>
          <w:kern w:val="0"/>
          <w:sz w:val="28"/>
          <w:szCs w:val="28"/>
        </w:rPr>
        <w:t>年</w:t>
      </w:r>
      <w:r w:rsidRPr="00E807C9">
        <w:rPr>
          <w:rFonts w:ascii="Book Antiqua" w:eastAsia="標楷體" w:hAnsi="Book Antiqua" w:hint="eastAsia"/>
          <w:bCs/>
          <w:kern w:val="0"/>
          <w:sz w:val="28"/>
          <w:szCs w:val="28"/>
        </w:rPr>
        <w:t>度</w:t>
      </w:r>
      <w:r w:rsidRPr="00E807C9">
        <w:rPr>
          <w:rFonts w:ascii="Book Antiqua" w:eastAsia="標楷體" w:hAnsi="Book Antiqua"/>
          <w:bCs/>
          <w:kern w:val="0"/>
          <w:sz w:val="28"/>
          <w:szCs w:val="28"/>
        </w:rPr>
        <w:t>期間</w:t>
      </w:r>
      <w:r w:rsidRPr="00E807C9">
        <w:rPr>
          <w:rFonts w:ascii="Book Antiqua" w:eastAsia="標楷體" w:hAnsi="Book Antiqua" w:hint="eastAsia"/>
          <w:bCs/>
          <w:kern w:val="0"/>
          <w:sz w:val="28"/>
          <w:szCs w:val="28"/>
        </w:rPr>
        <w:t>內，假設於</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8</w:t>
      </w:r>
      <w:r w:rsidRPr="00E807C9">
        <w:rPr>
          <w:rFonts w:ascii="Book Antiqua" w:eastAsia="標楷體" w:hAnsi="Book Antiqua"/>
          <w:bCs/>
          <w:kern w:val="0"/>
          <w:sz w:val="28"/>
          <w:szCs w:val="28"/>
        </w:rPr>
        <w:t>年</w:t>
      </w:r>
      <w:r w:rsidRPr="00E807C9">
        <w:rPr>
          <w:rFonts w:ascii="Book Antiqua" w:eastAsia="標楷體" w:hAnsi="Book Antiqua" w:hint="eastAsia"/>
          <w:bCs/>
          <w:kern w:val="0"/>
          <w:sz w:val="28"/>
          <w:szCs w:val="28"/>
        </w:rPr>
        <w:t>2</w:t>
      </w:r>
      <w:r w:rsidRPr="00E807C9">
        <w:rPr>
          <w:rFonts w:ascii="Book Antiqua" w:eastAsia="標楷體" w:hAnsi="Book Antiqua"/>
          <w:bCs/>
          <w:kern w:val="0"/>
          <w:sz w:val="28"/>
          <w:szCs w:val="28"/>
        </w:rPr>
        <w:t>月</w:t>
      </w:r>
      <w:r w:rsidRPr="00E807C9">
        <w:rPr>
          <w:rFonts w:ascii="Book Antiqua" w:eastAsia="標楷體" w:hAnsi="Book Antiqua" w:hint="eastAsia"/>
          <w:bCs/>
          <w:kern w:val="0"/>
          <w:sz w:val="28"/>
          <w:szCs w:val="28"/>
        </w:rPr>
        <w:t>、</w:t>
      </w:r>
      <w:r w:rsidRPr="00E807C9">
        <w:rPr>
          <w:rFonts w:ascii="Book Antiqua" w:eastAsia="標楷體" w:hAnsi="Book Antiqua" w:hint="eastAsia"/>
          <w:bCs/>
          <w:kern w:val="0"/>
          <w:sz w:val="28"/>
          <w:szCs w:val="28"/>
        </w:rPr>
        <w:t>5</w:t>
      </w:r>
      <w:r w:rsidRPr="00E807C9">
        <w:rPr>
          <w:rFonts w:ascii="Book Antiqua" w:eastAsia="標楷體" w:hAnsi="Book Antiqua" w:hint="eastAsia"/>
          <w:bCs/>
          <w:kern w:val="0"/>
          <w:sz w:val="28"/>
          <w:szCs w:val="28"/>
        </w:rPr>
        <w:t>月及</w:t>
      </w:r>
      <w:r w:rsidRPr="00E807C9">
        <w:rPr>
          <w:rFonts w:ascii="Book Antiqua" w:eastAsia="標楷體" w:hAnsi="Book Antiqua" w:hint="eastAsia"/>
          <w:bCs/>
          <w:kern w:val="0"/>
          <w:sz w:val="28"/>
          <w:szCs w:val="28"/>
        </w:rPr>
        <w:t>8</w:t>
      </w:r>
      <w:r w:rsidRPr="00E807C9">
        <w:rPr>
          <w:rFonts w:ascii="Book Antiqua" w:eastAsia="標楷體" w:hAnsi="Book Antiqua" w:hint="eastAsia"/>
          <w:bCs/>
          <w:kern w:val="0"/>
          <w:sz w:val="28"/>
          <w:szCs w:val="28"/>
        </w:rPr>
        <w:t>月等任</w:t>
      </w:r>
      <w:r w:rsidRPr="00E807C9">
        <w:rPr>
          <w:rFonts w:ascii="Book Antiqua" w:eastAsia="標楷體" w:hAnsi="Book Antiqua" w:hint="eastAsia"/>
          <w:sz w:val="28"/>
          <w:szCs w:val="28"/>
        </w:rPr>
        <w:t>3</w:t>
      </w:r>
      <w:r w:rsidRPr="00E807C9">
        <w:rPr>
          <w:rFonts w:ascii="Book Antiqua" w:eastAsia="標楷體" w:hAnsi="Book Antiqua"/>
          <w:sz w:val="28"/>
          <w:szCs w:val="28"/>
        </w:rPr>
        <w:t>個月份</w:t>
      </w:r>
      <w:r w:rsidRPr="00E807C9">
        <w:rPr>
          <w:rFonts w:ascii="Book Antiqua" w:eastAsia="標楷體" w:hAnsi="Book Antiqua" w:hint="eastAsia"/>
          <w:sz w:val="28"/>
          <w:szCs w:val="28"/>
        </w:rPr>
        <w:t>，</w:t>
      </w:r>
      <w:r w:rsidRPr="00E807C9">
        <w:rPr>
          <w:rFonts w:ascii="Book Antiqua" w:eastAsia="標楷體" w:hAnsi="Book Antiqua" w:hint="eastAsia"/>
          <w:bCs/>
          <w:kern w:val="0"/>
          <w:sz w:val="28"/>
          <w:szCs w:val="28"/>
        </w:rPr>
        <w:t>發生各月份全體</w:t>
      </w:r>
      <w:r w:rsidRPr="00E807C9">
        <w:rPr>
          <w:rFonts w:ascii="Book Antiqua" w:eastAsia="標楷體" w:hAnsi="Book Antiqua"/>
          <w:bCs/>
          <w:kern w:val="0"/>
          <w:sz w:val="28"/>
          <w:szCs w:val="28"/>
        </w:rPr>
        <w:t>董事</w:t>
      </w:r>
      <w:r w:rsidRPr="00E807C9">
        <w:rPr>
          <w:rFonts w:ascii="Book Antiqua" w:eastAsia="標楷體" w:hAnsi="Book Antiqua"/>
          <w:sz w:val="28"/>
          <w:szCs w:val="28"/>
        </w:rPr>
        <w:t>平均設質比率</w:t>
      </w:r>
      <w:r w:rsidRPr="00E807C9">
        <w:rPr>
          <w:rFonts w:ascii="Book Antiqua" w:eastAsia="標楷體" w:hAnsi="Book Antiqua" w:hint="eastAsia"/>
          <w:sz w:val="28"/>
          <w:szCs w:val="28"/>
        </w:rPr>
        <w:t>均</w:t>
      </w:r>
      <w:r w:rsidRPr="00E807C9">
        <w:rPr>
          <w:rFonts w:ascii="Book Antiqua" w:eastAsia="標楷體" w:hAnsi="Book Antiqua"/>
          <w:sz w:val="28"/>
          <w:szCs w:val="28"/>
        </w:rPr>
        <w:t>大於</w:t>
      </w:r>
      <w:r w:rsidRPr="00E807C9">
        <w:rPr>
          <w:rFonts w:ascii="Book Antiqua" w:eastAsia="標楷體" w:hAnsi="Book Antiqua" w:hint="eastAsia"/>
          <w:sz w:val="28"/>
          <w:szCs w:val="28"/>
        </w:rPr>
        <w:t>50%</w:t>
      </w:r>
      <w:r w:rsidRPr="00E807C9">
        <w:rPr>
          <w:rFonts w:ascii="Book Antiqua" w:eastAsia="標楷體" w:hAnsi="Book Antiqua"/>
          <w:sz w:val="28"/>
          <w:szCs w:val="28"/>
        </w:rPr>
        <w:t>者</w:t>
      </w:r>
      <w:r w:rsidRPr="00E807C9">
        <w:rPr>
          <w:rFonts w:ascii="Book Antiqua" w:eastAsia="標楷體" w:hAnsi="Book Antiqua" w:hint="eastAsia"/>
          <w:sz w:val="28"/>
          <w:szCs w:val="28"/>
        </w:rPr>
        <w:t>，則</w:t>
      </w:r>
      <w:r w:rsidRPr="00E807C9">
        <w:rPr>
          <w:rFonts w:ascii="Book Antiqua" w:eastAsia="標楷體" w:hAnsi="Book Antiqua"/>
          <w:sz w:val="28"/>
          <w:szCs w:val="28"/>
        </w:rPr>
        <w:t>應揭露於</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8</w:t>
      </w:r>
      <w:r w:rsidRPr="00E807C9">
        <w:rPr>
          <w:rFonts w:ascii="Book Antiqua" w:eastAsia="標楷體" w:hAnsi="Book Antiqua"/>
          <w:bCs/>
          <w:kern w:val="0"/>
          <w:sz w:val="28"/>
          <w:szCs w:val="28"/>
        </w:rPr>
        <w:t>年</w:t>
      </w:r>
      <w:r w:rsidRPr="00E807C9">
        <w:rPr>
          <w:rFonts w:ascii="Book Antiqua" w:eastAsia="標楷體" w:hAnsi="Book Antiqua" w:hint="eastAsia"/>
          <w:bCs/>
          <w:kern w:val="0"/>
          <w:sz w:val="28"/>
          <w:szCs w:val="28"/>
        </w:rPr>
        <w:t>2</w:t>
      </w:r>
      <w:r w:rsidRPr="00E807C9">
        <w:rPr>
          <w:rFonts w:ascii="Book Antiqua" w:eastAsia="標楷體" w:hAnsi="Book Antiqua"/>
          <w:bCs/>
          <w:kern w:val="0"/>
          <w:sz w:val="28"/>
          <w:szCs w:val="28"/>
        </w:rPr>
        <w:t>月</w:t>
      </w:r>
      <w:r w:rsidRPr="00E807C9">
        <w:rPr>
          <w:rFonts w:ascii="Book Antiqua" w:eastAsia="標楷體" w:hAnsi="Book Antiqua" w:hint="eastAsia"/>
          <w:bCs/>
          <w:kern w:val="0"/>
          <w:sz w:val="28"/>
          <w:szCs w:val="28"/>
        </w:rPr>
        <w:t>、</w:t>
      </w:r>
      <w:r w:rsidRPr="00E807C9">
        <w:rPr>
          <w:rFonts w:ascii="Book Antiqua" w:eastAsia="標楷體" w:hAnsi="Book Antiqua" w:hint="eastAsia"/>
          <w:bCs/>
          <w:kern w:val="0"/>
          <w:sz w:val="28"/>
          <w:szCs w:val="28"/>
        </w:rPr>
        <w:t>5</w:t>
      </w:r>
      <w:r w:rsidRPr="00E807C9">
        <w:rPr>
          <w:rFonts w:ascii="Book Antiqua" w:eastAsia="標楷體" w:hAnsi="Book Antiqua" w:hint="eastAsia"/>
          <w:bCs/>
          <w:kern w:val="0"/>
          <w:sz w:val="28"/>
          <w:szCs w:val="28"/>
        </w:rPr>
        <w:t>月及</w:t>
      </w:r>
      <w:r w:rsidRPr="00E807C9">
        <w:rPr>
          <w:rFonts w:ascii="Book Antiqua" w:eastAsia="標楷體" w:hAnsi="Book Antiqua" w:hint="eastAsia"/>
          <w:bCs/>
          <w:kern w:val="0"/>
          <w:sz w:val="28"/>
          <w:szCs w:val="28"/>
        </w:rPr>
        <w:t>8</w:t>
      </w:r>
      <w:r w:rsidRPr="00E807C9">
        <w:rPr>
          <w:rFonts w:ascii="Book Antiqua" w:eastAsia="標楷體" w:hAnsi="Book Antiqua" w:hint="eastAsia"/>
          <w:bCs/>
          <w:kern w:val="0"/>
          <w:sz w:val="28"/>
          <w:szCs w:val="28"/>
        </w:rPr>
        <w:t>月之</w:t>
      </w:r>
      <w:r w:rsidRPr="00E807C9">
        <w:rPr>
          <w:rFonts w:ascii="Book Antiqua" w:eastAsia="標楷體" w:hAnsi="Book Antiqua"/>
          <w:sz w:val="28"/>
          <w:szCs w:val="28"/>
        </w:rPr>
        <w:t>各該月份設質比率大於</w:t>
      </w:r>
      <w:r w:rsidRPr="00E807C9">
        <w:rPr>
          <w:rFonts w:ascii="Book Antiqua" w:eastAsia="標楷體" w:hAnsi="Book Antiqua" w:hint="eastAsia"/>
          <w:sz w:val="28"/>
          <w:szCs w:val="28"/>
        </w:rPr>
        <w:t>50%</w:t>
      </w:r>
      <w:r w:rsidRPr="00E807C9">
        <w:rPr>
          <w:rFonts w:ascii="Book Antiqua" w:eastAsia="標楷體" w:hAnsi="Book Antiqua"/>
          <w:sz w:val="28"/>
          <w:szCs w:val="28"/>
        </w:rPr>
        <w:t>之個別董事酬金</w:t>
      </w:r>
      <w:r w:rsidRPr="00E807C9">
        <w:rPr>
          <w:rFonts w:ascii="Book Antiqua" w:eastAsia="標楷體" w:hAnsi="Book Antiqua" w:hint="eastAsia"/>
          <w:sz w:val="28"/>
          <w:szCs w:val="28"/>
        </w:rPr>
        <w:t>；</w:t>
      </w:r>
      <w:r w:rsidRPr="00E807C9">
        <w:rPr>
          <w:rFonts w:ascii="Book Antiqua" w:eastAsia="標楷體" w:hAnsi="Book Antiqua"/>
          <w:bCs/>
          <w:kern w:val="0"/>
          <w:sz w:val="28"/>
          <w:szCs w:val="28"/>
        </w:rPr>
        <w:t>另如</w:t>
      </w:r>
      <w:r w:rsidRPr="00E807C9">
        <w:rPr>
          <w:rFonts w:ascii="Book Antiqua" w:eastAsia="標楷體" w:hAnsi="Book Antiqua"/>
          <w:sz w:val="28"/>
          <w:szCs w:val="28"/>
        </w:rPr>
        <w:t>監察人</w:t>
      </w:r>
      <w:r w:rsidRPr="00E807C9">
        <w:rPr>
          <w:rFonts w:ascii="Book Antiqua" w:eastAsia="標楷體" w:hAnsi="Book Antiqua"/>
          <w:bCs/>
          <w:kern w:val="0"/>
          <w:sz w:val="28"/>
          <w:szCs w:val="28"/>
        </w:rPr>
        <w:t>發生</w:t>
      </w:r>
      <w:r w:rsidRPr="00E807C9">
        <w:rPr>
          <w:rFonts w:ascii="Book Antiqua" w:eastAsia="標楷體" w:hAnsi="Book Antiqua"/>
          <w:sz w:val="28"/>
          <w:szCs w:val="28"/>
        </w:rPr>
        <w:t>任</w:t>
      </w:r>
      <w:r w:rsidRPr="00E807C9">
        <w:rPr>
          <w:rFonts w:ascii="Book Antiqua" w:eastAsia="標楷體" w:hAnsi="Book Antiqua" w:hint="eastAsia"/>
          <w:sz w:val="28"/>
          <w:szCs w:val="28"/>
        </w:rPr>
        <w:t>3</w:t>
      </w:r>
      <w:r w:rsidRPr="00E807C9">
        <w:rPr>
          <w:rFonts w:ascii="Book Antiqua" w:eastAsia="標楷體" w:hAnsi="Book Antiqua"/>
          <w:sz w:val="28"/>
          <w:szCs w:val="28"/>
        </w:rPr>
        <w:t>個月份平均設質比率大於</w:t>
      </w:r>
      <w:r w:rsidRPr="00E807C9">
        <w:rPr>
          <w:rFonts w:ascii="Book Antiqua" w:eastAsia="標楷體" w:hAnsi="Book Antiqua" w:hint="eastAsia"/>
          <w:sz w:val="28"/>
          <w:szCs w:val="28"/>
        </w:rPr>
        <w:t>50%</w:t>
      </w:r>
      <w:r w:rsidRPr="00E807C9">
        <w:rPr>
          <w:rFonts w:ascii="Book Antiqua" w:eastAsia="標楷體" w:hAnsi="Book Antiqua"/>
          <w:sz w:val="28"/>
          <w:szCs w:val="28"/>
        </w:rPr>
        <w:t>者，</w:t>
      </w:r>
      <w:r w:rsidRPr="00E807C9">
        <w:rPr>
          <w:rFonts w:ascii="Book Antiqua" w:eastAsia="標楷體" w:hAnsi="Book Antiqua" w:hint="eastAsia"/>
          <w:sz w:val="28"/>
          <w:szCs w:val="28"/>
        </w:rPr>
        <w:t>則</w:t>
      </w:r>
      <w:r w:rsidRPr="00E807C9">
        <w:rPr>
          <w:rFonts w:ascii="Book Antiqua" w:eastAsia="標楷體" w:hAnsi="Book Antiqua"/>
          <w:sz w:val="28"/>
          <w:szCs w:val="28"/>
        </w:rPr>
        <w:t>應揭露於各該月份設質比率大於</w:t>
      </w:r>
      <w:r w:rsidRPr="00E807C9">
        <w:rPr>
          <w:rFonts w:ascii="Book Antiqua" w:eastAsia="標楷體" w:hAnsi="Book Antiqua" w:hint="eastAsia"/>
          <w:sz w:val="28"/>
          <w:szCs w:val="28"/>
        </w:rPr>
        <w:t>50%</w:t>
      </w:r>
      <w:r w:rsidRPr="00E807C9">
        <w:rPr>
          <w:rFonts w:ascii="Book Antiqua" w:eastAsia="標楷體" w:hAnsi="Book Antiqua"/>
          <w:sz w:val="28"/>
          <w:szCs w:val="28"/>
        </w:rPr>
        <w:t>之個別監察人酬金</w:t>
      </w:r>
      <w:r w:rsidRPr="00E807C9">
        <w:rPr>
          <w:rFonts w:ascii="Book Antiqua" w:eastAsia="標楷體" w:hAnsi="Book Antiqua"/>
          <w:bCs/>
          <w:kern w:val="0"/>
          <w:sz w:val="28"/>
          <w:szCs w:val="28"/>
        </w:rPr>
        <w:t>。</w:t>
      </w:r>
    </w:p>
    <w:p w:rsidR="00FB0CD7" w:rsidRPr="00E807C9" w:rsidRDefault="00FB0CD7" w:rsidP="00FB0CD7">
      <w:pPr>
        <w:snapToGrid w:val="0"/>
        <w:spacing w:beforeLines="20" w:before="72" w:line="360" w:lineRule="exact"/>
        <w:ind w:leftChars="600" w:left="1720" w:hangingChars="100" w:hanging="280"/>
        <w:jc w:val="both"/>
        <w:rPr>
          <w:rFonts w:ascii="Book Antiqua" w:eastAsia="標楷體" w:hAnsi="Book Antiqua"/>
          <w:sz w:val="28"/>
          <w:szCs w:val="28"/>
        </w:rPr>
      </w:pPr>
      <w:r w:rsidRPr="00E807C9">
        <w:rPr>
          <w:rFonts w:ascii="標楷體" w:eastAsia="標楷體" w:hAnsi="標楷體" w:hint="eastAsia"/>
          <w:bCs/>
          <w:kern w:val="0"/>
          <w:sz w:val="28"/>
          <w:szCs w:val="28"/>
        </w:rPr>
        <w:t>※</w:t>
      </w:r>
      <w:r w:rsidRPr="00E807C9">
        <w:rPr>
          <w:rFonts w:ascii="Book Antiqua" w:eastAsia="標楷體" w:hAnsi="Book Antiqua" w:hint="eastAsia"/>
          <w:bCs/>
          <w:kern w:val="0"/>
          <w:sz w:val="28"/>
          <w:szCs w:val="28"/>
        </w:rPr>
        <w:t>全體</w:t>
      </w:r>
      <w:r w:rsidRPr="00E807C9">
        <w:rPr>
          <w:rFonts w:ascii="Book Antiqua" w:eastAsia="標楷體" w:hAnsi="Book Antiqua"/>
          <w:bCs/>
          <w:kern w:val="0"/>
          <w:sz w:val="28"/>
          <w:szCs w:val="28"/>
        </w:rPr>
        <w:t>董事</w:t>
      </w:r>
      <w:r w:rsidRPr="00E807C9">
        <w:rPr>
          <w:rFonts w:ascii="Book Antiqua" w:eastAsia="標楷體" w:hAnsi="Book Antiqua" w:hint="eastAsia"/>
          <w:bCs/>
          <w:kern w:val="0"/>
          <w:sz w:val="28"/>
          <w:szCs w:val="28"/>
        </w:rPr>
        <w:t>每月</w:t>
      </w:r>
      <w:r w:rsidRPr="00E807C9">
        <w:rPr>
          <w:rFonts w:ascii="Book Antiqua" w:eastAsia="標楷體" w:hAnsi="Book Antiqua"/>
          <w:sz w:val="28"/>
          <w:szCs w:val="28"/>
        </w:rPr>
        <w:t>平均設質比率</w:t>
      </w:r>
      <w:r w:rsidRPr="00E807C9">
        <w:rPr>
          <w:rFonts w:ascii="Book Antiqua" w:eastAsia="標楷體" w:hAnsi="Book Antiqua" w:hint="eastAsia"/>
          <w:sz w:val="28"/>
          <w:szCs w:val="28"/>
        </w:rPr>
        <w:t>：全體董事</w:t>
      </w:r>
      <w:proofErr w:type="gramStart"/>
      <w:r w:rsidRPr="00E807C9">
        <w:rPr>
          <w:rFonts w:ascii="Book Antiqua" w:eastAsia="標楷體" w:hAnsi="Book Antiqua" w:hint="eastAsia"/>
          <w:sz w:val="28"/>
          <w:szCs w:val="28"/>
        </w:rPr>
        <w:t>設質股數</w:t>
      </w:r>
      <w:proofErr w:type="gramEnd"/>
      <w:r w:rsidRPr="00E807C9">
        <w:rPr>
          <w:rFonts w:ascii="Book Antiqua" w:eastAsia="標楷體" w:hAnsi="Book Antiqua" w:hint="eastAsia"/>
          <w:sz w:val="28"/>
          <w:szCs w:val="28"/>
        </w:rPr>
        <w:t>/</w:t>
      </w:r>
      <w:r w:rsidRPr="00E807C9">
        <w:rPr>
          <w:rFonts w:ascii="Book Antiqua" w:eastAsia="標楷體" w:hAnsi="Book Antiqua" w:hint="eastAsia"/>
          <w:sz w:val="28"/>
          <w:szCs w:val="28"/>
        </w:rPr>
        <w:t>全體董事持股（含保留運用決定權信託股數）；全體監察人每月平均設質比率：全體監察人</w:t>
      </w:r>
      <w:proofErr w:type="gramStart"/>
      <w:r w:rsidRPr="00E807C9">
        <w:rPr>
          <w:rFonts w:ascii="Book Antiqua" w:eastAsia="標楷體" w:hAnsi="Book Antiqua" w:hint="eastAsia"/>
          <w:sz w:val="28"/>
          <w:szCs w:val="28"/>
        </w:rPr>
        <w:t>設質股數</w:t>
      </w:r>
      <w:proofErr w:type="gramEnd"/>
      <w:r w:rsidRPr="00E807C9">
        <w:rPr>
          <w:rFonts w:ascii="Book Antiqua" w:eastAsia="標楷體" w:hAnsi="Book Antiqua" w:hint="eastAsia"/>
          <w:sz w:val="28"/>
          <w:szCs w:val="28"/>
        </w:rPr>
        <w:t>/</w:t>
      </w:r>
      <w:r w:rsidRPr="00E807C9">
        <w:rPr>
          <w:rFonts w:ascii="Book Antiqua" w:eastAsia="標楷體" w:hAnsi="Book Antiqua" w:hint="eastAsia"/>
          <w:sz w:val="28"/>
          <w:szCs w:val="28"/>
        </w:rPr>
        <w:t>全體監察人持股（含保留運用決定權信託股數）。</w:t>
      </w:r>
    </w:p>
    <w:p w:rsidR="00FB0CD7" w:rsidRPr="00E807C9" w:rsidRDefault="00FB0CD7" w:rsidP="00CA2EC8">
      <w:pPr>
        <w:snapToGrid w:val="0"/>
        <w:spacing w:beforeLines="30" w:before="108" w:line="360" w:lineRule="exact"/>
        <w:ind w:leftChars="374" w:left="1976" w:hangingChars="385" w:hanging="1078"/>
        <w:jc w:val="both"/>
        <w:rPr>
          <w:rFonts w:ascii="Book Antiqua" w:eastAsia="標楷體" w:hAnsi="Book Antiqua"/>
          <w:bCs/>
          <w:kern w:val="0"/>
          <w:sz w:val="28"/>
          <w:szCs w:val="26"/>
          <w:u w:val="single"/>
        </w:rPr>
      </w:pPr>
      <w:r w:rsidRPr="00E807C9">
        <w:rPr>
          <w:rFonts w:ascii="Book Antiqua" w:eastAsia="標楷體" w:hAnsi="Book Antiqua"/>
          <w:bCs/>
          <w:kern w:val="0"/>
          <w:sz w:val="28"/>
          <w:szCs w:val="26"/>
          <w:u w:val="single"/>
        </w:rPr>
        <w:t>【註</w:t>
      </w:r>
      <w:r w:rsidRPr="00E807C9">
        <w:rPr>
          <w:rFonts w:ascii="Book Antiqua" w:eastAsia="標楷體" w:hAnsi="Book Antiqua" w:hint="eastAsia"/>
          <w:bCs/>
          <w:kern w:val="0"/>
          <w:sz w:val="28"/>
          <w:szCs w:val="26"/>
          <w:u w:val="single"/>
        </w:rPr>
        <w:t>4</w:t>
      </w:r>
      <w:r w:rsidRPr="00E807C9">
        <w:rPr>
          <w:rFonts w:ascii="Book Antiqua" w:eastAsia="標楷體" w:hAnsi="Book Antiqua"/>
          <w:bCs/>
          <w:kern w:val="0"/>
          <w:sz w:val="28"/>
          <w:szCs w:val="26"/>
          <w:u w:val="single"/>
        </w:rPr>
        <w:t>】</w:t>
      </w:r>
      <w:bookmarkStart w:id="13" w:name="_Hlk72662484"/>
      <w:r w:rsidR="000F14D4" w:rsidRPr="00E807C9">
        <w:rPr>
          <w:rFonts w:ascii="Book Antiqua" w:eastAsia="標楷體" w:hAnsi="Book Antiqua"/>
          <w:bCs/>
          <w:kern w:val="0"/>
          <w:sz w:val="28"/>
          <w:szCs w:val="26"/>
          <w:u w:val="single"/>
        </w:rPr>
        <w:t>例如：以</w:t>
      </w:r>
      <w:proofErr w:type="gramStart"/>
      <w:r w:rsidR="000F14D4" w:rsidRPr="00E807C9">
        <w:rPr>
          <w:rFonts w:ascii="Book Antiqua" w:eastAsia="標楷體" w:hAnsi="Book Antiqua" w:hint="eastAsia"/>
          <w:bCs/>
          <w:kern w:val="0"/>
          <w:sz w:val="28"/>
          <w:szCs w:val="26"/>
          <w:u w:val="single"/>
        </w:rPr>
        <w:t>11</w:t>
      </w:r>
      <w:r w:rsidR="00BD1485" w:rsidRPr="00E807C9">
        <w:rPr>
          <w:rFonts w:ascii="Book Antiqua" w:eastAsia="標楷體" w:hAnsi="Book Antiqua"/>
          <w:bCs/>
          <w:kern w:val="0"/>
          <w:sz w:val="28"/>
          <w:szCs w:val="26"/>
          <w:u w:val="single"/>
        </w:rPr>
        <w:t>1</w:t>
      </w:r>
      <w:proofErr w:type="gramEnd"/>
      <w:r w:rsidR="000F14D4" w:rsidRPr="00E807C9">
        <w:rPr>
          <w:rFonts w:ascii="Book Antiqua" w:eastAsia="標楷體" w:hAnsi="Book Antiqua"/>
          <w:bCs/>
          <w:kern w:val="0"/>
          <w:sz w:val="28"/>
          <w:szCs w:val="26"/>
          <w:u w:val="single"/>
        </w:rPr>
        <w:t>年度股東會編製</w:t>
      </w:r>
      <w:proofErr w:type="gramStart"/>
      <w:r w:rsidR="000F14D4" w:rsidRPr="00E807C9">
        <w:rPr>
          <w:rFonts w:ascii="Book Antiqua" w:eastAsia="標楷體" w:hAnsi="Book Antiqua" w:hint="eastAsia"/>
          <w:bCs/>
          <w:kern w:val="0"/>
          <w:sz w:val="28"/>
          <w:szCs w:val="26"/>
          <w:u w:val="single"/>
        </w:rPr>
        <w:t>1</w:t>
      </w:r>
      <w:r w:rsidR="00BD1485" w:rsidRPr="00E807C9">
        <w:rPr>
          <w:rFonts w:ascii="Book Antiqua" w:eastAsia="標楷體" w:hAnsi="Book Antiqua"/>
          <w:bCs/>
          <w:kern w:val="0"/>
          <w:sz w:val="28"/>
          <w:szCs w:val="26"/>
          <w:u w:val="single"/>
        </w:rPr>
        <w:t>10</w:t>
      </w:r>
      <w:proofErr w:type="gramEnd"/>
      <w:r w:rsidR="000F14D4" w:rsidRPr="00E807C9">
        <w:rPr>
          <w:rFonts w:ascii="Book Antiqua" w:eastAsia="標楷體" w:hAnsi="Book Antiqua"/>
          <w:bCs/>
          <w:kern w:val="0"/>
          <w:sz w:val="28"/>
          <w:szCs w:val="26"/>
          <w:u w:val="single"/>
        </w:rPr>
        <w:t>年度年報為例</w:t>
      </w:r>
      <w:r w:rsidR="000F14D4" w:rsidRPr="00E807C9">
        <w:rPr>
          <w:rFonts w:ascii="Book Antiqua" w:eastAsia="標楷體" w:hAnsi="Book Antiqua" w:hint="eastAsia"/>
          <w:bCs/>
          <w:kern w:val="0"/>
          <w:sz w:val="28"/>
          <w:szCs w:val="26"/>
          <w:u w:val="single"/>
        </w:rPr>
        <w:t>，</w:t>
      </w:r>
      <w:bookmarkEnd w:id="13"/>
      <w:r w:rsidRPr="00E807C9">
        <w:rPr>
          <w:rFonts w:ascii="Book Antiqua" w:eastAsia="標楷體" w:hAnsi="Book Antiqua"/>
          <w:bCs/>
          <w:kern w:val="0"/>
          <w:sz w:val="28"/>
          <w:szCs w:val="26"/>
          <w:u w:val="single"/>
        </w:rPr>
        <w:t>按公司治理評鑑結果係多於每年</w:t>
      </w:r>
      <w:r w:rsidRPr="00E807C9">
        <w:rPr>
          <w:rFonts w:ascii="Book Antiqua" w:eastAsia="標楷體" w:hAnsi="Book Antiqua"/>
          <w:bCs/>
          <w:kern w:val="0"/>
          <w:sz w:val="28"/>
          <w:szCs w:val="26"/>
          <w:u w:val="single"/>
        </w:rPr>
        <w:t>4</w:t>
      </w:r>
      <w:r w:rsidRPr="00E807C9">
        <w:rPr>
          <w:rFonts w:ascii="Book Antiqua" w:eastAsia="標楷體" w:hAnsi="Book Antiqua"/>
          <w:bCs/>
          <w:kern w:val="0"/>
          <w:sz w:val="28"/>
          <w:szCs w:val="26"/>
          <w:u w:val="single"/>
        </w:rPr>
        <w:t>月份公布</w:t>
      </w:r>
      <w:r w:rsidRPr="00E807C9">
        <w:rPr>
          <w:rFonts w:ascii="Book Antiqua" w:eastAsia="標楷體" w:hAnsi="Book Antiqua" w:hint="eastAsia"/>
          <w:bCs/>
          <w:kern w:val="0"/>
          <w:sz w:val="28"/>
          <w:szCs w:val="26"/>
          <w:u w:val="single"/>
        </w:rPr>
        <w:t>，</w:t>
      </w:r>
      <w:r w:rsidRPr="00E807C9">
        <w:rPr>
          <w:rFonts w:ascii="Book Antiqua" w:eastAsia="標楷體" w:hAnsi="Book Antiqua"/>
          <w:bCs/>
          <w:kern w:val="0"/>
          <w:sz w:val="28"/>
          <w:szCs w:val="26"/>
          <w:u w:val="single"/>
        </w:rPr>
        <w:t>上市上櫃公司股東會年報刊印日時</w:t>
      </w:r>
      <w:r w:rsidRPr="00E807C9">
        <w:rPr>
          <w:rFonts w:ascii="Book Antiqua" w:eastAsia="標楷體" w:hAnsi="Book Antiqua" w:hint="eastAsia"/>
          <w:bCs/>
          <w:kern w:val="0"/>
          <w:sz w:val="28"/>
          <w:szCs w:val="26"/>
          <w:u w:val="single"/>
        </w:rPr>
        <w:t>，</w:t>
      </w:r>
      <w:r w:rsidRPr="00E807C9">
        <w:rPr>
          <w:rFonts w:ascii="Book Antiqua" w:eastAsia="標楷體" w:hAnsi="Book Antiqua"/>
          <w:bCs/>
          <w:kern w:val="0"/>
          <w:sz w:val="28"/>
          <w:szCs w:val="26"/>
          <w:u w:val="single"/>
        </w:rPr>
        <w:t>倘最近年度</w:t>
      </w:r>
      <w:r w:rsidRPr="00E807C9">
        <w:rPr>
          <w:rFonts w:ascii="Book Antiqua" w:eastAsia="標楷體" w:hAnsi="Book Antiqua"/>
          <w:bCs/>
          <w:kern w:val="0"/>
          <w:sz w:val="28"/>
          <w:szCs w:val="26"/>
          <w:u w:val="single"/>
        </w:rPr>
        <w:t>(</w:t>
      </w:r>
      <w:r w:rsidRPr="00E807C9">
        <w:rPr>
          <w:rFonts w:ascii="Book Antiqua" w:eastAsia="標楷體" w:hAnsi="Book Antiqua"/>
          <w:bCs/>
          <w:kern w:val="0"/>
          <w:sz w:val="28"/>
          <w:szCs w:val="26"/>
          <w:u w:val="single"/>
        </w:rPr>
        <w:t>即</w:t>
      </w:r>
      <w:proofErr w:type="gramStart"/>
      <w:r w:rsidRPr="00E807C9">
        <w:rPr>
          <w:rFonts w:ascii="Book Antiqua" w:eastAsia="標楷體" w:hAnsi="Book Antiqua"/>
          <w:bCs/>
          <w:kern w:val="0"/>
          <w:sz w:val="28"/>
          <w:szCs w:val="26"/>
          <w:u w:val="single"/>
        </w:rPr>
        <w:t>1</w:t>
      </w:r>
      <w:r w:rsidR="00BD1485" w:rsidRPr="00E807C9">
        <w:rPr>
          <w:rFonts w:ascii="Book Antiqua" w:eastAsia="標楷體" w:hAnsi="Book Antiqua"/>
          <w:bCs/>
          <w:kern w:val="0"/>
          <w:sz w:val="28"/>
          <w:szCs w:val="26"/>
          <w:u w:val="single"/>
        </w:rPr>
        <w:t>10</w:t>
      </w:r>
      <w:proofErr w:type="gramEnd"/>
      <w:r w:rsidRPr="00E807C9">
        <w:rPr>
          <w:rFonts w:ascii="Book Antiqua" w:eastAsia="標楷體" w:hAnsi="Book Antiqua"/>
          <w:bCs/>
          <w:kern w:val="0"/>
          <w:sz w:val="28"/>
          <w:szCs w:val="26"/>
          <w:u w:val="single"/>
        </w:rPr>
        <w:t>年度</w:t>
      </w:r>
      <w:r w:rsidRPr="00E807C9">
        <w:rPr>
          <w:rFonts w:ascii="Book Antiqua" w:eastAsia="標楷體" w:hAnsi="Book Antiqua"/>
          <w:bCs/>
          <w:kern w:val="0"/>
          <w:sz w:val="28"/>
          <w:szCs w:val="26"/>
          <w:u w:val="single"/>
        </w:rPr>
        <w:t>)</w:t>
      </w:r>
      <w:r w:rsidRPr="00E807C9">
        <w:rPr>
          <w:rFonts w:ascii="Book Antiqua" w:eastAsia="標楷體" w:hAnsi="Book Antiqua"/>
          <w:bCs/>
          <w:kern w:val="0"/>
          <w:sz w:val="28"/>
          <w:szCs w:val="26"/>
          <w:u w:val="single"/>
        </w:rPr>
        <w:t>公司治理評鑑結果尚未公布者，可先依據最近期</w:t>
      </w:r>
      <w:r w:rsidRPr="00E807C9">
        <w:rPr>
          <w:rFonts w:ascii="Book Antiqua" w:eastAsia="標楷體" w:hAnsi="Book Antiqua"/>
          <w:bCs/>
          <w:kern w:val="0"/>
          <w:sz w:val="28"/>
          <w:szCs w:val="26"/>
          <w:u w:val="single"/>
        </w:rPr>
        <w:t>(</w:t>
      </w:r>
      <w:r w:rsidRPr="00E807C9">
        <w:rPr>
          <w:rFonts w:ascii="Book Antiqua" w:eastAsia="標楷體" w:hAnsi="Book Antiqua"/>
          <w:bCs/>
          <w:kern w:val="0"/>
          <w:sz w:val="28"/>
          <w:szCs w:val="26"/>
          <w:u w:val="single"/>
        </w:rPr>
        <w:t>如</w:t>
      </w:r>
      <w:proofErr w:type="gramStart"/>
      <w:r w:rsidRPr="00E807C9">
        <w:rPr>
          <w:rFonts w:ascii="Book Antiqua" w:eastAsia="標楷體" w:hAnsi="Book Antiqua"/>
          <w:bCs/>
          <w:kern w:val="0"/>
          <w:sz w:val="28"/>
          <w:szCs w:val="26"/>
          <w:u w:val="single"/>
        </w:rPr>
        <w:t>10</w:t>
      </w:r>
      <w:r w:rsidR="00BD1485" w:rsidRPr="00E807C9">
        <w:rPr>
          <w:rFonts w:ascii="Book Antiqua" w:eastAsia="標楷體" w:hAnsi="Book Antiqua"/>
          <w:bCs/>
          <w:kern w:val="0"/>
          <w:sz w:val="28"/>
          <w:szCs w:val="26"/>
          <w:u w:val="single"/>
        </w:rPr>
        <w:t>9</w:t>
      </w:r>
      <w:proofErr w:type="gramEnd"/>
      <w:r w:rsidRPr="00E807C9">
        <w:rPr>
          <w:rFonts w:ascii="Book Antiqua" w:eastAsia="標楷體" w:hAnsi="Book Antiqua"/>
          <w:bCs/>
          <w:kern w:val="0"/>
          <w:sz w:val="28"/>
          <w:szCs w:val="26"/>
          <w:u w:val="single"/>
        </w:rPr>
        <w:t>年度</w:t>
      </w:r>
      <w:r w:rsidRPr="00E807C9">
        <w:rPr>
          <w:rFonts w:ascii="Book Antiqua" w:eastAsia="標楷體" w:hAnsi="Book Antiqua"/>
          <w:bCs/>
          <w:kern w:val="0"/>
          <w:sz w:val="28"/>
          <w:szCs w:val="26"/>
          <w:u w:val="single"/>
        </w:rPr>
        <w:t>)</w:t>
      </w:r>
      <w:r w:rsidRPr="00E807C9">
        <w:rPr>
          <w:rFonts w:ascii="Book Antiqua" w:eastAsia="標楷體" w:hAnsi="Book Antiqua"/>
          <w:bCs/>
          <w:kern w:val="0"/>
          <w:sz w:val="28"/>
          <w:szCs w:val="26"/>
          <w:u w:val="single"/>
        </w:rPr>
        <w:t>之公司治理評鑑結果辦理，並</w:t>
      </w:r>
      <w:proofErr w:type="gramStart"/>
      <w:r w:rsidRPr="00E807C9">
        <w:rPr>
          <w:rFonts w:ascii="Book Antiqua" w:eastAsia="標楷體" w:hAnsi="Book Antiqua"/>
          <w:bCs/>
          <w:kern w:val="0"/>
          <w:sz w:val="28"/>
          <w:szCs w:val="26"/>
          <w:u w:val="single"/>
        </w:rPr>
        <w:t>俟</w:t>
      </w:r>
      <w:proofErr w:type="gramEnd"/>
      <w:r w:rsidRPr="00E807C9">
        <w:rPr>
          <w:rFonts w:ascii="Book Antiqua" w:eastAsia="標楷體" w:hAnsi="Book Antiqua"/>
          <w:bCs/>
          <w:kern w:val="0"/>
          <w:sz w:val="28"/>
          <w:szCs w:val="26"/>
          <w:u w:val="single"/>
        </w:rPr>
        <w:t>最近年度公司治理評鑑結果公布後，如</w:t>
      </w:r>
      <w:r w:rsidR="00AF570B" w:rsidRPr="00E807C9">
        <w:rPr>
          <w:rFonts w:ascii="Book Antiqua" w:eastAsia="標楷體" w:hAnsi="Book Antiqua" w:hint="eastAsia"/>
          <w:bCs/>
          <w:kern w:val="0"/>
          <w:sz w:val="28"/>
          <w:szCs w:val="26"/>
          <w:u w:val="single"/>
        </w:rPr>
        <w:t>為公司治理評鑑最後一級距且原</w:t>
      </w:r>
      <w:proofErr w:type="gramStart"/>
      <w:r w:rsidR="00AF570B" w:rsidRPr="00E807C9">
        <w:rPr>
          <w:rFonts w:ascii="Book Antiqua" w:eastAsia="標楷體" w:hAnsi="Book Antiqua" w:hint="eastAsia"/>
          <w:bCs/>
          <w:kern w:val="0"/>
          <w:sz w:val="28"/>
          <w:szCs w:val="26"/>
          <w:u w:val="single"/>
        </w:rPr>
        <w:t>採</w:t>
      </w:r>
      <w:proofErr w:type="gramEnd"/>
      <w:r w:rsidR="00AF570B" w:rsidRPr="00E807C9">
        <w:rPr>
          <w:rFonts w:ascii="Book Antiqua" w:eastAsia="標楷體" w:hAnsi="Book Antiqua"/>
          <w:bCs/>
          <w:kern w:val="0"/>
          <w:sz w:val="28"/>
          <w:szCs w:val="26"/>
          <w:u w:val="single"/>
        </w:rPr>
        <w:t>彙總配合級距揭露姓名方式</w:t>
      </w:r>
      <w:r w:rsidR="00AF570B" w:rsidRPr="00E807C9">
        <w:rPr>
          <w:rFonts w:ascii="Book Antiqua" w:eastAsia="標楷體" w:hAnsi="Book Antiqua" w:hint="eastAsia"/>
          <w:bCs/>
          <w:kern w:val="0"/>
          <w:sz w:val="28"/>
          <w:szCs w:val="26"/>
          <w:u w:val="single"/>
        </w:rPr>
        <w:t>揭露酬金者</w:t>
      </w:r>
      <w:r w:rsidRPr="00E807C9">
        <w:rPr>
          <w:rFonts w:ascii="Book Antiqua" w:eastAsia="標楷體" w:hAnsi="Book Antiqua"/>
          <w:bCs/>
          <w:kern w:val="0"/>
          <w:sz w:val="28"/>
          <w:szCs w:val="26"/>
          <w:u w:val="single"/>
        </w:rPr>
        <w:t>，應即修正</w:t>
      </w:r>
      <w:r w:rsidR="0022772C" w:rsidRPr="00E807C9">
        <w:rPr>
          <w:rFonts w:ascii="Book Antiqua" w:eastAsia="標楷體" w:hAnsi="Book Antiqua"/>
          <w:bCs/>
          <w:kern w:val="0"/>
          <w:sz w:val="28"/>
          <w:szCs w:val="26"/>
          <w:u w:val="single"/>
        </w:rPr>
        <w:t>股東會年報</w:t>
      </w:r>
      <w:r w:rsidRPr="00E807C9">
        <w:rPr>
          <w:rFonts w:ascii="Book Antiqua" w:eastAsia="標楷體" w:hAnsi="Book Antiqua"/>
          <w:bCs/>
          <w:kern w:val="0"/>
          <w:sz w:val="28"/>
          <w:szCs w:val="26"/>
          <w:u w:val="single"/>
        </w:rPr>
        <w:t>，並上傳公開資訊觀測站，以</w:t>
      </w:r>
      <w:proofErr w:type="gramStart"/>
      <w:r w:rsidRPr="00E807C9">
        <w:rPr>
          <w:rFonts w:ascii="Book Antiqua" w:eastAsia="標楷體" w:hAnsi="Book Antiqua"/>
          <w:bCs/>
          <w:kern w:val="0"/>
          <w:sz w:val="28"/>
          <w:szCs w:val="26"/>
          <w:u w:val="single"/>
        </w:rPr>
        <w:t>踐行</w:t>
      </w:r>
      <w:proofErr w:type="gramEnd"/>
      <w:r w:rsidRPr="00E807C9">
        <w:rPr>
          <w:rFonts w:ascii="Book Antiqua" w:eastAsia="標楷體" w:hAnsi="Book Antiqua"/>
          <w:bCs/>
          <w:kern w:val="0"/>
          <w:sz w:val="28"/>
          <w:szCs w:val="26"/>
          <w:u w:val="single"/>
        </w:rPr>
        <w:t>資訊揭露之完整。</w:t>
      </w:r>
    </w:p>
    <w:p w:rsidR="00FB0CD7" w:rsidRPr="00E807C9" w:rsidRDefault="00AF570B" w:rsidP="00CA2EC8">
      <w:pPr>
        <w:snapToGrid w:val="0"/>
        <w:spacing w:beforeLines="30" w:before="108" w:line="360" w:lineRule="exact"/>
        <w:ind w:leftChars="374" w:left="1976" w:hangingChars="385" w:hanging="1078"/>
        <w:jc w:val="both"/>
        <w:rPr>
          <w:rFonts w:ascii="Book Antiqua" w:eastAsia="標楷體" w:hAnsi="Book Antiqua"/>
          <w:bCs/>
          <w:kern w:val="0"/>
          <w:sz w:val="28"/>
        </w:rPr>
      </w:pPr>
      <w:r w:rsidRPr="00E807C9">
        <w:rPr>
          <w:rFonts w:ascii="Book Antiqua" w:eastAsia="標楷體" w:hAnsi="Book Antiqua"/>
          <w:bCs/>
          <w:kern w:val="0"/>
          <w:sz w:val="28"/>
          <w:szCs w:val="26"/>
          <w:u w:val="single"/>
        </w:rPr>
        <w:t>【註</w:t>
      </w:r>
      <w:r w:rsidRPr="00E807C9">
        <w:rPr>
          <w:rFonts w:ascii="Book Antiqua" w:eastAsia="標楷體" w:hAnsi="Book Antiqua" w:hint="eastAsia"/>
          <w:bCs/>
          <w:kern w:val="0"/>
          <w:sz w:val="28"/>
          <w:szCs w:val="26"/>
          <w:u w:val="single"/>
        </w:rPr>
        <w:t>5</w:t>
      </w:r>
      <w:r w:rsidRPr="00E807C9">
        <w:rPr>
          <w:rFonts w:ascii="Book Antiqua" w:eastAsia="標楷體" w:hAnsi="Book Antiqua"/>
          <w:bCs/>
          <w:kern w:val="0"/>
          <w:sz w:val="28"/>
          <w:szCs w:val="26"/>
          <w:u w:val="single"/>
        </w:rPr>
        <w:t>】</w:t>
      </w:r>
      <w:r w:rsidR="000F14D4" w:rsidRPr="00E807C9">
        <w:rPr>
          <w:rFonts w:ascii="Book Antiqua" w:eastAsia="標楷體" w:hAnsi="Book Antiqua"/>
          <w:bCs/>
          <w:kern w:val="0"/>
          <w:sz w:val="28"/>
          <w:szCs w:val="26"/>
          <w:u w:val="single"/>
        </w:rPr>
        <w:t>例如：以</w:t>
      </w:r>
      <w:proofErr w:type="gramStart"/>
      <w:r w:rsidR="000F14D4" w:rsidRPr="00E807C9">
        <w:rPr>
          <w:rFonts w:ascii="Book Antiqua" w:eastAsia="標楷體" w:hAnsi="Book Antiqua" w:hint="eastAsia"/>
          <w:bCs/>
          <w:kern w:val="0"/>
          <w:sz w:val="28"/>
          <w:szCs w:val="26"/>
          <w:u w:val="single"/>
        </w:rPr>
        <w:t>11</w:t>
      </w:r>
      <w:r w:rsidR="00BD1485" w:rsidRPr="00E807C9">
        <w:rPr>
          <w:rFonts w:ascii="Book Antiqua" w:eastAsia="標楷體" w:hAnsi="Book Antiqua"/>
          <w:bCs/>
          <w:kern w:val="0"/>
          <w:sz w:val="28"/>
          <w:szCs w:val="26"/>
          <w:u w:val="single"/>
        </w:rPr>
        <w:t>1</w:t>
      </w:r>
      <w:proofErr w:type="gramEnd"/>
      <w:r w:rsidR="000F14D4" w:rsidRPr="00E807C9">
        <w:rPr>
          <w:rFonts w:ascii="Book Antiqua" w:eastAsia="標楷體" w:hAnsi="Book Antiqua"/>
          <w:bCs/>
          <w:kern w:val="0"/>
          <w:sz w:val="28"/>
          <w:szCs w:val="26"/>
          <w:u w:val="single"/>
        </w:rPr>
        <w:t>年度股東會編製</w:t>
      </w:r>
      <w:proofErr w:type="gramStart"/>
      <w:r w:rsidR="000F14D4" w:rsidRPr="00E807C9">
        <w:rPr>
          <w:rFonts w:ascii="Book Antiqua" w:eastAsia="標楷體" w:hAnsi="Book Antiqua" w:hint="eastAsia"/>
          <w:bCs/>
          <w:kern w:val="0"/>
          <w:sz w:val="28"/>
          <w:szCs w:val="26"/>
          <w:u w:val="single"/>
        </w:rPr>
        <w:t>1</w:t>
      </w:r>
      <w:r w:rsidR="00BD1485" w:rsidRPr="00E807C9">
        <w:rPr>
          <w:rFonts w:ascii="Book Antiqua" w:eastAsia="標楷體" w:hAnsi="Book Antiqua"/>
          <w:bCs/>
          <w:kern w:val="0"/>
          <w:sz w:val="28"/>
          <w:szCs w:val="26"/>
          <w:u w:val="single"/>
        </w:rPr>
        <w:t>10</w:t>
      </w:r>
      <w:proofErr w:type="gramEnd"/>
      <w:r w:rsidR="000F14D4" w:rsidRPr="00E807C9">
        <w:rPr>
          <w:rFonts w:ascii="Book Antiqua" w:eastAsia="標楷體" w:hAnsi="Book Antiqua"/>
          <w:bCs/>
          <w:kern w:val="0"/>
          <w:sz w:val="28"/>
          <w:szCs w:val="26"/>
          <w:u w:val="single"/>
        </w:rPr>
        <w:t>年度年報為例</w:t>
      </w:r>
      <w:r w:rsidR="000F14D4" w:rsidRPr="00E807C9">
        <w:rPr>
          <w:rFonts w:ascii="Book Antiqua" w:eastAsia="標楷體" w:hAnsi="Book Antiqua" w:hint="eastAsia"/>
          <w:bCs/>
          <w:kern w:val="0"/>
          <w:sz w:val="28"/>
          <w:szCs w:val="26"/>
          <w:u w:val="single"/>
        </w:rPr>
        <w:t>，</w:t>
      </w:r>
      <w:r w:rsidR="00FB0CD7" w:rsidRPr="00E807C9">
        <w:rPr>
          <w:rFonts w:ascii="Book Antiqua" w:eastAsia="標楷體" w:hAnsi="Book Antiqua"/>
          <w:bCs/>
          <w:kern w:val="0"/>
          <w:sz w:val="28"/>
          <w:szCs w:val="26"/>
          <w:u w:val="single"/>
        </w:rPr>
        <w:t>按上市上櫃公司如於最近年度</w:t>
      </w:r>
      <w:r w:rsidR="00FB0CD7" w:rsidRPr="00E807C9">
        <w:rPr>
          <w:rFonts w:ascii="Book Antiqua" w:eastAsia="標楷體" w:hAnsi="Book Antiqua"/>
          <w:bCs/>
          <w:kern w:val="0"/>
          <w:sz w:val="28"/>
          <w:szCs w:val="26"/>
          <w:u w:val="single"/>
        </w:rPr>
        <w:t>(</w:t>
      </w:r>
      <w:r w:rsidR="00FB0CD7" w:rsidRPr="00E807C9">
        <w:rPr>
          <w:rFonts w:ascii="Book Antiqua" w:eastAsia="標楷體" w:hAnsi="Book Antiqua"/>
          <w:bCs/>
          <w:kern w:val="0"/>
          <w:sz w:val="28"/>
          <w:szCs w:val="26"/>
          <w:u w:val="single"/>
        </w:rPr>
        <w:t>即</w:t>
      </w:r>
      <w:proofErr w:type="gramStart"/>
      <w:r w:rsidR="00FB0CD7" w:rsidRPr="00E807C9">
        <w:rPr>
          <w:rFonts w:ascii="Book Antiqua" w:eastAsia="標楷體" w:hAnsi="Book Antiqua"/>
          <w:bCs/>
          <w:kern w:val="0"/>
          <w:sz w:val="28"/>
          <w:szCs w:val="26"/>
          <w:u w:val="single"/>
        </w:rPr>
        <w:t>1</w:t>
      </w:r>
      <w:r w:rsidR="00BD1485" w:rsidRPr="00E807C9">
        <w:rPr>
          <w:rFonts w:ascii="Book Antiqua" w:eastAsia="標楷體" w:hAnsi="Book Antiqua"/>
          <w:bCs/>
          <w:kern w:val="0"/>
          <w:sz w:val="28"/>
          <w:szCs w:val="26"/>
          <w:u w:val="single"/>
        </w:rPr>
        <w:t>10</w:t>
      </w:r>
      <w:proofErr w:type="gramEnd"/>
      <w:r w:rsidR="00FB0CD7" w:rsidRPr="00E807C9">
        <w:rPr>
          <w:rFonts w:ascii="Book Antiqua" w:eastAsia="標楷體" w:hAnsi="Book Antiqua"/>
          <w:bCs/>
          <w:kern w:val="0"/>
          <w:sz w:val="28"/>
          <w:szCs w:val="26"/>
          <w:u w:val="single"/>
        </w:rPr>
        <w:t>年度</w:t>
      </w:r>
      <w:r w:rsidR="00FB0CD7" w:rsidRPr="00E807C9">
        <w:rPr>
          <w:rFonts w:ascii="Book Antiqua" w:eastAsia="標楷體" w:hAnsi="Book Antiqua"/>
          <w:bCs/>
          <w:kern w:val="0"/>
          <w:sz w:val="28"/>
          <w:szCs w:val="26"/>
          <w:u w:val="single"/>
        </w:rPr>
        <w:t>)</w:t>
      </w:r>
      <w:proofErr w:type="gramStart"/>
      <w:r w:rsidR="00FB0CD7" w:rsidRPr="00E807C9">
        <w:rPr>
          <w:rFonts w:ascii="Book Antiqua" w:eastAsia="標楷體" w:hAnsi="Book Antiqua"/>
          <w:bCs/>
          <w:kern w:val="0"/>
          <w:sz w:val="28"/>
          <w:szCs w:val="26"/>
          <w:u w:val="single"/>
        </w:rPr>
        <w:t>終了後編製</w:t>
      </w:r>
      <w:proofErr w:type="gramEnd"/>
      <w:r w:rsidR="00FB0CD7" w:rsidRPr="00E807C9">
        <w:rPr>
          <w:rFonts w:ascii="Book Antiqua" w:eastAsia="標楷體" w:hAnsi="Book Antiqua"/>
          <w:bCs/>
          <w:kern w:val="0"/>
          <w:sz w:val="28"/>
          <w:szCs w:val="26"/>
          <w:u w:val="single"/>
        </w:rPr>
        <w:t>股東會年報，因已可完整蒐集最近年度</w:t>
      </w:r>
      <w:r w:rsidR="00FB0CD7" w:rsidRPr="00E807C9">
        <w:rPr>
          <w:rFonts w:ascii="Book Antiqua" w:eastAsia="標楷體" w:hAnsi="Book Antiqua"/>
          <w:bCs/>
          <w:kern w:val="0"/>
          <w:sz w:val="28"/>
          <w:szCs w:val="26"/>
          <w:u w:val="single"/>
        </w:rPr>
        <w:t>(</w:t>
      </w:r>
      <w:proofErr w:type="gramStart"/>
      <w:r w:rsidR="00FB0CD7" w:rsidRPr="00E807C9">
        <w:rPr>
          <w:rFonts w:ascii="Book Antiqua" w:eastAsia="標楷體" w:hAnsi="Book Antiqua"/>
          <w:bCs/>
          <w:kern w:val="0"/>
          <w:sz w:val="28"/>
          <w:szCs w:val="26"/>
          <w:u w:val="single"/>
        </w:rPr>
        <w:t>1</w:t>
      </w:r>
      <w:r w:rsidR="00BD1485" w:rsidRPr="00E807C9">
        <w:rPr>
          <w:rFonts w:ascii="Book Antiqua" w:eastAsia="標楷體" w:hAnsi="Book Antiqua"/>
          <w:bCs/>
          <w:kern w:val="0"/>
          <w:sz w:val="28"/>
          <w:szCs w:val="26"/>
          <w:u w:val="single"/>
        </w:rPr>
        <w:t>10</w:t>
      </w:r>
      <w:proofErr w:type="gramEnd"/>
      <w:r w:rsidR="00FB0CD7" w:rsidRPr="00E807C9">
        <w:rPr>
          <w:rFonts w:ascii="Book Antiqua" w:eastAsia="標楷體" w:hAnsi="Book Antiqua"/>
          <w:bCs/>
          <w:kern w:val="0"/>
          <w:sz w:val="28"/>
          <w:szCs w:val="26"/>
          <w:u w:val="single"/>
        </w:rPr>
        <w:t>年度</w:t>
      </w:r>
      <w:r w:rsidR="00FB0CD7" w:rsidRPr="00E807C9">
        <w:rPr>
          <w:rFonts w:ascii="Book Antiqua" w:eastAsia="標楷體" w:hAnsi="Book Antiqua"/>
          <w:bCs/>
          <w:kern w:val="0"/>
          <w:sz w:val="28"/>
          <w:szCs w:val="26"/>
          <w:u w:val="single"/>
        </w:rPr>
        <w:t>)</w:t>
      </w:r>
      <w:r w:rsidR="00FB0CD7" w:rsidRPr="00E807C9">
        <w:rPr>
          <w:rFonts w:ascii="Book Antiqua" w:eastAsia="標楷體" w:hAnsi="Book Antiqua"/>
          <w:bCs/>
          <w:kern w:val="0"/>
          <w:sz w:val="28"/>
          <w:szCs w:val="26"/>
          <w:u w:val="single"/>
        </w:rPr>
        <w:t>非擔任主管職務之全時員工年度薪資平均數資料，故應以最近年度</w:t>
      </w:r>
      <w:r w:rsidR="00FB0CD7" w:rsidRPr="00E807C9">
        <w:rPr>
          <w:rFonts w:ascii="Book Antiqua" w:eastAsia="標楷體" w:hAnsi="Book Antiqua"/>
          <w:bCs/>
          <w:kern w:val="0"/>
          <w:sz w:val="28"/>
          <w:szCs w:val="26"/>
          <w:u w:val="single"/>
        </w:rPr>
        <w:t>(</w:t>
      </w:r>
      <w:proofErr w:type="gramStart"/>
      <w:r w:rsidR="00FB0CD7" w:rsidRPr="00E807C9">
        <w:rPr>
          <w:rFonts w:ascii="Book Antiqua" w:eastAsia="標楷體" w:hAnsi="Book Antiqua"/>
          <w:bCs/>
          <w:kern w:val="0"/>
          <w:sz w:val="28"/>
          <w:szCs w:val="26"/>
          <w:u w:val="single"/>
        </w:rPr>
        <w:t>1</w:t>
      </w:r>
      <w:r w:rsidR="00BD1485" w:rsidRPr="00E807C9">
        <w:rPr>
          <w:rFonts w:ascii="Book Antiqua" w:eastAsia="標楷體" w:hAnsi="Book Antiqua"/>
          <w:bCs/>
          <w:kern w:val="0"/>
          <w:sz w:val="28"/>
          <w:szCs w:val="26"/>
          <w:u w:val="single"/>
        </w:rPr>
        <w:t>10</w:t>
      </w:r>
      <w:proofErr w:type="gramEnd"/>
      <w:r w:rsidR="00FB0CD7" w:rsidRPr="00E807C9">
        <w:rPr>
          <w:rFonts w:ascii="Book Antiqua" w:eastAsia="標楷體" w:hAnsi="Book Antiqua"/>
          <w:bCs/>
          <w:kern w:val="0"/>
          <w:sz w:val="28"/>
          <w:szCs w:val="26"/>
          <w:u w:val="single"/>
        </w:rPr>
        <w:t>年度</w:t>
      </w:r>
      <w:r w:rsidR="00FB0CD7" w:rsidRPr="00E807C9">
        <w:rPr>
          <w:rFonts w:ascii="Book Antiqua" w:eastAsia="標楷體" w:hAnsi="Book Antiqua"/>
          <w:bCs/>
          <w:kern w:val="0"/>
          <w:sz w:val="28"/>
          <w:szCs w:val="26"/>
          <w:u w:val="single"/>
        </w:rPr>
        <w:t>)</w:t>
      </w:r>
      <w:r w:rsidR="00FB0CD7" w:rsidRPr="00E807C9">
        <w:rPr>
          <w:rFonts w:ascii="Book Antiqua" w:eastAsia="標楷體" w:hAnsi="Book Antiqua"/>
          <w:bCs/>
          <w:kern w:val="0"/>
          <w:sz w:val="28"/>
          <w:szCs w:val="26"/>
          <w:u w:val="single"/>
        </w:rPr>
        <w:t>資料評估是否未達新臺幣</w:t>
      </w:r>
      <w:r w:rsidR="00FB0CD7" w:rsidRPr="00E807C9">
        <w:rPr>
          <w:rFonts w:ascii="Book Antiqua" w:eastAsia="標楷體" w:hAnsi="Book Antiqua"/>
          <w:bCs/>
          <w:kern w:val="0"/>
          <w:sz w:val="28"/>
          <w:szCs w:val="26"/>
          <w:u w:val="single"/>
        </w:rPr>
        <w:t>50</w:t>
      </w:r>
      <w:r w:rsidR="00FB0CD7" w:rsidRPr="00E807C9">
        <w:rPr>
          <w:rFonts w:ascii="Book Antiqua" w:eastAsia="標楷體" w:hAnsi="Book Antiqua"/>
          <w:bCs/>
          <w:kern w:val="0"/>
          <w:sz w:val="28"/>
          <w:szCs w:val="26"/>
          <w:u w:val="single"/>
        </w:rPr>
        <w:t>萬元，而須揭露最近年度個別董事及監察人之酬金。</w:t>
      </w:r>
    </w:p>
    <w:p w:rsidR="00FB0CD7" w:rsidRPr="00E807C9" w:rsidRDefault="00FB0CD7" w:rsidP="00B03AFC">
      <w:pPr>
        <w:keepNext/>
        <w:pageBreakBefore/>
        <w:numPr>
          <w:ilvl w:val="1"/>
          <w:numId w:val="5"/>
        </w:numPr>
        <w:spacing w:afterLines="20" w:after="72" w:line="280" w:lineRule="exact"/>
        <w:ind w:rightChars="-162" w:right="-389"/>
        <w:jc w:val="center"/>
        <w:rPr>
          <w:rFonts w:ascii="Book Antiqua" w:eastAsia="標楷體" w:hAnsi="Book Antiqua"/>
          <w:bCs/>
          <w:kern w:val="0"/>
          <w:sz w:val="30"/>
          <w:szCs w:val="30"/>
        </w:rPr>
      </w:pPr>
      <w:r w:rsidRPr="00E807C9">
        <w:rPr>
          <w:rFonts w:ascii="Book Antiqua" w:eastAsia="標楷體" w:hAnsi="Book Antiqua" w:hint="eastAsia"/>
          <w:bCs/>
          <w:kern w:val="0"/>
          <w:sz w:val="30"/>
          <w:szCs w:val="30"/>
        </w:rPr>
        <w:lastRenderedPageBreak/>
        <w:t>一般</w:t>
      </w:r>
      <w:r w:rsidRPr="00E807C9">
        <w:rPr>
          <w:rFonts w:ascii="Book Antiqua" w:eastAsia="標楷體" w:hAnsi="Book Antiqua"/>
          <w:bCs/>
          <w:kern w:val="0"/>
          <w:sz w:val="30"/>
          <w:szCs w:val="30"/>
        </w:rPr>
        <w:t>董事</w:t>
      </w:r>
      <w:r w:rsidRPr="00E807C9">
        <w:rPr>
          <w:rFonts w:ascii="Book Antiqua" w:eastAsia="標楷體" w:hAnsi="Book Antiqua" w:hint="eastAsia"/>
          <w:bCs/>
          <w:kern w:val="0"/>
          <w:sz w:val="30"/>
          <w:szCs w:val="30"/>
        </w:rPr>
        <w:t>及</w:t>
      </w:r>
      <w:r w:rsidRPr="00E807C9">
        <w:rPr>
          <w:rFonts w:ascii="Book Antiqua" w:eastAsia="標楷體" w:hAnsi="Book Antiqua"/>
          <w:bCs/>
          <w:kern w:val="0"/>
          <w:sz w:val="30"/>
          <w:szCs w:val="30"/>
        </w:rPr>
        <w:t>獨立董事之酬金（個別揭露姓名及酬金方式）</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9"/>
        <w:gridCol w:w="414"/>
        <w:gridCol w:w="719"/>
        <w:gridCol w:w="386"/>
        <w:gridCol w:w="720"/>
        <w:gridCol w:w="404"/>
        <w:gridCol w:w="720"/>
        <w:gridCol w:w="464"/>
        <w:gridCol w:w="720"/>
        <w:gridCol w:w="404"/>
        <w:gridCol w:w="720"/>
        <w:gridCol w:w="457"/>
        <w:gridCol w:w="720"/>
        <w:gridCol w:w="445"/>
        <w:gridCol w:w="720"/>
        <w:gridCol w:w="540"/>
        <w:gridCol w:w="540"/>
        <w:gridCol w:w="540"/>
        <w:gridCol w:w="556"/>
        <w:gridCol w:w="494"/>
        <w:gridCol w:w="850"/>
        <w:gridCol w:w="1134"/>
      </w:tblGrid>
      <w:tr w:rsidR="00E807C9" w:rsidRPr="00E807C9" w:rsidTr="008D7100">
        <w:trPr>
          <w:cantSplit/>
          <w:trHeight w:val="449"/>
          <w:jc w:val="center"/>
        </w:trPr>
        <w:tc>
          <w:tcPr>
            <w:tcW w:w="539" w:type="dxa"/>
            <w:vMerge w:val="restart"/>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r w:rsidRPr="00E807C9">
              <w:rPr>
                <w:rFonts w:ascii="Book Antiqua" w:eastAsia="標楷體" w:hAnsi="Book Antiqua"/>
                <w:bCs/>
                <w:kern w:val="0"/>
                <w:sz w:val="16"/>
                <w:szCs w:val="16"/>
              </w:rPr>
              <w:t>職</w:t>
            </w:r>
            <w:r w:rsidRPr="00E807C9">
              <w:rPr>
                <w:rFonts w:ascii="Book Antiqua" w:eastAsia="標楷體" w:hAnsi="Book Antiqua" w:hint="eastAsia"/>
                <w:bCs/>
                <w:kern w:val="0"/>
                <w:sz w:val="16"/>
                <w:szCs w:val="16"/>
              </w:rPr>
              <w:t xml:space="preserve"> </w:t>
            </w:r>
            <w:r w:rsidRPr="00E807C9">
              <w:rPr>
                <w:rFonts w:ascii="Book Antiqua" w:eastAsia="標楷體" w:hAnsi="Book Antiqua"/>
                <w:bCs/>
                <w:kern w:val="0"/>
                <w:sz w:val="16"/>
                <w:szCs w:val="16"/>
              </w:rPr>
              <w:t>稱</w:t>
            </w:r>
          </w:p>
        </w:tc>
        <w:tc>
          <w:tcPr>
            <w:tcW w:w="539" w:type="dxa"/>
            <w:vMerge w:val="restart"/>
            <w:vAlign w:val="center"/>
          </w:tcPr>
          <w:p w:rsidR="00FB0CD7" w:rsidRPr="00E807C9" w:rsidRDefault="00FB0CD7" w:rsidP="00FB0CD7">
            <w:pPr>
              <w:spacing w:afterLines="50" w:after="180" w:line="280" w:lineRule="exact"/>
              <w:ind w:rightChars="-195" w:right="-468"/>
              <w:jc w:val="both"/>
              <w:rPr>
                <w:rFonts w:ascii="Book Antiqua" w:eastAsia="標楷體" w:hAnsi="Book Antiqua"/>
                <w:bCs/>
                <w:kern w:val="0"/>
                <w:sz w:val="30"/>
                <w:szCs w:val="30"/>
              </w:rPr>
            </w:pPr>
            <w:r w:rsidRPr="00E807C9">
              <w:rPr>
                <w:rFonts w:ascii="Book Antiqua" w:eastAsia="標楷體" w:hAnsi="Book Antiqua"/>
                <w:bCs/>
                <w:kern w:val="0"/>
                <w:sz w:val="16"/>
                <w:szCs w:val="16"/>
              </w:rPr>
              <w:t>姓</w:t>
            </w:r>
            <w:r w:rsidRPr="00E807C9">
              <w:rPr>
                <w:rFonts w:ascii="Book Antiqua" w:eastAsia="標楷體" w:hAnsi="Book Antiqua" w:hint="eastAsia"/>
                <w:bCs/>
                <w:kern w:val="0"/>
                <w:sz w:val="16"/>
                <w:szCs w:val="16"/>
              </w:rPr>
              <w:t xml:space="preserve"> </w:t>
            </w:r>
            <w:r w:rsidRPr="00E807C9">
              <w:rPr>
                <w:rFonts w:ascii="Book Antiqua" w:eastAsia="標楷體" w:hAnsi="Book Antiqua"/>
                <w:bCs/>
                <w:kern w:val="0"/>
                <w:sz w:val="16"/>
                <w:szCs w:val="16"/>
              </w:rPr>
              <w:t>名</w:t>
            </w:r>
          </w:p>
        </w:tc>
        <w:tc>
          <w:tcPr>
            <w:tcW w:w="4547" w:type="dxa"/>
            <w:gridSpan w:val="8"/>
            <w:vAlign w:val="center"/>
          </w:tcPr>
          <w:p w:rsidR="00FB0CD7" w:rsidRPr="00E807C9" w:rsidRDefault="00FB0CD7" w:rsidP="00FB0CD7">
            <w:pPr>
              <w:spacing w:afterLines="50" w:after="180" w:line="280" w:lineRule="exact"/>
              <w:ind w:rightChars="-162" w:right="-389"/>
              <w:jc w:val="center"/>
              <w:rPr>
                <w:rFonts w:ascii="Book Antiqua" w:eastAsia="標楷體" w:hAnsi="Book Antiqua"/>
                <w:bCs/>
                <w:kern w:val="0"/>
                <w:sz w:val="30"/>
                <w:szCs w:val="30"/>
              </w:rPr>
            </w:pPr>
            <w:r w:rsidRPr="00E807C9">
              <w:rPr>
                <w:rFonts w:ascii="Book Antiqua" w:eastAsia="標楷體" w:hAnsi="Book Antiqua"/>
                <w:bCs/>
                <w:kern w:val="0"/>
                <w:sz w:val="16"/>
                <w:szCs w:val="16"/>
              </w:rPr>
              <w:t>董事酬金</w:t>
            </w:r>
          </w:p>
        </w:tc>
        <w:tc>
          <w:tcPr>
            <w:tcW w:w="1124" w:type="dxa"/>
            <w:gridSpan w:val="2"/>
            <w:vMerge w:val="restart"/>
            <w:vAlign w:val="center"/>
          </w:tcPr>
          <w:p w:rsidR="00FB0CD7" w:rsidRPr="00E807C9" w:rsidRDefault="008D7100" w:rsidP="008D7100">
            <w:pPr>
              <w:spacing w:afterLines="50" w:after="180" w:line="0" w:lineRule="atLeast"/>
              <w:jc w:val="center"/>
              <w:rPr>
                <w:rFonts w:ascii="Book Antiqua" w:eastAsia="標楷體" w:hAnsi="Book Antiqua"/>
                <w:bCs/>
                <w:kern w:val="0"/>
                <w:sz w:val="30"/>
                <w:szCs w:val="30"/>
              </w:rPr>
            </w:pPr>
            <w:r w:rsidRPr="00E807C9">
              <w:rPr>
                <w:rFonts w:ascii="Book Antiqua" w:eastAsia="標楷體" w:hAnsi="Book Antiqua"/>
                <w:bCs/>
                <w:kern w:val="0"/>
                <w:sz w:val="16"/>
                <w:szCs w:val="16"/>
              </w:rPr>
              <w:t>A</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B</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C</w:t>
            </w:r>
            <w:r w:rsidRPr="00E807C9">
              <w:rPr>
                <w:rFonts w:ascii="Book Antiqua" w:eastAsia="標楷體" w:hAnsi="Book Antiqua"/>
                <w:bCs/>
                <w:kern w:val="0"/>
                <w:sz w:val="16"/>
                <w:szCs w:val="16"/>
              </w:rPr>
              <w:t>及</w:t>
            </w:r>
            <w:r w:rsidRPr="00E807C9">
              <w:rPr>
                <w:rFonts w:ascii="Book Antiqua" w:eastAsia="標楷體" w:hAnsi="Book Antiqua"/>
                <w:bCs/>
                <w:kern w:val="0"/>
                <w:sz w:val="16"/>
                <w:szCs w:val="16"/>
              </w:rPr>
              <w:t>D</w:t>
            </w:r>
            <w:r w:rsidRPr="00E807C9">
              <w:rPr>
                <w:rFonts w:ascii="Book Antiqua" w:eastAsia="標楷體" w:hAnsi="Book Antiqua"/>
                <w:bCs/>
                <w:kern w:val="0"/>
                <w:sz w:val="16"/>
                <w:szCs w:val="16"/>
              </w:rPr>
              <w:t>等四項總額</w:t>
            </w:r>
            <w:r w:rsidRPr="00E807C9">
              <w:rPr>
                <w:rFonts w:ascii="Book Antiqua" w:eastAsia="標楷體" w:hAnsi="Book Antiqua" w:hint="eastAsia"/>
                <w:bCs/>
                <w:kern w:val="0"/>
                <w:sz w:val="16"/>
                <w:szCs w:val="16"/>
                <w:u w:val="single"/>
              </w:rPr>
              <w:t>及</w:t>
            </w:r>
            <w:r w:rsidRPr="00E807C9">
              <w:rPr>
                <w:rFonts w:ascii="Book Antiqua" w:eastAsia="標楷體" w:hAnsi="Book Antiqua"/>
                <w:bCs/>
                <w:kern w:val="0"/>
                <w:sz w:val="16"/>
                <w:szCs w:val="16"/>
              </w:rPr>
              <w:t>占稅後純益之比例</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Pr="00E807C9">
              <w:rPr>
                <w:rFonts w:ascii="Book Antiqua" w:eastAsia="標楷體" w:hAnsi="Book Antiqua" w:hint="eastAsia"/>
                <w:bCs/>
                <w:kern w:val="0"/>
                <w:sz w:val="16"/>
                <w:szCs w:val="16"/>
              </w:rPr>
              <w:t>0</w:t>
            </w:r>
            <w:r w:rsidRPr="00E807C9">
              <w:rPr>
                <w:rFonts w:ascii="Book Antiqua" w:eastAsia="標楷體" w:hAnsi="Book Antiqua"/>
                <w:bCs/>
                <w:kern w:val="0"/>
                <w:sz w:val="16"/>
                <w:szCs w:val="16"/>
              </w:rPr>
              <w:t>)</w:t>
            </w:r>
            <w:r w:rsidR="002A48C6" w:rsidRPr="00E807C9">
              <w:rPr>
                <w:rFonts w:ascii="Book Antiqua" w:eastAsia="標楷體" w:hAnsi="Book Antiqua"/>
                <w:bCs/>
                <w:kern w:val="0"/>
                <w:sz w:val="16"/>
                <w:szCs w:val="16"/>
              </w:rPr>
              <w:t xml:space="preserve"> </w:t>
            </w:r>
          </w:p>
        </w:tc>
        <w:tc>
          <w:tcPr>
            <w:tcW w:w="4518" w:type="dxa"/>
            <w:gridSpan w:val="8"/>
            <w:vAlign w:val="center"/>
          </w:tcPr>
          <w:p w:rsidR="00FB0CD7" w:rsidRPr="00E807C9" w:rsidRDefault="00FB0CD7" w:rsidP="00FB0CD7">
            <w:pPr>
              <w:spacing w:afterLines="50" w:after="180" w:line="280" w:lineRule="exact"/>
              <w:ind w:rightChars="-162" w:right="-389"/>
              <w:jc w:val="center"/>
              <w:rPr>
                <w:rFonts w:ascii="Book Antiqua" w:eastAsia="標楷體" w:hAnsi="Book Antiqua"/>
                <w:bCs/>
                <w:kern w:val="0"/>
                <w:sz w:val="30"/>
                <w:szCs w:val="30"/>
              </w:rPr>
            </w:pPr>
            <w:r w:rsidRPr="00E807C9">
              <w:rPr>
                <w:rFonts w:ascii="Book Antiqua" w:eastAsia="標楷體" w:hAnsi="Book Antiqua"/>
                <w:bCs/>
                <w:kern w:val="0"/>
                <w:sz w:val="16"/>
                <w:szCs w:val="16"/>
              </w:rPr>
              <w:t>兼任員工領取相關酬金</w:t>
            </w:r>
          </w:p>
        </w:tc>
        <w:tc>
          <w:tcPr>
            <w:tcW w:w="1344" w:type="dxa"/>
            <w:gridSpan w:val="2"/>
            <w:vMerge w:val="restart"/>
            <w:vAlign w:val="center"/>
          </w:tcPr>
          <w:p w:rsidR="00FB0CD7" w:rsidRPr="00E807C9" w:rsidRDefault="008D7100" w:rsidP="008D7100">
            <w:pPr>
              <w:widowControl/>
              <w:spacing w:line="200" w:lineRule="exact"/>
              <w:rPr>
                <w:rFonts w:ascii="Book Antiqua" w:eastAsia="標楷體" w:hAnsi="Book Antiqua"/>
                <w:bCs/>
                <w:kern w:val="0"/>
                <w:sz w:val="16"/>
                <w:szCs w:val="16"/>
              </w:rPr>
            </w:pPr>
            <w:r w:rsidRPr="00E807C9">
              <w:rPr>
                <w:rFonts w:ascii="Book Antiqua" w:eastAsia="標楷體" w:hAnsi="Book Antiqua"/>
                <w:bCs/>
                <w:kern w:val="0"/>
                <w:sz w:val="16"/>
                <w:szCs w:val="16"/>
              </w:rPr>
              <w:t>A</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B</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C</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D</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E</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F</w:t>
            </w:r>
            <w:r w:rsidRPr="00E807C9">
              <w:rPr>
                <w:rFonts w:ascii="Book Antiqua" w:eastAsia="標楷體" w:hAnsi="Book Antiqua"/>
                <w:bCs/>
                <w:kern w:val="0"/>
                <w:sz w:val="16"/>
                <w:szCs w:val="16"/>
              </w:rPr>
              <w:t>及</w:t>
            </w:r>
            <w:r w:rsidRPr="00E807C9">
              <w:rPr>
                <w:rFonts w:ascii="Book Antiqua" w:eastAsia="標楷體" w:hAnsi="Book Antiqua"/>
                <w:bCs/>
                <w:kern w:val="0"/>
                <w:sz w:val="16"/>
                <w:szCs w:val="16"/>
              </w:rPr>
              <w:t>G</w:t>
            </w:r>
            <w:r w:rsidRPr="00E807C9">
              <w:rPr>
                <w:rFonts w:ascii="Book Antiqua" w:eastAsia="標楷體" w:hAnsi="Book Antiqua"/>
                <w:bCs/>
                <w:kern w:val="0"/>
                <w:sz w:val="16"/>
                <w:szCs w:val="16"/>
              </w:rPr>
              <w:t>等七項總額</w:t>
            </w:r>
            <w:r w:rsidRPr="00E807C9">
              <w:rPr>
                <w:rFonts w:ascii="Book Antiqua" w:eastAsia="標楷體" w:hAnsi="Book Antiqua" w:hint="eastAsia"/>
                <w:bCs/>
                <w:kern w:val="0"/>
                <w:sz w:val="16"/>
                <w:szCs w:val="16"/>
                <w:u w:val="single"/>
              </w:rPr>
              <w:t>及</w:t>
            </w:r>
            <w:r w:rsidRPr="00E807C9">
              <w:rPr>
                <w:rFonts w:ascii="Book Antiqua" w:eastAsia="標楷體" w:hAnsi="Book Antiqua"/>
                <w:bCs/>
                <w:kern w:val="0"/>
                <w:sz w:val="16"/>
                <w:szCs w:val="16"/>
              </w:rPr>
              <w:t>占稅後純益之比例</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Pr="00E807C9">
              <w:rPr>
                <w:rFonts w:ascii="Book Antiqua" w:eastAsia="標楷體" w:hAnsi="Book Antiqua" w:hint="eastAsia"/>
                <w:bCs/>
                <w:kern w:val="0"/>
                <w:sz w:val="16"/>
                <w:szCs w:val="16"/>
              </w:rPr>
              <w:t>0</w:t>
            </w:r>
            <w:r w:rsidRPr="00E807C9">
              <w:rPr>
                <w:rFonts w:ascii="Book Antiqua" w:eastAsia="標楷體" w:hAnsi="Book Antiqua"/>
                <w:bCs/>
                <w:kern w:val="0"/>
                <w:sz w:val="16"/>
                <w:szCs w:val="16"/>
              </w:rPr>
              <w:t>)</w:t>
            </w:r>
          </w:p>
        </w:tc>
        <w:tc>
          <w:tcPr>
            <w:tcW w:w="1134" w:type="dxa"/>
            <w:vMerge w:val="restart"/>
            <w:vAlign w:val="center"/>
          </w:tcPr>
          <w:p w:rsidR="00FB0CD7" w:rsidRPr="00E807C9" w:rsidRDefault="00FB0CD7" w:rsidP="008D7100">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領取來自子公司以外轉投資事業</w:t>
            </w:r>
            <w:r w:rsidRPr="00E807C9">
              <w:rPr>
                <w:rFonts w:ascii="Book Antiqua" w:eastAsia="標楷體" w:hAnsi="Book Antiqua" w:hint="eastAsia"/>
                <w:kern w:val="0"/>
                <w:sz w:val="16"/>
                <w:szCs w:val="16"/>
              </w:rPr>
              <w:t>或母公司</w:t>
            </w:r>
            <w:r w:rsidRPr="00E807C9">
              <w:rPr>
                <w:rFonts w:ascii="Book Antiqua" w:eastAsia="標楷體" w:hAnsi="Book Antiqua"/>
                <w:bCs/>
                <w:kern w:val="0"/>
                <w:sz w:val="16"/>
                <w:szCs w:val="16"/>
              </w:rPr>
              <w:t>酬金</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008D7100" w:rsidRPr="00E807C9">
              <w:rPr>
                <w:rFonts w:ascii="Book Antiqua" w:eastAsia="標楷體" w:hAnsi="Book Antiqua"/>
                <w:bCs/>
                <w:kern w:val="0"/>
                <w:sz w:val="16"/>
                <w:szCs w:val="16"/>
              </w:rPr>
              <w:t>1</w:t>
            </w:r>
            <w:r w:rsidRPr="00E807C9">
              <w:rPr>
                <w:rFonts w:ascii="Book Antiqua" w:eastAsia="標楷體" w:hAnsi="Book Antiqua"/>
                <w:bCs/>
                <w:kern w:val="0"/>
                <w:sz w:val="16"/>
                <w:szCs w:val="16"/>
              </w:rPr>
              <w:t>)</w:t>
            </w:r>
          </w:p>
        </w:tc>
      </w:tr>
      <w:tr w:rsidR="00E807C9" w:rsidRPr="00E807C9" w:rsidTr="008D7100">
        <w:trPr>
          <w:cantSplit/>
          <w:trHeight w:val="762"/>
          <w:jc w:val="center"/>
        </w:trPr>
        <w:tc>
          <w:tcPr>
            <w:tcW w:w="539"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539"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1133" w:type="dxa"/>
            <w:gridSpan w:val="2"/>
            <w:vAlign w:val="center"/>
          </w:tcPr>
          <w:p w:rsidR="00FB0CD7" w:rsidRPr="00E807C9" w:rsidRDefault="00FB0CD7" w:rsidP="00FB0CD7">
            <w:pPr>
              <w:widowControl/>
              <w:spacing w:line="0" w:lineRule="atLeast"/>
              <w:jc w:val="center"/>
              <w:rPr>
                <w:rFonts w:ascii="Book Antiqua" w:eastAsia="標楷體" w:hAnsi="Book Antiqua"/>
                <w:bCs/>
                <w:kern w:val="0"/>
                <w:sz w:val="16"/>
                <w:szCs w:val="16"/>
              </w:rPr>
            </w:pPr>
            <w:r w:rsidRPr="00E807C9">
              <w:rPr>
                <w:rFonts w:ascii="Book Antiqua" w:eastAsia="標楷體" w:hAnsi="Book Antiqua"/>
                <w:bCs/>
                <w:kern w:val="0"/>
                <w:sz w:val="16"/>
                <w:szCs w:val="16"/>
              </w:rPr>
              <w:t>報酬</w:t>
            </w:r>
            <w:r w:rsidRPr="00E807C9">
              <w:rPr>
                <w:rFonts w:ascii="Book Antiqua" w:eastAsia="標楷體" w:hAnsi="Book Antiqua"/>
                <w:bCs/>
                <w:kern w:val="0"/>
                <w:sz w:val="16"/>
                <w:szCs w:val="16"/>
              </w:rPr>
              <w:t>(A)</w:t>
            </w:r>
          </w:p>
          <w:p w:rsidR="00FB0CD7" w:rsidRPr="00E807C9" w:rsidRDefault="00FB0CD7" w:rsidP="00FB0CD7">
            <w:pPr>
              <w:spacing w:line="0" w:lineRule="atLeast"/>
              <w:jc w:val="center"/>
              <w:rPr>
                <w:rFonts w:ascii="Book Antiqua" w:eastAsia="標楷體" w:hAnsi="Book Antiqua"/>
                <w:bCs/>
                <w:kern w:val="0"/>
                <w:sz w:val="30"/>
                <w:szCs w:val="30"/>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2)</w:t>
            </w:r>
          </w:p>
        </w:tc>
        <w:tc>
          <w:tcPr>
            <w:tcW w:w="1106" w:type="dxa"/>
            <w:gridSpan w:val="2"/>
            <w:vAlign w:val="center"/>
          </w:tcPr>
          <w:p w:rsidR="00FB0CD7" w:rsidRPr="00E807C9" w:rsidRDefault="00FB0CD7" w:rsidP="00FB0CD7">
            <w:pPr>
              <w:spacing w:line="0" w:lineRule="atLeast"/>
              <w:jc w:val="center"/>
              <w:rPr>
                <w:rFonts w:ascii="Book Antiqua" w:eastAsia="標楷體" w:hAnsi="Book Antiqua"/>
                <w:bCs/>
                <w:kern w:val="0"/>
                <w:sz w:val="30"/>
                <w:szCs w:val="30"/>
              </w:rPr>
            </w:pPr>
            <w:r w:rsidRPr="00E807C9">
              <w:rPr>
                <w:rFonts w:ascii="Book Antiqua" w:eastAsia="標楷體" w:hAnsi="Book Antiqua"/>
                <w:bCs/>
                <w:kern w:val="0"/>
                <w:sz w:val="16"/>
                <w:szCs w:val="16"/>
              </w:rPr>
              <w:t>退職退休金</w:t>
            </w:r>
            <w:r w:rsidRPr="00E807C9">
              <w:rPr>
                <w:rFonts w:ascii="Book Antiqua" w:eastAsia="標楷體" w:hAnsi="Book Antiqua"/>
                <w:bCs/>
                <w:kern w:val="0"/>
                <w:sz w:val="16"/>
                <w:szCs w:val="16"/>
              </w:rPr>
              <w:t>(B)</w:t>
            </w:r>
          </w:p>
        </w:tc>
        <w:tc>
          <w:tcPr>
            <w:tcW w:w="1124" w:type="dxa"/>
            <w:gridSpan w:val="2"/>
            <w:vAlign w:val="center"/>
          </w:tcPr>
          <w:p w:rsidR="00FB0CD7" w:rsidRPr="00E807C9" w:rsidRDefault="00FB0CD7" w:rsidP="00FB0CD7">
            <w:pPr>
              <w:spacing w:line="0" w:lineRule="atLeast"/>
              <w:ind w:rightChars="-25" w:right="-60"/>
              <w:jc w:val="center"/>
              <w:rPr>
                <w:rFonts w:ascii="Book Antiqua" w:eastAsia="標楷體" w:hAnsi="Book Antiqua"/>
                <w:bCs/>
                <w:kern w:val="0"/>
                <w:sz w:val="30"/>
                <w:szCs w:val="30"/>
              </w:rPr>
            </w:pPr>
            <w:r w:rsidRPr="00E807C9">
              <w:rPr>
                <w:rFonts w:ascii="Book Antiqua" w:eastAsia="標楷體" w:hAnsi="Book Antiqua" w:hint="eastAsia"/>
                <w:bCs/>
                <w:kern w:val="0"/>
                <w:sz w:val="16"/>
                <w:szCs w:val="16"/>
              </w:rPr>
              <w:t>董事</w:t>
            </w:r>
            <w:r w:rsidRPr="00E807C9">
              <w:rPr>
                <w:rFonts w:ascii="Book Antiqua" w:eastAsia="標楷體" w:hAnsi="Book Antiqua"/>
                <w:bCs/>
                <w:kern w:val="0"/>
                <w:sz w:val="16"/>
                <w:szCs w:val="16"/>
              </w:rPr>
              <w:t>酬勞</w:t>
            </w:r>
            <w:r w:rsidRPr="00E807C9">
              <w:rPr>
                <w:rFonts w:ascii="Book Antiqua" w:eastAsia="標楷體" w:hAnsi="Book Antiqua"/>
                <w:bCs/>
                <w:kern w:val="0"/>
                <w:sz w:val="16"/>
                <w:szCs w:val="16"/>
              </w:rPr>
              <w:t>(C)(</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3)</w:t>
            </w:r>
          </w:p>
        </w:tc>
        <w:tc>
          <w:tcPr>
            <w:tcW w:w="1184" w:type="dxa"/>
            <w:gridSpan w:val="2"/>
            <w:vAlign w:val="center"/>
          </w:tcPr>
          <w:p w:rsidR="00FB0CD7" w:rsidRPr="00E807C9" w:rsidRDefault="00FB0CD7" w:rsidP="00FB0CD7">
            <w:pPr>
              <w:spacing w:line="0" w:lineRule="atLeast"/>
              <w:jc w:val="center"/>
              <w:rPr>
                <w:rFonts w:ascii="Book Antiqua" w:eastAsia="標楷體" w:hAnsi="Book Antiqua"/>
                <w:bCs/>
                <w:kern w:val="0"/>
                <w:sz w:val="30"/>
                <w:szCs w:val="30"/>
              </w:rPr>
            </w:pPr>
            <w:r w:rsidRPr="00E807C9">
              <w:rPr>
                <w:rFonts w:ascii="Book Antiqua" w:eastAsia="標楷體" w:hAnsi="Book Antiqua"/>
                <w:bCs/>
                <w:kern w:val="0"/>
                <w:sz w:val="16"/>
                <w:szCs w:val="16"/>
              </w:rPr>
              <w:t>業務執行費用</w:t>
            </w:r>
            <w:r w:rsidRPr="00E807C9">
              <w:rPr>
                <w:rFonts w:ascii="Book Antiqua" w:eastAsia="標楷體" w:hAnsi="Book Antiqua"/>
                <w:bCs/>
                <w:kern w:val="0"/>
                <w:sz w:val="16"/>
                <w:szCs w:val="16"/>
              </w:rPr>
              <w:t>(D)(</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4)</w:t>
            </w:r>
          </w:p>
        </w:tc>
        <w:tc>
          <w:tcPr>
            <w:tcW w:w="1124" w:type="dxa"/>
            <w:gridSpan w:val="2"/>
            <w:vMerge/>
            <w:vAlign w:val="center"/>
          </w:tcPr>
          <w:p w:rsidR="00FB0CD7" w:rsidRPr="00E807C9" w:rsidRDefault="00FB0CD7" w:rsidP="00FB0CD7">
            <w:pPr>
              <w:spacing w:line="0" w:lineRule="atLeast"/>
              <w:ind w:rightChars="-162" w:right="-389"/>
              <w:jc w:val="both"/>
              <w:rPr>
                <w:rFonts w:ascii="Book Antiqua" w:eastAsia="標楷體" w:hAnsi="Book Antiqua"/>
                <w:bCs/>
                <w:kern w:val="0"/>
                <w:sz w:val="30"/>
                <w:szCs w:val="30"/>
              </w:rPr>
            </w:pPr>
          </w:p>
        </w:tc>
        <w:tc>
          <w:tcPr>
            <w:tcW w:w="1177" w:type="dxa"/>
            <w:gridSpan w:val="2"/>
            <w:vAlign w:val="center"/>
          </w:tcPr>
          <w:p w:rsidR="00FB0CD7" w:rsidRPr="00E807C9" w:rsidRDefault="00FB0CD7" w:rsidP="00FB0CD7">
            <w:pPr>
              <w:spacing w:line="0" w:lineRule="atLeast"/>
              <w:jc w:val="both"/>
              <w:rPr>
                <w:rFonts w:ascii="Book Antiqua" w:eastAsia="標楷體" w:hAnsi="Book Antiqua"/>
                <w:bCs/>
                <w:kern w:val="0"/>
                <w:sz w:val="30"/>
                <w:szCs w:val="30"/>
              </w:rPr>
            </w:pPr>
            <w:r w:rsidRPr="00E807C9">
              <w:rPr>
                <w:rFonts w:ascii="Book Antiqua" w:eastAsia="標楷體" w:hAnsi="Book Antiqua"/>
                <w:bCs/>
                <w:kern w:val="0"/>
                <w:sz w:val="16"/>
                <w:szCs w:val="16"/>
              </w:rPr>
              <w:t>薪資、獎金及特支費等</w:t>
            </w:r>
            <w:r w:rsidRPr="00E807C9">
              <w:rPr>
                <w:rFonts w:ascii="Book Antiqua" w:eastAsia="標楷體" w:hAnsi="Book Antiqua"/>
                <w:bCs/>
                <w:kern w:val="0"/>
                <w:sz w:val="16"/>
                <w:szCs w:val="16"/>
              </w:rPr>
              <w:t>(E) (</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5)</w:t>
            </w:r>
          </w:p>
        </w:tc>
        <w:tc>
          <w:tcPr>
            <w:tcW w:w="1165" w:type="dxa"/>
            <w:gridSpan w:val="2"/>
            <w:vAlign w:val="center"/>
          </w:tcPr>
          <w:p w:rsidR="00FB0CD7" w:rsidRPr="00E807C9" w:rsidRDefault="00FB0CD7" w:rsidP="00FB0CD7">
            <w:pPr>
              <w:spacing w:line="0" w:lineRule="atLeast"/>
              <w:ind w:rightChars="-162" w:right="-389"/>
              <w:jc w:val="both"/>
              <w:rPr>
                <w:rFonts w:ascii="Book Antiqua" w:eastAsia="標楷體" w:hAnsi="Book Antiqua"/>
                <w:bCs/>
                <w:kern w:val="0"/>
                <w:sz w:val="30"/>
                <w:szCs w:val="30"/>
              </w:rPr>
            </w:pPr>
            <w:r w:rsidRPr="00E807C9">
              <w:rPr>
                <w:rFonts w:ascii="Book Antiqua" w:eastAsia="標楷體" w:hAnsi="Book Antiqua"/>
                <w:bCs/>
                <w:kern w:val="0"/>
                <w:sz w:val="16"/>
                <w:szCs w:val="16"/>
              </w:rPr>
              <w:t>退職退休金</w:t>
            </w:r>
            <w:r w:rsidRPr="00E807C9">
              <w:rPr>
                <w:rFonts w:ascii="Book Antiqua" w:eastAsia="標楷體" w:hAnsi="Book Antiqua"/>
                <w:bCs/>
                <w:kern w:val="0"/>
                <w:sz w:val="16"/>
                <w:szCs w:val="16"/>
              </w:rPr>
              <w:t>(F)</w:t>
            </w:r>
          </w:p>
        </w:tc>
        <w:tc>
          <w:tcPr>
            <w:tcW w:w="2176" w:type="dxa"/>
            <w:gridSpan w:val="4"/>
            <w:vAlign w:val="center"/>
          </w:tcPr>
          <w:p w:rsidR="00FB0CD7" w:rsidRPr="00E807C9" w:rsidRDefault="00FB0CD7" w:rsidP="00FB0CD7">
            <w:pPr>
              <w:spacing w:line="0" w:lineRule="atLeast"/>
              <w:ind w:rightChars="-162" w:right="-389"/>
              <w:jc w:val="center"/>
              <w:rPr>
                <w:rFonts w:ascii="Book Antiqua" w:eastAsia="標楷體" w:hAnsi="Book Antiqua"/>
                <w:bCs/>
                <w:kern w:val="0"/>
                <w:sz w:val="30"/>
                <w:szCs w:val="30"/>
              </w:rPr>
            </w:pPr>
            <w:r w:rsidRPr="00E807C9">
              <w:rPr>
                <w:rFonts w:ascii="Book Antiqua" w:eastAsia="標楷體" w:hAnsi="Book Antiqua"/>
                <w:bCs/>
                <w:kern w:val="0"/>
                <w:sz w:val="16"/>
                <w:szCs w:val="16"/>
              </w:rPr>
              <w:t>員工</w:t>
            </w:r>
            <w:r w:rsidRPr="00E807C9">
              <w:rPr>
                <w:rFonts w:ascii="Book Antiqua" w:eastAsia="標楷體" w:hAnsi="Book Antiqua" w:hint="eastAsia"/>
                <w:bCs/>
                <w:kern w:val="0"/>
                <w:sz w:val="16"/>
                <w:szCs w:val="16"/>
              </w:rPr>
              <w:t>酬勞</w:t>
            </w:r>
            <w:r w:rsidRPr="00E807C9">
              <w:rPr>
                <w:rFonts w:ascii="Book Antiqua" w:eastAsia="標楷體" w:hAnsi="Book Antiqua"/>
                <w:bCs/>
                <w:kern w:val="0"/>
                <w:sz w:val="16"/>
                <w:szCs w:val="16"/>
              </w:rPr>
              <w:t>(G) (</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6)</w:t>
            </w:r>
          </w:p>
        </w:tc>
        <w:tc>
          <w:tcPr>
            <w:tcW w:w="1344" w:type="dxa"/>
            <w:gridSpan w:val="2"/>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1134"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r>
      <w:tr w:rsidR="00E807C9" w:rsidRPr="00E807C9" w:rsidTr="008D7100">
        <w:trPr>
          <w:cantSplit/>
          <w:jc w:val="center"/>
        </w:trPr>
        <w:tc>
          <w:tcPr>
            <w:tcW w:w="539"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539"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414"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19"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30"/>
                <w:szCs w:val="30"/>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386"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04"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64"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04"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tc>
        <w:tc>
          <w:tcPr>
            <w:tcW w:w="457"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45"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1080" w:type="dxa"/>
            <w:gridSpan w:val="2"/>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r w:rsidRPr="00E807C9">
              <w:rPr>
                <w:rFonts w:ascii="Book Antiqua" w:eastAsia="標楷體" w:hAnsi="Book Antiqua"/>
                <w:bCs/>
                <w:kern w:val="0"/>
                <w:sz w:val="16"/>
                <w:szCs w:val="16"/>
              </w:rPr>
              <w:t>本公司</w:t>
            </w:r>
          </w:p>
        </w:tc>
        <w:tc>
          <w:tcPr>
            <w:tcW w:w="1096" w:type="dxa"/>
            <w:gridSpan w:val="2"/>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94"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85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tc>
        <w:tc>
          <w:tcPr>
            <w:tcW w:w="1134"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r>
      <w:tr w:rsidR="00E807C9" w:rsidRPr="00E807C9" w:rsidTr="008D7100">
        <w:trPr>
          <w:cantSplit/>
          <w:jc w:val="center"/>
        </w:trPr>
        <w:tc>
          <w:tcPr>
            <w:tcW w:w="539"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539"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414"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719"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386"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720"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404"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720"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464"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720"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404"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720"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457"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720"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445"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720"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540" w:type="dxa"/>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現金金額</w:t>
            </w:r>
          </w:p>
        </w:tc>
        <w:tc>
          <w:tcPr>
            <w:tcW w:w="540" w:type="dxa"/>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股票金額</w:t>
            </w:r>
          </w:p>
        </w:tc>
        <w:tc>
          <w:tcPr>
            <w:tcW w:w="540" w:type="dxa"/>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現金金額</w:t>
            </w:r>
          </w:p>
        </w:tc>
        <w:tc>
          <w:tcPr>
            <w:tcW w:w="556" w:type="dxa"/>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股票金額</w:t>
            </w:r>
          </w:p>
        </w:tc>
        <w:tc>
          <w:tcPr>
            <w:tcW w:w="494"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850"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c>
          <w:tcPr>
            <w:tcW w:w="1134" w:type="dxa"/>
            <w:vMerge/>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30"/>
                <w:szCs w:val="30"/>
              </w:rPr>
            </w:pPr>
          </w:p>
        </w:tc>
      </w:tr>
      <w:tr w:rsidR="00E807C9" w:rsidRPr="00E807C9" w:rsidTr="008D7100">
        <w:trPr>
          <w:jc w:val="center"/>
        </w:trPr>
        <w:tc>
          <w:tcPr>
            <w:tcW w:w="539" w:type="dxa"/>
            <w:vAlign w:val="center"/>
          </w:tcPr>
          <w:p w:rsidR="00FB0CD7" w:rsidRPr="00E807C9" w:rsidRDefault="00FB0CD7" w:rsidP="00FB0CD7">
            <w:pPr>
              <w:spacing w:line="320" w:lineRule="exact"/>
              <w:jc w:val="both"/>
              <w:rPr>
                <w:rFonts w:ascii="Book Antiqua" w:hAnsi="Book Antiqua"/>
                <w:bCs/>
                <w:sz w:val="16"/>
              </w:rPr>
            </w:pPr>
          </w:p>
        </w:tc>
        <w:tc>
          <w:tcPr>
            <w:tcW w:w="539"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1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19"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386"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0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6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0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57"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45"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4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4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4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56"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9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85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113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r>
      <w:tr w:rsidR="00E807C9" w:rsidRPr="00E807C9" w:rsidTr="008D7100">
        <w:trPr>
          <w:jc w:val="center"/>
        </w:trPr>
        <w:tc>
          <w:tcPr>
            <w:tcW w:w="539" w:type="dxa"/>
            <w:vAlign w:val="center"/>
          </w:tcPr>
          <w:p w:rsidR="00FB0CD7" w:rsidRPr="00E807C9" w:rsidRDefault="00FB0CD7" w:rsidP="00FB0CD7">
            <w:pPr>
              <w:spacing w:line="320" w:lineRule="exact"/>
              <w:jc w:val="both"/>
              <w:rPr>
                <w:rFonts w:ascii="Book Antiqua" w:hAnsi="Book Antiqua"/>
                <w:bCs/>
                <w:sz w:val="16"/>
              </w:rPr>
            </w:pPr>
          </w:p>
        </w:tc>
        <w:tc>
          <w:tcPr>
            <w:tcW w:w="539"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1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19"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386"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0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6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0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57"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45"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4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4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4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56"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9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85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113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r>
      <w:tr w:rsidR="00E807C9" w:rsidRPr="00E807C9" w:rsidTr="008D7100">
        <w:trPr>
          <w:jc w:val="center"/>
        </w:trPr>
        <w:tc>
          <w:tcPr>
            <w:tcW w:w="539" w:type="dxa"/>
            <w:vAlign w:val="center"/>
          </w:tcPr>
          <w:p w:rsidR="00FB0CD7" w:rsidRPr="00E807C9" w:rsidRDefault="00FB0CD7" w:rsidP="00FB0CD7">
            <w:pPr>
              <w:spacing w:line="320" w:lineRule="exact"/>
              <w:jc w:val="both"/>
              <w:rPr>
                <w:rFonts w:ascii="Book Antiqua" w:hAnsi="Book Antiqua"/>
                <w:bCs/>
                <w:sz w:val="16"/>
              </w:rPr>
            </w:pPr>
          </w:p>
        </w:tc>
        <w:tc>
          <w:tcPr>
            <w:tcW w:w="539"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1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19"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386"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0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6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0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57"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45"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72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4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4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4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556"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49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850"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c>
          <w:tcPr>
            <w:tcW w:w="1134" w:type="dxa"/>
            <w:vAlign w:val="center"/>
          </w:tcPr>
          <w:p w:rsidR="00FB0CD7" w:rsidRPr="00E807C9" w:rsidRDefault="00FB0CD7" w:rsidP="00FB0CD7">
            <w:pPr>
              <w:spacing w:line="320" w:lineRule="exact"/>
              <w:ind w:rightChars="-162" w:right="-389"/>
              <w:jc w:val="both"/>
              <w:rPr>
                <w:rFonts w:ascii="Book Antiqua" w:eastAsia="標楷體" w:hAnsi="Book Antiqua"/>
                <w:bCs/>
                <w:kern w:val="0"/>
                <w:sz w:val="30"/>
                <w:szCs w:val="30"/>
              </w:rPr>
            </w:pPr>
          </w:p>
        </w:tc>
      </w:tr>
      <w:tr w:rsidR="00FB0CD7" w:rsidRPr="00E807C9" w:rsidTr="008D7100">
        <w:trPr>
          <w:jc w:val="center"/>
        </w:trPr>
        <w:tc>
          <w:tcPr>
            <w:tcW w:w="13745" w:type="dxa"/>
            <w:gridSpan w:val="23"/>
            <w:vAlign w:val="center"/>
          </w:tcPr>
          <w:p w:rsidR="00FB0CD7" w:rsidRPr="00E807C9" w:rsidRDefault="00FB0CD7" w:rsidP="00FB0CD7">
            <w:pPr>
              <w:spacing w:afterLines="30" w:after="108" w:line="280" w:lineRule="exact"/>
              <w:jc w:val="both"/>
              <w:rPr>
                <w:rFonts w:ascii="標楷體" w:eastAsia="標楷體" w:hAnsi="標楷體"/>
                <w:bCs/>
                <w:sz w:val="16"/>
                <w:szCs w:val="16"/>
              </w:rPr>
            </w:pPr>
            <w:r w:rsidRPr="00E807C9">
              <w:rPr>
                <w:rFonts w:ascii="Book Antiqua" w:eastAsia="標楷體" w:hAnsi="Book Antiqua" w:hint="eastAsia"/>
                <w:bCs/>
                <w:sz w:val="16"/>
                <w:szCs w:val="16"/>
              </w:rPr>
              <w:t>1.</w:t>
            </w:r>
            <w:proofErr w:type="gramStart"/>
            <w:r w:rsidRPr="00E807C9">
              <w:rPr>
                <w:rFonts w:ascii="標楷體" w:eastAsia="標楷體" w:hAnsi="標楷體" w:hint="eastAsia"/>
                <w:bCs/>
                <w:sz w:val="16"/>
                <w:szCs w:val="16"/>
              </w:rPr>
              <w:t>請敘明</w:t>
            </w:r>
            <w:proofErr w:type="gramEnd"/>
            <w:r w:rsidRPr="00E807C9">
              <w:rPr>
                <w:rFonts w:ascii="標楷體" w:eastAsia="標楷體" w:hAnsi="標楷體" w:hint="eastAsia"/>
                <w:bCs/>
                <w:sz w:val="16"/>
                <w:szCs w:val="16"/>
              </w:rPr>
              <w:t>獨立董事酬金給付政策、制度、標準與結構，並依所擔負之職責、風險、投入時間等因素敘明與給付酬金數額之關聯性：</w:t>
            </w:r>
          </w:p>
          <w:p w:rsidR="00FB0CD7" w:rsidRPr="00E807C9" w:rsidRDefault="00FB0CD7" w:rsidP="00FB0CD7">
            <w:pPr>
              <w:spacing w:afterLines="30" w:after="108" w:line="280" w:lineRule="exact"/>
              <w:jc w:val="both"/>
              <w:rPr>
                <w:rFonts w:ascii="標楷體" w:eastAsia="標楷體" w:hAnsi="標楷體"/>
                <w:bCs/>
                <w:sz w:val="16"/>
                <w:szCs w:val="16"/>
              </w:rPr>
            </w:pPr>
            <w:r w:rsidRPr="00E807C9">
              <w:rPr>
                <w:rFonts w:ascii="Book Antiqua" w:eastAsia="標楷體" w:hAnsi="Book Antiqua" w:hint="eastAsia"/>
                <w:bCs/>
                <w:sz w:val="16"/>
                <w:szCs w:val="16"/>
              </w:rPr>
              <w:t>2.</w:t>
            </w:r>
            <w:bookmarkStart w:id="14" w:name="_Hlk72594202"/>
            <w:r w:rsidRPr="00E807C9">
              <w:rPr>
                <w:rFonts w:ascii="Book Antiqua" w:eastAsia="標楷體" w:hAnsi="Book Antiqua" w:hint="eastAsia"/>
                <w:bCs/>
                <w:sz w:val="16"/>
                <w:szCs w:val="16"/>
              </w:rPr>
              <w:t>除上表揭露外，最近年度公司董事提供服務</w:t>
            </w:r>
            <w:r w:rsidRPr="00E807C9">
              <w:rPr>
                <w:rFonts w:ascii="Book Antiqua" w:eastAsia="標楷體" w:hAnsi="Book Antiqua" w:hint="eastAsia"/>
                <w:bCs/>
                <w:sz w:val="16"/>
                <w:szCs w:val="16"/>
              </w:rPr>
              <w:t>(</w:t>
            </w:r>
            <w:r w:rsidRPr="00E807C9">
              <w:rPr>
                <w:rFonts w:ascii="Book Antiqua" w:eastAsia="標楷體" w:hAnsi="Book Antiqua" w:hint="eastAsia"/>
                <w:bCs/>
                <w:sz w:val="16"/>
                <w:szCs w:val="16"/>
              </w:rPr>
              <w:t>如擔任</w:t>
            </w:r>
            <w:r w:rsidR="00EF3A8D" w:rsidRPr="00E807C9">
              <w:rPr>
                <w:rFonts w:ascii="Book Antiqua" w:eastAsia="標楷體" w:hAnsi="Book Antiqua" w:hint="eastAsia"/>
                <w:bCs/>
                <w:sz w:val="16"/>
                <w:szCs w:val="16"/>
                <w:u w:val="single"/>
              </w:rPr>
              <w:t>母公司</w:t>
            </w:r>
            <w:r w:rsidR="000C4BB1" w:rsidRPr="00E807C9">
              <w:rPr>
                <w:rFonts w:ascii="Book Antiqua" w:eastAsia="標楷體" w:hAnsi="Book Antiqua" w:hint="eastAsia"/>
                <w:bCs/>
                <w:sz w:val="16"/>
                <w:szCs w:val="16"/>
                <w:u w:val="single"/>
              </w:rPr>
              <w:t>/</w:t>
            </w:r>
            <w:r w:rsidR="000C4BB1" w:rsidRPr="00E807C9">
              <w:rPr>
                <w:rFonts w:ascii="Book Antiqua" w:eastAsia="標楷體" w:hAnsi="Book Antiqua"/>
                <w:bCs/>
                <w:sz w:val="16"/>
                <w:szCs w:val="16"/>
                <w:u w:val="single"/>
              </w:rPr>
              <w:t>財務報告內所有公司</w:t>
            </w:r>
            <w:r w:rsidR="000C4BB1" w:rsidRPr="00E807C9">
              <w:rPr>
                <w:rFonts w:ascii="Book Antiqua" w:eastAsia="標楷體" w:hAnsi="Book Antiqua" w:hint="eastAsia"/>
                <w:bCs/>
                <w:sz w:val="16"/>
                <w:szCs w:val="16"/>
                <w:u w:val="single"/>
              </w:rPr>
              <w:t>/</w:t>
            </w:r>
            <w:r w:rsidR="000C4BB1" w:rsidRPr="00E807C9">
              <w:rPr>
                <w:rFonts w:ascii="Book Antiqua" w:eastAsia="標楷體" w:hAnsi="Book Antiqua"/>
                <w:bCs/>
                <w:sz w:val="16"/>
                <w:szCs w:val="16"/>
                <w:u w:val="single"/>
              </w:rPr>
              <w:t>轉投資</w:t>
            </w:r>
            <w:r w:rsidR="000C4BB1" w:rsidRPr="00E807C9">
              <w:rPr>
                <w:rFonts w:ascii="Book Antiqua" w:eastAsia="標楷體" w:hAnsi="Book Antiqua" w:hint="eastAsia"/>
                <w:bCs/>
                <w:sz w:val="16"/>
                <w:szCs w:val="16"/>
                <w:u w:val="single"/>
              </w:rPr>
              <w:t>事業</w:t>
            </w:r>
            <w:r w:rsidRPr="00E807C9">
              <w:rPr>
                <w:rFonts w:ascii="Book Antiqua" w:eastAsia="標楷體" w:hAnsi="Book Antiqua" w:hint="eastAsia"/>
                <w:bCs/>
                <w:sz w:val="16"/>
                <w:szCs w:val="16"/>
              </w:rPr>
              <w:t>非屬員工之顧問等</w:t>
            </w:r>
            <w:r w:rsidRPr="00E807C9">
              <w:rPr>
                <w:rFonts w:ascii="Book Antiqua" w:eastAsia="標楷體" w:hAnsi="Book Antiqua" w:hint="eastAsia"/>
                <w:bCs/>
                <w:sz w:val="16"/>
                <w:szCs w:val="16"/>
              </w:rPr>
              <w:t>)</w:t>
            </w:r>
            <w:r w:rsidRPr="00E807C9">
              <w:rPr>
                <w:rFonts w:ascii="Book Antiqua" w:eastAsia="標楷體" w:hAnsi="Book Antiqua" w:hint="eastAsia"/>
                <w:bCs/>
                <w:sz w:val="16"/>
                <w:szCs w:val="16"/>
              </w:rPr>
              <w:t>領取之酬金</w:t>
            </w:r>
            <w:bookmarkEnd w:id="14"/>
            <w:r w:rsidRPr="00E807C9">
              <w:rPr>
                <w:rFonts w:ascii="標楷體" w:eastAsia="標楷體" w:hAnsi="標楷體" w:hint="eastAsia"/>
                <w:bCs/>
                <w:sz w:val="16"/>
                <w:szCs w:val="16"/>
              </w:rPr>
              <w:t>：</w:t>
            </w:r>
          </w:p>
        </w:tc>
      </w:tr>
    </w:tbl>
    <w:p w:rsidR="00296B8B" w:rsidRPr="00E807C9" w:rsidRDefault="00296B8B" w:rsidP="00FB0CD7">
      <w:pPr>
        <w:spacing w:beforeLines="50" w:before="180" w:afterLines="20" w:after="72" w:line="280" w:lineRule="exact"/>
        <w:ind w:rightChars="-112" w:right="-269"/>
        <w:jc w:val="center"/>
        <w:rPr>
          <w:rFonts w:ascii="Book Antiqua" w:eastAsia="標楷體" w:hAnsi="Book Antiqua"/>
          <w:bCs/>
          <w:kern w:val="0"/>
          <w:sz w:val="30"/>
          <w:szCs w:val="30"/>
        </w:rPr>
      </w:pPr>
    </w:p>
    <w:p w:rsidR="00FB0CD7" w:rsidRPr="00E807C9" w:rsidRDefault="00FB0CD7" w:rsidP="00FB0CD7">
      <w:pPr>
        <w:spacing w:beforeLines="50" w:before="180" w:afterLines="20" w:after="72" w:line="280" w:lineRule="exact"/>
        <w:ind w:rightChars="-112" w:right="-269"/>
        <w:jc w:val="center"/>
        <w:rPr>
          <w:rFonts w:ascii="Book Antiqua" w:eastAsia="標楷體" w:hAnsi="Book Antiqua"/>
          <w:bCs/>
          <w:kern w:val="0"/>
          <w:sz w:val="30"/>
          <w:szCs w:val="30"/>
        </w:rPr>
      </w:pPr>
      <w:r w:rsidRPr="00E807C9">
        <w:rPr>
          <w:rFonts w:ascii="Book Antiqua" w:eastAsia="標楷體" w:hAnsi="Book Antiqua"/>
          <w:bCs/>
          <w:kern w:val="0"/>
          <w:sz w:val="30"/>
          <w:szCs w:val="30"/>
        </w:rPr>
        <w:t>(1-2</w:t>
      </w:r>
      <w:r w:rsidRPr="00E807C9">
        <w:rPr>
          <w:rFonts w:ascii="Book Antiqua" w:eastAsia="標楷體" w:hAnsi="Book Antiqua" w:hint="eastAsia"/>
          <w:bCs/>
          <w:kern w:val="0"/>
          <w:sz w:val="30"/>
          <w:szCs w:val="30"/>
        </w:rPr>
        <w:t>-1</w:t>
      </w:r>
      <w:r w:rsidRPr="00E807C9">
        <w:rPr>
          <w:rFonts w:ascii="Book Antiqua" w:eastAsia="標楷體" w:hAnsi="Book Antiqua"/>
          <w:bCs/>
          <w:kern w:val="0"/>
          <w:sz w:val="30"/>
          <w:szCs w:val="30"/>
        </w:rPr>
        <w:t>)</w:t>
      </w:r>
      <w:r w:rsidRPr="00E807C9">
        <w:rPr>
          <w:rFonts w:ascii="Book Antiqua" w:eastAsia="標楷體" w:hAnsi="Book Antiqua" w:hint="eastAsia"/>
          <w:bCs/>
          <w:kern w:val="0"/>
          <w:sz w:val="30"/>
          <w:szCs w:val="30"/>
        </w:rPr>
        <w:t xml:space="preserve"> </w:t>
      </w:r>
      <w:r w:rsidRPr="00E807C9">
        <w:rPr>
          <w:rFonts w:ascii="Book Antiqua" w:eastAsia="標楷體" w:hAnsi="Book Antiqua" w:hint="eastAsia"/>
          <w:bCs/>
          <w:kern w:val="0"/>
          <w:sz w:val="30"/>
          <w:szCs w:val="30"/>
        </w:rPr>
        <w:t>一般</w:t>
      </w:r>
      <w:r w:rsidRPr="00E807C9">
        <w:rPr>
          <w:rFonts w:ascii="Book Antiqua" w:eastAsia="標楷體" w:hAnsi="Book Antiqua"/>
          <w:bCs/>
          <w:kern w:val="0"/>
          <w:sz w:val="30"/>
          <w:szCs w:val="30"/>
        </w:rPr>
        <w:t>董事</w:t>
      </w:r>
      <w:r w:rsidRPr="00E807C9">
        <w:rPr>
          <w:rFonts w:ascii="Book Antiqua" w:eastAsia="標楷體" w:hAnsi="Book Antiqua" w:hint="eastAsia"/>
          <w:bCs/>
          <w:kern w:val="0"/>
          <w:sz w:val="30"/>
          <w:szCs w:val="30"/>
        </w:rPr>
        <w:t>及</w:t>
      </w:r>
      <w:r w:rsidRPr="00E807C9">
        <w:rPr>
          <w:rFonts w:ascii="Book Antiqua" w:eastAsia="標楷體" w:hAnsi="Book Antiqua"/>
          <w:bCs/>
          <w:kern w:val="0"/>
          <w:sz w:val="30"/>
          <w:szCs w:val="30"/>
        </w:rPr>
        <w:t>獨立董事之酬金（彙總配合級距揭露姓名方式）</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9"/>
        <w:gridCol w:w="539"/>
        <w:gridCol w:w="397"/>
        <w:gridCol w:w="719"/>
        <w:gridCol w:w="486"/>
        <w:gridCol w:w="720"/>
        <w:gridCol w:w="408"/>
        <w:gridCol w:w="720"/>
        <w:gridCol w:w="468"/>
        <w:gridCol w:w="720"/>
        <w:gridCol w:w="404"/>
        <w:gridCol w:w="720"/>
        <w:gridCol w:w="412"/>
        <w:gridCol w:w="720"/>
        <w:gridCol w:w="495"/>
        <w:gridCol w:w="720"/>
        <w:gridCol w:w="540"/>
        <w:gridCol w:w="540"/>
        <w:gridCol w:w="540"/>
        <w:gridCol w:w="560"/>
        <w:gridCol w:w="460"/>
        <w:gridCol w:w="812"/>
        <w:gridCol w:w="851"/>
      </w:tblGrid>
      <w:tr w:rsidR="00E807C9" w:rsidRPr="00E807C9" w:rsidTr="00284E27">
        <w:trPr>
          <w:cantSplit/>
          <w:trHeight w:val="461"/>
          <w:jc w:val="center"/>
        </w:trPr>
        <w:tc>
          <w:tcPr>
            <w:tcW w:w="1078" w:type="dxa"/>
            <w:gridSpan w:val="2"/>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職稱</w:t>
            </w:r>
          </w:p>
        </w:tc>
        <w:tc>
          <w:tcPr>
            <w:tcW w:w="539"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姓名</w:t>
            </w:r>
          </w:p>
        </w:tc>
        <w:tc>
          <w:tcPr>
            <w:tcW w:w="4638" w:type="dxa"/>
            <w:gridSpan w:val="8"/>
            <w:vAlign w:val="center"/>
          </w:tcPr>
          <w:p w:rsidR="00FB0CD7" w:rsidRPr="00E807C9" w:rsidRDefault="00FB0CD7" w:rsidP="00FB0CD7">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董事酬金</w:t>
            </w:r>
          </w:p>
        </w:tc>
        <w:tc>
          <w:tcPr>
            <w:tcW w:w="1124" w:type="dxa"/>
            <w:gridSpan w:val="2"/>
            <w:vMerge w:val="restart"/>
            <w:tcMar>
              <w:left w:w="57" w:type="dxa"/>
              <w:right w:w="57" w:type="dxa"/>
            </w:tcMar>
            <w:vAlign w:val="center"/>
          </w:tcPr>
          <w:p w:rsidR="00FB0CD7" w:rsidRPr="00E807C9" w:rsidRDefault="008D7100" w:rsidP="008D7100">
            <w:pPr>
              <w:widowControl/>
              <w:spacing w:line="200" w:lineRule="exact"/>
              <w:rPr>
                <w:rFonts w:ascii="Book Antiqua" w:eastAsia="標楷體" w:hAnsi="Book Antiqua"/>
                <w:bCs/>
                <w:kern w:val="0"/>
                <w:sz w:val="16"/>
                <w:szCs w:val="16"/>
              </w:rPr>
            </w:pPr>
            <w:r w:rsidRPr="00E807C9">
              <w:rPr>
                <w:rFonts w:ascii="Book Antiqua" w:eastAsia="標楷體" w:hAnsi="Book Antiqua"/>
                <w:bCs/>
                <w:kern w:val="0"/>
                <w:sz w:val="16"/>
                <w:szCs w:val="16"/>
              </w:rPr>
              <w:t>A</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B</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C</w:t>
            </w:r>
            <w:r w:rsidRPr="00E807C9">
              <w:rPr>
                <w:rFonts w:ascii="Book Antiqua" w:eastAsia="標楷體" w:hAnsi="Book Antiqua"/>
                <w:bCs/>
                <w:kern w:val="0"/>
                <w:sz w:val="16"/>
                <w:szCs w:val="16"/>
              </w:rPr>
              <w:t>及</w:t>
            </w:r>
            <w:r w:rsidRPr="00E807C9">
              <w:rPr>
                <w:rFonts w:ascii="Book Antiqua" w:eastAsia="標楷體" w:hAnsi="Book Antiqua"/>
                <w:bCs/>
                <w:kern w:val="0"/>
                <w:sz w:val="16"/>
                <w:szCs w:val="16"/>
              </w:rPr>
              <w:t>D</w:t>
            </w:r>
            <w:r w:rsidRPr="00E807C9">
              <w:rPr>
                <w:rFonts w:ascii="Book Antiqua" w:eastAsia="標楷體" w:hAnsi="Book Antiqua"/>
                <w:bCs/>
                <w:kern w:val="0"/>
                <w:sz w:val="16"/>
                <w:szCs w:val="16"/>
              </w:rPr>
              <w:t>等四項總額</w:t>
            </w:r>
            <w:r w:rsidRPr="00E807C9">
              <w:rPr>
                <w:rFonts w:ascii="Book Antiqua" w:eastAsia="標楷體" w:hAnsi="Book Antiqua" w:hint="eastAsia"/>
                <w:bCs/>
                <w:kern w:val="0"/>
                <w:sz w:val="16"/>
                <w:szCs w:val="16"/>
                <w:u w:val="single"/>
              </w:rPr>
              <w:t>及</w:t>
            </w:r>
            <w:r w:rsidRPr="00E807C9">
              <w:rPr>
                <w:rFonts w:ascii="Book Antiqua" w:eastAsia="標楷體" w:hAnsi="Book Antiqua"/>
                <w:bCs/>
                <w:kern w:val="0"/>
                <w:sz w:val="16"/>
                <w:szCs w:val="16"/>
              </w:rPr>
              <w:t>占稅後純益之比例</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Pr="00E807C9">
              <w:rPr>
                <w:rFonts w:ascii="Book Antiqua" w:eastAsia="標楷體" w:hAnsi="Book Antiqua" w:hint="eastAsia"/>
                <w:bCs/>
                <w:kern w:val="0"/>
                <w:sz w:val="16"/>
                <w:szCs w:val="16"/>
              </w:rPr>
              <w:t>0</w:t>
            </w:r>
            <w:r w:rsidRPr="00E807C9">
              <w:rPr>
                <w:rFonts w:ascii="Book Antiqua" w:eastAsia="標楷體" w:hAnsi="Book Antiqua"/>
                <w:bCs/>
                <w:kern w:val="0"/>
                <w:sz w:val="16"/>
                <w:szCs w:val="16"/>
              </w:rPr>
              <w:t>)</w:t>
            </w:r>
            <w:r w:rsidR="008956BD" w:rsidRPr="00E807C9">
              <w:rPr>
                <w:rFonts w:ascii="Book Antiqua" w:eastAsia="標楷體" w:hAnsi="Book Antiqua"/>
                <w:bCs/>
                <w:kern w:val="0"/>
                <w:sz w:val="16"/>
                <w:szCs w:val="16"/>
              </w:rPr>
              <w:t xml:space="preserve"> </w:t>
            </w:r>
          </w:p>
        </w:tc>
        <w:tc>
          <w:tcPr>
            <w:tcW w:w="4527" w:type="dxa"/>
            <w:gridSpan w:val="8"/>
            <w:vAlign w:val="center"/>
          </w:tcPr>
          <w:p w:rsidR="00FB0CD7" w:rsidRPr="00E807C9" w:rsidRDefault="00FB0CD7" w:rsidP="00FB0CD7">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兼任員工領取相關酬金</w:t>
            </w:r>
          </w:p>
        </w:tc>
        <w:tc>
          <w:tcPr>
            <w:tcW w:w="1272" w:type="dxa"/>
            <w:gridSpan w:val="2"/>
            <w:vMerge w:val="restart"/>
            <w:tcMar>
              <w:left w:w="57" w:type="dxa"/>
              <w:right w:w="57" w:type="dxa"/>
            </w:tcMar>
            <w:vAlign w:val="center"/>
          </w:tcPr>
          <w:p w:rsidR="00FB0CD7" w:rsidRPr="00E807C9" w:rsidRDefault="008D7100" w:rsidP="00284E27">
            <w:pPr>
              <w:widowControl/>
              <w:spacing w:line="200" w:lineRule="exact"/>
              <w:rPr>
                <w:rFonts w:ascii="Book Antiqua" w:eastAsia="標楷體" w:hAnsi="Book Antiqua"/>
                <w:bCs/>
                <w:kern w:val="0"/>
                <w:sz w:val="16"/>
                <w:szCs w:val="16"/>
              </w:rPr>
            </w:pPr>
            <w:r w:rsidRPr="00E807C9">
              <w:rPr>
                <w:rFonts w:ascii="Book Antiqua" w:eastAsia="標楷體" w:hAnsi="Book Antiqua"/>
                <w:bCs/>
                <w:kern w:val="0"/>
                <w:sz w:val="16"/>
                <w:szCs w:val="16"/>
              </w:rPr>
              <w:t>A</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B</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C</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D</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E</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F</w:t>
            </w:r>
            <w:r w:rsidRPr="00E807C9">
              <w:rPr>
                <w:rFonts w:ascii="Book Antiqua" w:eastAsia="標楷體" w:hAnsi="Book Antiqua"/>
                <w:bCs/>
                <w:kern w:val="0"/>
                <w:sz w:val="16"/>
                <w:szCs w:val="16"/>
              </w:rPr>
              <w:t>及</w:t>
            </w:r>
            <w:r w:rsidRPr="00E807C9">
              <w:rPr>
                <w:rFonts w:ascii="Book Antiqua" w:eastAsia="標楷體" w:hAnsi="Book Antiqua"/>
                <w:bCs/>
                <w:kern w:val="0"/>
                <w:sz w:val="16"/>
                <w:szCs w:val="16"/>
              </w:rPr>
              <w:t>G</w:t>
            </w:r>
            <w:r w:rsidRPr="00E807C9">
              <w:rPr>
                <w:rFonts w:ascii="Book Antiqua" w:eastAsia="標楷體" w:hAnsi="Book Antiqua"/>
                <w:bCs/>
                <w:kern w:val="0"/>
                <w:sz w:val="16"/>
                <w:szCs w:val="16"/>
              </w:rPr>
              <w:t>等七項總額</w:t>
            </w:r>
            <w:r w:rsidRPr="00E807C9">
              <w:rPr>
                <w:rFonts w:ascii="Book Antiqua" w:eastAsia="標楷體" w:hAnsi="Book Antiqua" w:hint="eastAsia"/>
                <w:bCs/>
                <w:kern w:val="0"/>
                <w:sz w:val="16"/>
                <w:szCs w:val="16"/>
                <w:u w:val="single"/>
              </w:rPr>
              <w:t>及</w:t>
            </w:r>
            <w:r w:rsidRPr="00E807C9">
              <w:rPr>
                <w:rFonts w:ascii="Book Antiqua" w:eastAsia="標楷體" w:hAnsi="Book Antiqua"/>
                <w:bCs/>
                <w:kern w:val="0"/>
                <w:sz w:val="16"/>
                <w:szCs w:val="16"/>
              </w:rPr>
              <w:t>占稅後純益之比例</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Pr="00E807C9">
              <w:rPr>
                <w:rFonts w:ascii="Book Antiqua" w:eastAsia="標楷體" w:hAnsi="Book Antiqua" w:hint="eastAsia"/>
                <w:bCs/>
                <w:kern w:val="0"/>
                <w:sz w:val="16"/>
                <w:szCs w:val="16"/>
              </w:rPr>
              <w:t>0</w:t>
            </w:r>
            <w:r w:rsidRPr="00E807C9">
              <w:rPr>
                <w:rFonts w:ascii="Book Antiqua" w:eastAsia="標楷體" w:hAnsi="Book Antiqua"/>
                <w:bCs/>
                <w:kern w:val="0"/>
                <w:sz w:val="16"/>
                <w:szCs w:val="16"/>
              </w:rPr>
              <w:t>)</w:t>
            </w:r>
          </w:p>
        </w:tc>
        <w:tc>
          <w:tcPr>
            <w:tcW w:w="851" w:type="dxa"/>
            <w:vMerge w:val="restart"/>
            <w:tcMar>
              <w:left w:w="57" w:type="dxa"/>
              <w:right w:w="57" w:type="dxa"/>
            </w:tcMar>
            <w:vAlign w:val="center"/>
          </w:tcPr>
          <w:p w:rsidR="00FB0CD7" w:rsidRPr="00E807C9" w:rsidRDefault="00FB0CD7" w:rsidP="008D7100">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領取來自子公司以外轉投資事業</w:t>
            </w:r>
            <w:r w:rsidRPr="00E807C9">
              <w:rPr>
                <w:rFonts w:ascii="Book Antiqua" w:eastAsia="標楷體" w:hAnsi="Book Antiqua" w:hint="eastAsia"/>
                <w:kern w:val="0"/>
                <w:sz w:val="16"/>
                <w:szCs w:val="16"/>
              </w:rPr>
              <w:t>或母公司</w:t>
            </w:r>
            <w:r w:rsidRPr="00E807C9">
              <w:rPr>
                <w:rFonts w:ascii="Book Antiqua" w:eastAsia="標楷體" w:hAnsi="Book Antiqua"/>
                <w:bCs/>
                <w:kern w:val="0"/>
                <w:sz w:val="16"/>
                <w:szCs w:val="16"/>
              </w:rPr>
              <w:t>酬金</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008D7100" w:rsidRPr="00E807C9">
              <w:rPr>
                <w:rFonts w:ascii="Book Antiqua" w:eastAsia="標楷體" w:hAnsi="Book Antiqua" w:hint="eastAsia"/>
                <w:bCs/>
                <w:kern w:val="0"/>
                <w:sz w:val="16"/>
                <w:szCs w:val="16"/>
              </w:rPr>
              <w:t>1</w:t>
            </w:r>
            <w:r w:rsidRPr="00E807C9">
              <w:rPr>
                <w:rFonts w:ascii="Book Antiqua" w:eastAsia="標楷體" w:hAnsi="Book Antiqua"/>
                <w:bCs/>
                <w:kern w:val="0"/>
                <w:sz w:val="16"/>
                <w:szCs w:val="16"/>
              </w:rPr>
              <w:t>1)</w:t>
            </w:r>
          </w:p>
        </w:tc>
      </w:tr>
      <w:tr w:rsidR="00E807C9" w:rsidRPr="00E807C9" w:rsidTr="00284E27">
        <w:trPr>
          <w:cantSplit/>
          <w:trHeight w:val="762"/>
          <w:jc w:val="center"/>
        </w:trPr>
        <w:tc>
          <w:tcPr>
            <w:tcW w:w="1078" w:type="dxa"/>
            <w:gridSpan w:val="2"/>
            <w:vMerge/>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539"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1116" w:type="dxa"/>
            <w:gridSpan w:val="2"/>
            <w:vAlign w:val="center"/>
          </w:tcPr>
          <w:p w:rsidR="00FB0CD7" w:rsidRPr="00E807C9" w:rsidRDefault="00FB0CD7" w:rsidP="00FB0CD7">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報酬</w:t>
            </w:r>
            <w:r w:rsidRPr="00E807C9">
              <w:rPr>
                <w:rFonts w:ascii="Book Antiqua" w:eastAsia="標楷體" w:hAnsi="Book Antiqua"/>
                <w:bCs/>
                <w:kern w:val="0"/>
                <w:sz w:val="16"/>
                <w:szCs w:val="16"/>
              </w:rPr>
              <w:t>(A)</w:t>
            </w:r>
          </w:p>
          <w:p w:rsidR="00FB0CD7" w:rsidRPr="00E807C9" w:rsidRDefault="00FB0CD7" w:rsidP="00FB0CD7">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2)</w:t>
            </w:r>
          </w:p>
        </w:tc>
        <w:tc>
          <w:tcPr>
            <w:tcW w:w="1206" w:type="dxa"/>
            <w:gridSpan w:val="2"/>
            <w:vAlign w:val="center"/>
          </w:tcPr>
          <w:p w:rsidR="00FB0CD7" w:rsidRPr="00E807C9" w:rsidRDefault="00FB0CD7" w:rsidP="00FB0CD7">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退職退休金</w:t>
            </w:r>
            <w:r w:rsidRPr="00E807C9">
              <w:rPr>
                <w:rFonts w:ascii="Book Antiqua" w:eastAsia="標楷體" w:hAnsi="Book Antiqua"/>
                <w:bCs/>
                <w:kern w:val="0"/>
                <w:sz w:val="16"/>
                <w:szCs w:val="16"/>
              </w:rPr>
              <w:t>(B)</w:t>
            </w:r>
          </w:p>
        </w:tc>
        <w:tc>
          <w:tcPr>
            <w:tcW w:w="1128" w:type="dxa"/>
            <w:gridSpan w:val="2"/>
            <w:vAlign w:val="center"/>
          </w:tcPr>
          <w:p w:rsidR="00FB0CD7" w:rsidRPr="00E807C9" w:rsidRDefault="00FB0CD7" w:rsidP="00FB0CD7">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hint="eastAsia"/>
                <w:bCs/>
                <w:kern w:val="0"/>
                <w:sz w:val="16"/>
                <w:szCs w:val="16"/>
              </w:rPr>
              <w:t>董事</w:t>
            </w:r>
            <w:r w:rsidRPr="00E807C9">
              <w:rPr>
                <w:rFonts w:ascii="Book Antiqua" w:eastAsia="標楷體" w:hAnsi="Book Antiqua"/>
                <w:bCs/>
                <w:kern w:val="0"/>
                <w:sz w:val="16"/>
                <w:szCs w:val="16"/>
              </w:rPr>
              <w:t>酬勞</w:t>
            </w:r>
            <w:r w:rsidRPr="00E807C9">
              <w:rPr>
                <w:rFonts w:ascii="Book Antiqua" w:eastAsia="標楷體" w:hAnsi="Book Antiqua"/>
                <w:bCs/>
                <w:kern w:val="0"/>
                <w:sz w:val="16"/>
                <w:szCs w:val="16"/>
              </w:rPr>
              <w:t>(C)(</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3)</w:t>
            </w:r>
          </w:p>
        </w:tc>
        <w:tc>
          <w:tcPr>
            <w:tcW w:w="1188" w:type="dxa"/>
            <w:gridSpan w:val="2"/>
            <w:vAlign w:val="center"/>
          </w:tcPr>
          <w:p w:rsidR="00FB0CD7" w:rsidRPr="00E807C9" w:rsidRDefault="00FB0CD7" w:rsidP="00FB0CD7">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業務執行費用</w:t>
            </w:r>
            <w:r w:rsidRPr="00E807C9">
              <w:rPr>
                <w:rFonts w:ascii="Book Antiqua" w:eastAsia="標楷體" w:hAnsi="Book Antiqua"/>
                <w:bCs/>
                <w:kern w:val="0"/>
                <w:sz w:val="16"/>
                <w:szCs w:val="16"/>
              </w:rPr>
              <w:t>(D)(</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4)</w:t>
            </w:r>
          </w:p>
        </w:tc>
        <w:tc>
          <w:tcPr>
            <w:tcW w:w="1124" w:type="dxa"/>
            <w:gridSpan w:val="2"/>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1132" w:type="dxa"/>
            <w:gridSpan w:val="2"/>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薪資、獎金及特支費等</w:t>
            </w:r>
            <w:r w:rsidRPr="00E807C9">
              <w:rPr>
                <w:rFonts w:ascii="Book Antiqua" w:eastAsia="標楷體" w:hAnsi="Book Antiqua"/>
                <w:bCs/>
                <w:kern w:val="0"/>
                <w:sz w:val="16"/>
                <w:szCs w:val="16"/>
              </w:rPr>
              <w:t>(E) (</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5)</w:t>
            </w:r>
          </w:p>
        </w:tc>
        <w:tc>
          <w:tcPr>
            <w:tcW w:w="1215" w:type="dxa"/>
            <w:gridSpan w:val="2"/>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退職退休金</w:t>
            </w:r>
            <w:r w:rsidRPr="00E807C9">
              <w:rPr>
                <w:rFonts w:ascii="Book Antiqua" w:eastAsia="標楷體" w:hAnsi="Book Antiqua"/>
                <w:bCs/>
                <w:kern w:val="0"/>
                <w:sz w:val="16"/>
                <w:szCs w:val="16"/>
              </w:rPr>
              <w:t>(F)</w:t>
            </w:r>
          </w:p>
        </w:tc>
        <w:tc>
          <w:tcPr>
            <w:tcW w:w="2180" w:type="dxa"/>
            <w:gridSpan w:val="4"/>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員工</w:t>
            </w:r>
            <w:r w:rsidRPr="00E807C9">
              <w:rPr>
                <w:rFonts w:ascii="Book Antiqua" w:eastAsia="標楷體" w:hAnsi="Book Antiqua" w:hint="eastAsia"/>
                <w:bCs/>
                <w:kern w:val="0"/>
                <w:sz w:val="16"/>
                <w:szCs w:val="16"/>
              </w:rPr>
              <w:t>酬勞</w:t>
            </w:r>
            <w:r w:rsidRPr="00E807C9">
              <w:rPr>
                <w:rFonts w:ascii="Book Antiqua" w:eastAsia="標楷體" w:hAnsi="Book Antiqua"/>
                <w:bCs/>
                <w:kern w:val="0"/>
                <w:sz w:val="16"/>
                <w:szCs w:val="16"/>
              </w:rPr>
              <w:t>(G) (</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6)</w:t>
            </w:r>
          </w:p>
        </w:tc>
        <w:tc>
          <w:tcPr>
            <w:tcW w:w="1272" w:type="dxa"/>
            <w:gridSpan w:val="2"/>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851" w:type="dxa"/>
            <w:vMerge/>
            <w:vAlign w:val="center"/>
          </w:tcPr>
          <w:p w:rsidR="00FB0CD7" w:rsidRPr="00E807C9" w:rsidRDefault="00FB0CD7" w:rsidP="00FB0CD7">
            <w:pPr>
              <w:spacing w:afterLines="50" w:after="180" w:line="280" w:lineRule="exact"/>
              <w:ind w:rightChars="-162" w:right="-389" w:firstLine="576"/>
              <w:jc w:val="both"/>
              <w:rPr>
                <w:rFonts w:ascii="Book Antiqua" w:eastAsia="標楷體" w:hAnsi="Book Antiqua"/>
                <w:bCs/>
                <w:kern w:val="0"/>
                <w:sz w:val="16"/>
                <w:szCs w:val="16"/>
              </w:rPr>
            </w:pPr>
          </w:p>
        </w:tc>
      </w:tr>
      <w:tr w:rsidR="00E807C9" w:rsidRPr="00E807C9" w:rsidTr="00284E27">
        <w:trPr>
          <w:cantSplit/>
          <w:jc w:val="center"/>
        </w:trPr>
        <w:tc>
          <w:tcPr>
            <w:tcW w:w="1078" w:type="dxa"/>
            <w:gridSpan w:val="2"/>
            <w:vMerge/>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539" w:type="dxa"/>
            <w:vMerge/>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p>
        </w:tc>
        <w:tc>
          <w:tcPr>
            <w:tcW w:w="397"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19"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86"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08"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68"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04"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tc>
        <w:tc>
          <w:tcPr>
            <w:tcW w:w="412"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95"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1080" w:type="dxa"/>
            <w:gridSpan w:val="2"/>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1100" w:type="dxa"/>
            <w:gridSpan w:val="2"/>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60"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812" w:type="dxa"/>
            <w:vMerge w:val="restart"/>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tc>
        <w:tc>
          <w:tcPr>
            <w:tcW w:w="851" w:type="dxa"/>
            <w:vMerge/>
            <w:vAlign w:val="center"/>
          </w:tcPr>
          <w:p w:rsidR="00FB0CD7" w:rsidRPr="00E807C9" w:rsidRDefault="00FB0CD7" w:rsidP="00FB0CD7">
            <w:pPr>
              <w:spacing w:afterLines="50" w:after="180" w:line="280" w:lineRule="exact"/>
              <w:ind w:rightChars="-162" w:right="-389" w:firstLine="576"/>
              <w:jc w:val="both"/>
              <w:rPr>
                <w:rFonts w:ascii="Book Antiqua" w:eastAsia="標楷體" w:hAnsi="Book Antiqua"/>
                <w:bCs/>
                <w:kern w:val="0"/>
                <w:sz w:val="16"/>
                <w:szCs w:val="16"/>
              </w:rPr>
            </w:pPr>
          </w:p>
        </w:tc>
      </w:tr>
      <w:tr w:rsidR="00E807C9" w:rsidRPr="00E807C9" w:rsidTr="00284E27">
        <w:trPr>
          <w:cantSplit/>
          <w:jc w:val="center"/>
        </w:trPr>
        <w:tc>
          <w:tcPr>
            <w:tcW w:w="1078" w:type="dxa"/>
            <w:gridSpan w:val="2"/>
            <w:vMerge/>
            <w:tcBorders>
              <w:bottom w:val="single" w:sz="4" w:space="0" w:color="auto"/>
            </w:tcBorders>
          </w:tcPr>
          <w:p w:rsidR="00FB0CD7" w:rsidRPr="00E807C9" w:rsidRDefault="00FB0CD7" w:rsidP="00FB0CD7">
            <w:pPr>
              <w:spacing w:afterLines="50" w:after="180" w:line="280" w:lineRule="exact"/>
              <w:ind w:rightChars="-162" w:right="-389" w:firstLine="576"/>
              <w:jc w:val="both"/>
              <w:rPr>
                <w:rFonts w:ascii="Book Antiqua" w:eastAsia="標楷體" w:hAnsi="Book Antiqua"/>
                <w:bCs/>
                <w:kern w:val="0"/>
                <w:sz w:val="30"/>
                <w:szCs w:val="30"/>
              </w:rPr>
            </w:pPr>
          </w:p>
        </w:tc>
        <w:tc>
          <w:tcPr>
            <w:tcW w:w="539" w:type="dxa"/>
            <w:vMerge/>
            <w:tcBorders>
              <w:bottom w:val="single" w:sz="4" w:space="0" w:color="auto"/>
            </w:tcBorders>
            <w:vAlign w:val="center"/>
          </w:tcPr>
          <w:p w:rsidR="00FB0CD7" w:rsidRPr="00E807C9" w:rsidRDefault="00FB0CD7" w:rsidP="00FB0CD7">
            <w:pPr>
              <w:spacing w:afterLines="50" w:after="180" w:line="280" w:lineRule="exact"/>
              <w:ind w:rightChars="-162" w:right="-389" w:firstLine="576"/>
              <w:jc w:val="both"/>
              <w:rPr>
                <w:rFonts w:ascii="Book Antiqua" w:eastAsia="標楷體" w:hAnsi="Book Antiqua"/>
                <w:bCs/>
                <w:kern w:val="0"/>
                <w:sz w:val="30"/>
                <w:szCs w:val="30"/>
              </w:rPr>
            </w:pPr>
          </w:p>
        </w:tc>
        <w:tc>
          <w:tcPr>
            <w:tcW w:w="397" w:type="dxa"/>
            <w:vMerge/>
            <w:tcBorders>
              <w:bottom w:val="single" w:sz="4" w:space="0" w:color="auto"/>
            </w:tcBorders>
            <w:vAlign w:val="center"/>
          </w:tcPr>
          <w:p w:rsidR="00FB0CD7" w:rsidRPr="00E807C9" w:rsidRDefault="00FB0CD7" w:rsidP="00FB0CD7">
            <w:pPr>
              <w:spacing w:afterLines="50" w:after="180" w:line="280" w:lineRule="exact"/>
              <w:ind w:rightChars="-162" w:right="-389" w:firstLine="576"/>
              <w:jc w:val="both"/>
              <w:rPr>
                <w:rFonts w:ascii="Book Antiqua" w:eastAsia="標楷體" w:hAnsi="Book Antiqua"/>
                <w:bCs/>
                <w:kern w:val="0"/>
                <w:sz w:val="30"/>
                <w:szCs w:val="30"/>
              </w:rPr>
            </w:pPr>
          </w:p>
        </w:tc>
        <w:tc>
          <w:tcPr>
            <w:tcW w:w="719" w:type="dxa"/>
            <w:vMerge/>
            <w:tcBorders>
              <w:bottom w:val="single" w:sz="4" w:space="0" w:color="auto"/>
            </w:tcBorders>
            <w:vAlign w:val="center"/>
          </w:tcPr>
          <w:p w:rsidR="00FB0CD7" w:rsidRPr="00E807C9" w:rsidRDefault="00FB0CD7" w:rsidP="00FB0CD7">
            <w:pPr>
              <w:spacing w:afterLines="50" w:after="180" w:line="280" w:lineRule="exact"/>
              <w:ind w:rightChars="-162" w:right="-389" w:firstLine="576"/>
              <w:jc w:val="both"/>
              <w:rPr>
                <w:rFonts w:ascii="Book Antiqua" w:eastAsia="標楷體" w:hAnsi="Book Antiqua"/>
                <w:bCs/>
                <w:kern w:val="0"/>
                <w:sz w:val="30"/>
                <w:szCs w:val="30"/>
              </w:rPr>
            </w:pPr>
          </w:p>
        </w:tc>
        <w:tc>
          <w:tcPr>
            <w:tcW w:w="486"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408"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468"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404"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412"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495"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FB0CD7" w:rsidRPr="00E807C9" w:rsidRDefault="00FB0CD7" w:rsidP="00FB0CD7">
            <w:pPr>
              <w:widowControl/>
              <w:spacing w:line="200" w:lineRule="exact"/>
              <w:ind w:firstLine="307"/>
              <w:jc w:val="both"/>
              <w:rPr>
                <w:rFonts w:ascii="Book Antiqua" w:eastAsia="標楷體" w:hAnsi="Book Antiqua"/>
                <w:bCs/>
                <w:kern w:val="0"/>
                <w:sz w:val="16"/>
                <w:szCs w:val="16"/>
              </w:rPr>
            </w:pPr>
          </w:p>
        </w:tc>
        <w:tc>
          <w:tcPr>
            <w:tcW w:w="540" w:type="dxa"/>
            <w:tcBorders>
              <w:bottom w:val="single" w:sz="4" w:space="0" w:color="auto"/>
            </w:tcBorders>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現金金額</w:t>
            </w:r>
          </w:p>
        </w:tc>
        <w:tc>
          <w:tcPr>
            <w:tcW w:w="540" w:type="dxa"/>
            <w:tcBorders>
              <w:bottom w:val="single" w:sz="4" w:space="0" w:color="auto"/>
            </w:tcBorders>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股票金額</w:t>
            </w:r>
          </w:p>
        </w:tc>
        <w:tc>
          <w:tcPr>
            <w:tcW w:w="540" w:type="dxa"/>
            <w:tcBorders>
              <w:bottom w:val="single" w:sz="4" w:space="0" w:color="auto"/>
            </w:tcBorders>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現金金額</w:t>
            </w:r>
          </w:p>
        </w:tc>
        <w:tc>
          <w:tcPr>
            <w:tcW w:w="560" w:type="dxa"/>
            <w:tcBorders>
              <w:bottom w:val="single" w:sz="4" w:space="0" w:color="auto"/>
            </w:tcBorders>
            <w:vAlign w:val="center"/>
          </w:tcPr>
          <w:p w:rsidR="00FB0CD7" w:rsidRPr="00E807C9" w:rsidRDefault="00FB0CD7" w:rsidP="00FB0CD7">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股票金額</w:t>
            </w:r>
          </w:p>
        </w:tc>
        <w:tc>
          <w:tcPr>
            <w:tcW w:w="460" w:type="dxa"/>
            <w:vMerge/>
            <w:tcBorders>
              <w:bottom w:val="single" w:sz="4" w:space="0" w:color="auto"/>
            </w:tcBorders>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16"/>
                <w:szCs w:val="16"/>
              </w:rPr>
            </w:pPr>
          </w:p>
        </w:tc>
        <w:tc>
          <w:tcPr>
            <w:tcW w:w="812" w:type="dxa"/>
            <w:vMerge/>
            <w:tcBorders>
              <w:bottom w:val="single" w:sz="4" w:space="0" w:color="auto"/>
            </w:tcBorders>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16"/>
                <w:szCs w:val="16"/>
              </w:rPr>
            </w:pPr>
          </w:p>
        </w:tc>
        <w:tc>
          <w:tcPr>
            <w:tcW w:w="851" w:type="dxa"/>
            <w:vMerge/>
            <w:tcBorders>
              <w:bottom w:val="single" w:sz="4" w:space="0" w:color="auto"/>
            </w:tcBorders>
            <w:vAlign w:val="center"/>
          </w:tcPr>
          <w:p w:rsidR="00FB0CD7" w:rsidRPr="00E807C9" w:rsidRDefault="00FB0CD7" w:rsidP="00FB0CD7">
            <w:pPr>
              <w:spacing w:afterLines="50" w:after="180" w:line="280" w:lineRule="exact"/>
              <w:ind w:rightChars="-162" w:right="-389"/>
              <w:jc w:val="both"/>
              <w:rPr>
                <w:rFonts w:ascii="Book Antiqua" w:eastAsia="標楷體" w:hAnsi="Book Antiqua"/>
                <w:bCs/>
                <w:kern w:val="0"/>
                <w:sz w:val="16"/>
                <w:szCs w:val="16"/>
              </w:rPr>
            </w:pPr>
          </w:p>
        </w:tc>
      </w:tr>
      <w:tr w:rsidR="00E807C9" w:rsidRPr="00E807C9" w:rsidTr="00284E27">
        <w:trPr>
          <w:cantSplit/>
          <w:jc w:val="center"/>
        </w:trPr>
        <w:tc>
          <w:tcPr>
            <w:tcW w:w="539" w:type="dxa"/>
            <w:vMerge w:val="restart"/>
            <w:vAlign w:val="center"/>
          </w:tcPr>
          <w:p w:rsidR="00FB0CD7" w:rsidRPr="00E807C9" w:rsidRDefault="00FB0CD7" w:rsidP="00FB0CD7">
            <w:pPr>
              <w:spacing w:line="320" w:lineRule="exact"/>
              <w:jc w:val="both"/>
              <w:rPr>
                <w:rFonts w:ascii="標楷體" w:eastAsia="標楷體" w:hAnsi="標楷體"/>
                <w:bCs/>
                <w:sz w:val="16"/>
              </w:rPr>
            </w:pPr>
            <w:r w:rsidRPr="00E807C9">
              <w:rPr>
                <w:rFonts w:ascii="標楷體" w:eastAsia="標楷體" w:hAnsi="標楷體" w:hint="eastAsia"/>
                <w:bCs/>
                <w:sz w:val="16"/>
              </w:rPr>
              <w:t>董事</w:t>
            </w:r>
          </w:p>
        </w:tc>
        <w:tc>
          <w:tcPr>
            <w:tcW w:w="539" w:type="dxa"/>
            <w:vAlign w:val="center"/>
          </w:tcPr>
          <w:p w:rsidR="00FB0CD7" w:rsidRPr="00E807C9" w:rsidRDefault="00FB0CD7" w:rsidP="00FB0CD7">
            <w:pPr>
              <w:spacing w:line="320" w:lineRule="exact"/>
              <w:jc w:val="both"/>
              <w:rPr>
                <w:rFonts w:ascii="標楷體" w:eastAsia="標楷體" w:hAnsi="標楷體"/>
                <w:bCs/>
                <w:sz w:val="16"/>
              </w:rPr>
            </w:pPr>
          </w:p>
        </w:tc>
        <w:tc>
          <w:tcPr>
            <w:tcW w:w="539" w:type="dxa"/>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397"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19"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86"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08"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68"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04"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12"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95"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6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60"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812"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851" w:type="dxa"/>
            <w:vMerge w:val="restart"/>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r>
      <w:tr w:rsidR="00E807C9" w:rsidRPr="00E807C9" w:rsidTr="00284E27">
        <w:trPr>
          <w:cantSplit/>
          <w:trHeight w:val="321"/>
          <w:jc w:val="center"/>
        </w:trPr>
        <w:tc>
          <w:tcPr>
            <w:tcW w:w="539" w:type="dxa"/>
            <w:vMerge/>
            <w:tcBorders>
              <w:bottom w:val="double" w:sz="4" w:space="0" w:color="auto"/>
            </w:tcBorders>
          </w:tcPr>
          <w:p w:rsidR="00FB0CD7" w:rsidRPr="00E807C9" w:rsidRDefault="00FB0CD7" w:rsidP="00FB0CD7">
            <w:pPr>
              <w:spacing w:line="320" w:lineRule="exact"/>
              <w:jc w:val="both"/>
              <w:rPr>
                <w:rFonts w:ascii="標楷體" w:eastAsia="標楷體" w:hAnsi="標楷體"/>
                <w:bCs/>
                <w:sz w:val="16"/>
              </w:rPr>
            </w:pPr>
          </w:p>
        </w:tc>
        <w:tc>
          <w:tcPr>
            <w:tcW w:w="539" w:type="dxa"/>
            <w:tcBorders>
              <w:bottom w:val="double" w:sz="4" w:space="0" w:color="auto"/>
            </w:tcBorders>
            <w:vAlign w:val="center"/>
          </w:tcPr>
          <w:p w:rsidR="00FB0CD7" w:rsidRPr="00E807C9" w:rsidRDefault="00FB0CD7" w:rsidP="00FB0CD7">
            <w:pPr>
              <w:spacing w:line="320" w:lineRule="exact"/>
              <w:jc w:val="both"/>
              <w:rPr>
                <w:rFonts w:ascii="標楷體" w:eastAsia="標楷體" w:hAnsi="標楷體"/>
                <w:bCs/>
                <w:sz w:val="16"/>
              </w:rPr>
            </w:pPr>
          </w:p>
        </w:tc>
        <w:tc>
          <w:tcPr>
            <w:tcW w:w="539" w:type="dxa"/>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397"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19"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86"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08"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68"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04"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12"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95"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6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60"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812"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851" w:type="dxa"/>
            <w:vMerge/>
            <w:tcBorders>
              <w:bottom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r>
      <w:tr w:rsidR="00E807C9" w:rsidRPr="00E807C9" w:rsidTr="00284E27">
        <w:trPr>
          <w:cantSplit/>
          <w:jc w:val="center"/>
        </w:trPr>
        <w:tc>
          <w:tcPr>
            <w:tcW w:w="539" w:type="dxa"/>
            <w:vMerge w:val="restart"/>
            <w:tcBorders>
              <w:top w:val="double" w:sz="4" w:space="0" w:color="auto"/>
            </w:tcBorders>
          </w:tcPr>
          <w:p w:rsidR="00FB0CD7" w:rsidRPr="00E807C9" w:rsidRDefault="00FB0CD7" w:rsidP="00FB0CD7">
            <w:pPr>
              <w:spacing w:line="320" w:lineRule="exact"/>
              <w:jc w:val="both"/>
              <w:rPr>
                <w:rFonts w:ascii="標楷體" w:eastAsia="標楷體" w:hAnsi="標楷體"/>
                <w:bCs/>
                <w:sz w:val="16"/>
              </w:rPr>
            </w:pPr>
            <w:r w:rsidRPr="00E807C9">
              <w:rPr>
                <w:rFonts w:ascii="標楷體" w:eastAsia="標楷體" w:hAnsi="標楷體"/>
                <w:bCs/>
                <w:sz w:val="16"/>
              </w:rPr>
              <w:t>獨立董事</w:t>
            </w:r>
          </w:p>
        </w:tc>
        <w:tc>
          <w:tcPr>
            <w:tcW w:w="539" w:type="dxa"/>
            <w:tcBorders>
              <w:top w:val="double" w:sz="4" w:space="0" w:color="auto"/>
            </w:tcBorders>
            <w:vAlign w:val="center"/>
          </w:tcPr>
          <w:p w:rsidR="00FB0CD7" w:rsidRPr="00E807C9" w:rsidRDefault="00FB0CD7" w:rsidP="00FB0CD7">
            <w:pPr>
              <w:spacing w:line="320" w:lineRule="exact"/>
              <w:jc w:val="both"/>
              <w:rPr>
                <w:rFonts w:ascii="標楷體" w:eastAsia="標楷體" w:hAnsi="標楷體"/>
                <w:bCs/>
                <w:sz w:val="16"/>
              </w:rPr>
            </w:pPr>
          </w:p>
        </w:tc>
        <w:tc>
          <w:tcPr>
            <w:tcW w:w="539" w:type="dxa"/>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397"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19"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86"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08"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68"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04"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12"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95"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6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60"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812"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851" w:type="dxa"/>
            <w:vMerge w:val="restart"/>
            <w:tcBorders>
              <w:top w:val="double" w:sz="4" w:space="0" w:color="auto"/>
            </w:tcBorders>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r>
      <w:tr w:rsidR="00E807C9" w:rsidRPr="00E807C9" w:rsidTr="00284E27">
        <w:trPr>
          <w:cantSplit/>
          <w:jc w:val="center"/>
        </w:trPr>
        <w:tc>
          <w:tcPr>
            <w:tcW w:w="539" w:type="dxa"/>
            <w:vMerge/>
          </w:tcPr>
          <w:p w:rsidR="00FB0CD7" w:rsidRPr="00E807C9" w:rsidRDefault="00FB0CD7" w:rsidP="00FB0CD7">
            <w:pPr>
              <w:spacing w:line="320" w:lineRule="exact"/>
              <w:jc w:val="both"/>
              <w:rPr>
                <w:rFonts w:ascii="Book Antiqua" w:hAnsi="Book Antiqua"/>
                <w:bCs/>
                <w:sz w:val="16"/>
              </w:rPr>
            </w:pPr>
          </w:p>
        </w:tc>
        <w:tc>
          <w:tcPr>
            <w:tcW w:w="539" w:type="dxa"/>
            <w:vAlign w:val="center"/>
          </w:tcPr>
          <w:p w:rsidR="00FB0CD7" w:rsidRPr="00E807C9" w:rsidRDefault="00FB0CD7" w:rsidP="00FB0CD7">
            <w:pPr>
              <w:spacing w:line="320" w:lineRule="exact"/>
              <w:jc w:val="both"/>
              <w:rPr>
                <w:rFonts w:ascii="Book Antiqua" w:hAnsi="Book Antiqua"/>
                <w:bCs/>
                <w:sz w:val="16"/>
              </w:rPr>
            </w:pPr>
          </w:p>
        </w:tc>
        <w:tc>
          <w:tcPr>
            <w:tcW w:w="539" w:type="dxa"/>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397"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19"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86"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08"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68"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04"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12"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95"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4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56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460"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812"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c>
          <w:tcPr>
            <w:tcW w:w="851" w:type="dxa"/>
            <w:vMerge/>
            <w:vAlign w:val="center"/>
          </w:tcPr>
          <w:p w:rsidR="00FB0CD7" w:rsidRPr="00E807C9" w:rsidRDefault="00FB0CD7" w:rsidP="00FB0CD7">
            <w:pPr>
              <w:spacing w:line="320" w:lineRule="exact"/>
              <w:ind w:rightChars="-162" w:right="-389" w:firstLine="576"/>
              <w:jc w:val="both"/>
              <w:rPr>
                <w:rFonts w:ascii="Book Antiqua" w:eastAsia="標楷體" w:hAnsi="Book Antiqua"/>
                <w:bCs/>
                <w:kern w:val="0"/>
                <w:sz w:val="30"/>
                <w:szCs w:val="30"/>
              </w:rPr>
            </w:pPr>
          </w:p>
        </w:tc>
      </w:tr>
      <w:tr w:rsidR="00E807C9" w:rsidRPr="00E807C9" w:rsidTr="00284E27">
        <w:trPr>
          <w:cantSplit/>
          <w:jc w:val="center"/>
        </w:trPr>
        <w:tc>
          <w:tcPr>
            <w:tcW w:w="14029" w:type="dxa"/>
            <w:gridSpan w:val="24"/>
          </w:tcPr>
          <w:p w:rsidR="00FB0CD7" w:rsidRPr="00E807C9" w:rsidRDefault="00FB0CD7" w:rsidP="00FB0CD7">
            <w:pPr>
              <w:spacing w:line="320" w:lineRule="exact"/>
              <w:ind w:rightChars="-162" w:right="-389"/>
              <w:jc w:val="both"/>
              <w:rPr>
                <w:rFonts w:ascii="標楷體" w:eastAsia="標楷體" w:hAnsi="標楷體"/>
                <w:bCs/>
                <w:sz w:val="16"/>
                <w:szCs w:val="16"/>
              </w:rPr>
            </w:pPr>
            <w:r w:rsidRPr="00E807C9">
              <w:rPr>
                <w:rFonts w:ascii="Book Antiqua" w:eastAsia="標楷體" w:hAnsi="Book Antiqua" w:hint="eastAsia"/>
                <w:bCs/>
                <w:sz w:val="16"/>
                <w:szCs w:val="16"/>
              </w:rPr>
              <w:t>1.</w:t>
            </w:r>
            <w:proofErr w:type="gramStart"/>
            <w:r w:rsidRPr="00E807C9">
              <w:rPr>
                <w:rFonts w:ascii="標楷體" w:eastAsia="標楷體" w:hAnsi="標楷體" w:hint="eastAsia"/>
                <w:bCs/>
                <w:sz w:val="16"/>
                <w:szCs w:val="16"/>
              </w:rPr>
              <w:t>請敘明</w:t>
            </w:r>
            <w:proofErr w:type="gramEnd"/>
            <w:r w:rsidRPr="00E807C9">
              <w:rPr>
                <w:rFonts w:ascii="標楷體" w:eastAsia="標楷體" w:hAnsi="標楷體" w:hint="eastAsia"/>
                <w:bCs/>
                <w:sz w:val="16"/>
                <w:szCs w:val="16"/>
              </w:rPr>
              <w:t>獨立董事酬金給付政策、制度、標準與結構，並依所擔負之職責、風險、投入時間等因素敘明與給付酬金數額之關聯性：</w:t>
            </w:r>
          </w:p>
          <w:p w:rsidR="00FB0CD7" w:rsidRPr="00E807C9" w:rsidRDefault="00296B8B" w:rsidP="00FB0CD7">
            <w:pPr>
              <w:spacing w:line="320" w:lineRule="exact"/>
              <w:ind w:rightChars="-162" w:right="-389"/>
              <w:jc w:val="both"/>
              <w:rPr>
                <w:rFonts w:ascii="標楷體" w:eastAsia="標楷體" w:hAnsi="標楷體"/>
                <w:bCs/>
                <w:sz w:val="16"/>
                <w:szCs w:val="16"/>
              </w:rPr>
            </w:pPr>
            <w:r w:rsidRPr="00E807C9">
              <w:rPr>
                <w:rFonts w:ascii="Book Antiqua" w:eastAsia="標楷體" w:hAnsi="Book Antiqua" w:hint="eastAsia"/>
                <w:bCs/>
                <w:sz w:val="16"/>
                <w:szCs w:val="16"/>
              </w:rPr>
              <w:t>2.</w:t>
            </w:r>
            <w:r w:rsidRPr="00E807C9">
              <w:rPr>
                <w:rFonts w:ascii="Book Antiqua" w:eastAsia="標楷體" w:hAnsi="Book Antiqua" w:hint="eastAsia"/>
                <w:bCs/>
                <w:sz w:val="16"/>
                <w:szCs w:val="16"/>
              </w:rPr>
              <w:t>除上表揭露外，最近年度公司董事提供服務</w:t>
            </w:r>
            <w:r w:rsidRPr="00E807C9">
              <w:rPr>
                <w:rFonts w:ascii="Book Antiqua" w:eastAsia="標楷體" w:hAnsi="Book Antiqua" w:hint="eastAsia"/>
                <w:bCs/>
                <w:sz w:val="16"/>
                <w:szCs w:val="16"/>
              </w:rPr>
              <w:t>(</w:t>
            </w:r>
            <w:r w:rsidRPr="00E807C9">
              <w:rPr>
                <w:rFonts w:ascii="Book Antiqua" w:eastAsia="標楷體" w:hAnsi="Book Antiqua" w:hint="eastAsia"/>
                <w:bCs/>
                <w:sz w:val="16"/>
                <w:szCs w:val="16"/>
              </w:rPr>
              <w:t>如擔任</w:t>
            </w:r>
            <w:r w:rsidRPr="00E807C9">
              <w:rPr>
                <w:rFonts w:ascii="Book Antiqua" w:eastAsia="標楷體" w:hAnsi="Book Antiqua" w:hint="eastAsia"/>
                <w:bCs/>
                <w:sz w:val="16"/>
                <w:szCs w:val="16"/>
                <w:u w:val="single"/>
              </w:rPr>
              <w:t>母公司</w:t>
            </w:r>
            <w:r w:rsidRPr="00E807C9">
              <w:rPr>
                <w:rFonts w:ascii="Book Antiqua" w:eastAsia="標楷體" w:hAnsi="Book Antiqua" w:hint="eastAsia"/>
                <w:bCs/>
                <w:sz w:val="16"/>
                <w:szCs w:val="16"/>
                <w:u w:val="single"/>
              </w:rPr>
              <w:t>/</w:t>
            </w:r>
            <w:r w:rsidRPr="00E807C9">
              <w:rPr>
                <w:rFonts w:ascii="Book Antiqua" w:eastAsia="標楷體" w:hAnsi="Book Antiqua"/>
                <w:bCs/>
                <w:sz w:val="16"/>
                <w:szCs w:val="16"/>
                <w:u w:val="single"/>
              </w:rPr>
              <w:t>財務報告內所有公司</w:t>
            </w:r>
            <w:r w:rsidRPr="00E807C9">
              <w:rPr>
                <w:rFonts w:ascii="Book Antiqua" w:eastAsia="標楷體" w:hAnsi="Book Antiqua" w:hint="eastAsia"/>
                <w:bCs/>
                <w:sz w:val="16"/>
                <w:szCs w:val="16"/>
                <w:u w:val="single"/>
              </w:rPr>
              <w:t>/</w:t>
            </w:r>
            <w:r w:rsidRPr="00E807C9">
              <w:rPr>
                <w:rFonts w:ascii="Book Antiqua" w:eastAsia="標楷體" w:hAnsi="Book Antiqua"/>
                <w:bCs/>
                <w:sz w:val="16"/>
                <w:szCs w:val="16"/>
                <w:u w:val="single"/>
              </w:rPr>
              <w:t>轉投資</w:t>
            </w:r>
            <w:r w:rsidRPr="00E807C9">
              <w:rPr>
                <w:rFonts w:ascii="Book Antiqua" w:eastAsia="標楷體" w:hAnsi="Book Antiqua" w:hint="eastAsia"/>
                <w:bCs/>
                <w:sz w:val="16"/>
                <w:szCs w:val="16"/>
                <w:u w:val="single"/>
              </w:rPr>
              <w:t>事業</w:t>
            </w:r>
            <w:r w:rsidRPr="00E807C9">
              <w:rPr>
                <w:rFonts w:ascii="Book Antiqua" w:eastAsia="標楷體" w:hAnsi="Book Antiqua" w:hint="eastAsia"/>
                <w:bCs/>
                <w:sz w:val="16"/>
                <w:szCs w:val="16"/>
              </w:rPr>
              <w:t>非屬員工之顧問等</w:t>
            </w:r>
            <w:r w:rsidRPr="00E807C9">
              <w:rPr>
                <w:rFonts w:ascii="Book Antiqua" w:eastAsia="標楷體" w:hAnsi="Book Antiqua" w:hint="eastAsia"/>
                <w:bCs/>
                <w:sz w:val="16"/>
                <w:szCs w:val="16"/>
              </w:rPr>
              <w:t>)</w:t>
            </w:r>
            <w:r w:rsidRPr="00E807C9">
              <w:rPr>
                <w:rFonts w:ascii="Book Antiqua" w:eastAsia="標楷體" w:hAnsi="Book Antiqua" w:hint="eastAsia"/>
                <w:bCs/>
                <w:sz w:val="16"/>
                <w:szCs w:val="16"/>
              </w:rPr>
              <w:t>領取之酬金</w:t>
            </w:r>
            <w:r w:rsidR="00FB0CD7" w:rsidRPr="00E807C9">
              <w:rPr>
                <w:rFonts w:ascii="標楷體" w:eastAsia="標楷體" w:hAnsi="標楷體" w:hint="eastAsia"/>
                <w:bCs/>
                <w:sz w:val="16"/>
                <w:szCs w:val="16"/>
              </w:rPr>
              <w:t>：</w:t>
            </w:r>
          </w:p>
        </w:tc>
      </w:tr>
    </w:tbl>
    <w:p w:rsidR="00FB0CD7" w:rsidRPr="00E807C9" w:rsidRDefault="00FB0CD7" w:rsidP="00FB0CD7">
      <w:pPr>
        <w:spacing w:afterLines="50" w:after="180" w:line="360" w:lineRule="exact"/>
        <w:ind w:leftChars="200" w:left="480" w:rightChars="223" w:right="535"/>
        <w:jc w:val="both"/>
        <w:rPr>
          <w:rFonts w:eastAsia="標楷體"/>
          <w:sz w:val="18"/>
          <w:szCs w:val="28"/>
        </w:rPr>
      </w:pPr>
      <w:r w:rsidRPr="00E807C9">
        <w:rPr>
          <w:rFonts w:eastAsia="標楷體"/>
          <w:sz w:val="18"/>
          <w:szCs w:val="28"/>
        </w:rPr>
        <w:t xml:space="preserve">  *</w:t>
      </w:r>
      <w:r w:rsidRPr="00E807C9">
        <w:rPr>
          <w:rFonts w:eastAsia="標楷體"/>
          <w:sz w:val="18"/>
          <w:szCs w:val="28"/>
        </w:rPr>
        <w:t>應請分別列示董事</w:t>
      </w:r>
      <w:r w:rsidRPr="00E807C9">
        <w:rPr>
          <w:rFonts w:eastAsia="標楷體"/>
          <w:sz w:val="18"/>
          <w:szCs w:val="28"/>
        </w:rPr>
        <w:t>(</w:t>
      </w:r>
      <w:r w:rsidRPr="00E807C9">
        <w:rPr>
          <w:rFonts w:eastAsia="標楷體" w:hint="eastAsia"/>
          <w:sz w:val="18"/>
          <w:szCs w:val="28"/>
        </w:rPr>
        <w:t>非獨立董事之一般董事</w:t>
      </w:r>
      <w:r w:rsidRPr="00E807C9">
        <w:rPr>
          <w:rFonts w:eastAsia="標楷體"/>
          <w:sz w:val="18"/>
          <w:szCs w:val="28"/>
        </w:rPr>
        <w:t>)</w:t>
      </w:r>
      <w:r w:rsidRPr="00E807C9">
        <w:rPr>
          <w:rFonts w:eastAsia="標楷體"/>
          <w:sz w:val="18"/>
          <w:szCs w:val="28"/>
        </w:rPr>
        <w:t>及獨立董事相關資訊。</w:t>
      </w:r>
    </w:p>
    <w:p w:rsidR="00FB0CD7" w:rsidRPr="00E807C9" w:rsidRDefault="00FB0CD7" w:rsidP="00FB0CD7">
      <w:pPr>
        <w:keepNext/>
        <w:pageBreakBefore/>
        <w:spacing w:beforeLines="50" w:before="180"/>
        <w:jc w:val="center"/>
        <w:rPr>
          <w:rFonts w:ascii="Book Antiqua" w:eastAsia="標楷體" w:hAnsi="Book Antiqua"/>
          <w:bCs/>
          <w:sz w:val="30"/>
          <w:szCs w:val="30"/>
        </w:rPr>
      </w:pPr>
      <w:r w:rsidRPr="00E807C9">
        <w:rPr>
          <w:rFonts w:ascii="Book Antiqua" w:eastAsia="標楷體" w:hAnsi="Book Antiqua"/>
          <w:bCs/>
          <w:kern w:val="0"/>
          <w:sz w:val="30"/>
          <w:szCs w:val="30"/>
        </w:rPr>
        <w:lastRenderedPageBreak/>
        <w:t>(1-2</w:t>
      </w:r>
      <w:r w:rsidRPr="00E807C9">
        <w:rPr>
          <w:rFonts w:ascii="Book Antiqua" w:eastAsia="標楷體" w:hAnsi="Book Antiqua" w:hint="eastAsia"/>
          <w:bCs/>
          <w:kern w:val="0"/>
          <w:sz w:val="30"/>
          <w:szCs w:val="30"/>
        </w:rPr>
        <w:t>-2</w:t>
      </w:r>
      <w:r w:rsidRPr="00E807C9">
        <w:rPr>
          <w:rFonts w:ascii="Book Antiqua" w:eastAsia="標楷體" w:hAnsi="Book Antiqua"/>
          <w:bCs/>
          <w:kern w:val="0"/>
          <w:sz w:val="30"/>
          <w:szCs w:val="30"/>
        </w:rPr>
        <w:t>)</w:t>
      </w:r>
      <w:r w:rsidRPr="00E807C9">
        <w:rPr>
          <w:rFonts w:ascii="Book Antiqua" w:eastAsia="標楷體" w:hAnsi="Book Antiqua"/>
          <w:bCs/>
          <w:sz w:val="30"/>
          <w:szCs w:val="30"/>
        </w:rPr>
        <w:t>酬金級距表</w:t>
      </w:r>
    </w:p>
    <w:tbl>
      <w:tblPr>
        <w:tblW w:w="12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32"/>
        <w:gridCol w:w="1533"/>
        <w:gridCol w:w="1800"/>
        <w:gridCol w:w="1800"/>
        <w:gridCol w:w="2160"/>
      </w:tblGrid>
      <w:tr w:rsidR="00E807C9" w:rsidRPr="00E807C9" w:rsidTr="00FB0CD7">
        <w:trPr>
          <w:cantSplit/>
          <w:trHeight w:val="357"/>
          <w:jc w:val="center"/>
        </w:trPr>
        <w:tc>
          <w:tcPr>
            <w:tcW w:w="5332" w:type="dxa"/>
            <w:vMerge w:val="restart"/>
            <w:vAlign w:val="center"/>
          </w:tcPr>
          <w:p w:rsidR="00FB0CD7" w:rsidRPr="00E807C9" w:rsidRDefault="00FB0CD7" w:rsidP="00FB0CD7">
            <w:pPr>
              <w:widowControl/>
              <w:spacing w:line="200" w:lineRule="exact"/>
              <w:ind w:firstLineChars="175" w:firstLine="420"/>
              <w:jc w:val="both"/>
              <w:rPr>
                <w:rFonts w:ascii="Book Antiqua" w:eastAsia="標楷體" w:hAnsi="Book Antiqua"/>
                <w:bCs/>
                <w:kern w:val="0"/>
              </w:rPr>
            </w:pPr>
            <w:r w:rsidRPr="00E807C9">
              <w:rPr>
                <w:rFonts w:ascii="Book Antiqua" w:eastAsia="標楷體" w:hAnsi="Book Antiqua"/>
                <w:bCs/>
                <w:kern w:val="0"/>
              </w:rPr>
              <w:t>給付</w:t>
            </w:r>
            <w:r w:rsidRPr="00E807C9">
              <w:rPr>
                <w:rFonts w:ascii="Book Antiqua" w:eastAsia="標楷體" w:hAnsi="Book Antiqua"/>
                <w:bCs/>
              </w:rPr>
              <w:t>本公司各個董事</w:t>
            </w:r>
            <w:r w:rsidRPr="00E807C9">
              <w:rPr>
                <w:rFonts w:ascii="Book Antiqua" w:eastAsia="標楷體" w:hAnsi="Book Antiqua"/>
                <w:bCs/>
                <w:kern w:val="0"/>
              </w:rPr>
              <w:t>酬金級距</w:t>
            </w:r>
          </w:p>
        </w:tc>
        <w:tc>
          <w:tcPr>
            <w:tcW w:w="7293" w:type="dxa"/>
            <w:gridSpan w:val="4"/>
            <w:vAlign w:val="center"/>
          </w:tcPr>
          <w:p w:rsidR="00FB0CD7" w:rsidRPr="00E807C9" w:rsidRDefault="00FB0CD7" w:rsidP="00FB0CD7">
            <w:pPr>
              <w:widowControl/>
              <w:spacing w:line="200" w:lineRule="exact"/>
              <w:jc w:val="center"/>
              <w:rPr>
                <w:rFonts w:ascii="Book Antiqua" w:eastAsia="標楷體" w:hAnsi="Book Antiqua"/>
                <w:bCs/>
                <w:kern w:val="0"/>
              </w:rPr>
            </w:pPr>
            <w:r w:rsidRPr="00E807C9">
              <w:rPr>
                <w:rFonts w:ascii="Book Antiqua" w:eastAsia="標楷體" w:hAnsi="Book Antiqua"/>
                <w:bCs/>
                <w:kern w:val="0"/>
              </w:rPr>
              <w:t>董事姓名</w:t>
            </w:r>
          </w:p>
        </w:tc>
      </w:tr>
      <w:tr w:rsidR="00E807C9" w:rsidRPr="00E807C9" w:rsidTr="00FB0CD7">
        <w:trPr>
          <w:cantSplit/>
          <w:trHeight w:val="533"/>
          <w:jc w:val="center"/>
        </w:trPr>
        <w:tc>
          <w:tcPr>
            <w:tcW w:w="5332" w:type="dxa"/>
            <w:vMerge/>
            <w:vAlign w:val="center"/>
          </w:tcPr>
          <w:p w:rsidR="00FB0CD7" w:rsidRPr="00E807C9" w:rsidRDefault="00FB0CD7" w:rsidP="00FB0CD7">
            <w:pPr>
              <w:widowControl/>
              <w:spacing w:line="200" w:lineRule="exact"/>
              <w:jc w:val="both"/>
              <w:rPr>
                <w:rFonts w:ascii="Book Antiqua" w:eastAsia="標楷體" w:hAnsi="Book Antiqua"/>
                <w:bCs/>
                <w:kern w:val="0"/>
              </w:rPr>
            </w:pPr>
          </w:p>
        </w:tc>
        <w:tc>
          <w:tcPr>
            <w:tcW w:w="3333" w:type="dxa"/>
            <w:gridSpan w:val="2"/>
            <w:vAlign w:val="center"/>
          </w:tcPr>
          <w:p w:rsidR="00FB0CD7" w:rsidRPr="00E807C9" w:rsidRDefault="00FB0CD7" w:rsidP="00FB0CD7">
            <w:pPr>
              <w:widowControl/>
              <w:spacing w:line="200" w:lineRule="exact"/>
              <w:jc w:val="both"/>
              <w:rPr>
                <w:rFonts w:ascii="Book Antiqua" w:eastAsia="標楷體" w:hAnsi="Book Antiqua"/>
                <w:bCs/>
                <w:kern w:val="0"/>
              </w:rPr>
            </w:pPr>
            <w:r w:rsidRPr="00E807C9">
              <w:rPr>
                <w:rFonts w:ascii="Book Antiqua" w:eastAsia="標楷體" w:hAnsi="Book Antiqua"/>
                <w:bCs/>
                <w:kern w:val="0"/>
              </w:rPr>
              <w:t>前四項酬金總額</w:t>
            </w:r>
            <w:r w:rsidRPr="00E807C9">
              <w:rPr>
                <w:rFonts w:ascii="Book Antiqua" w:eastAsia="標楷體" w:hAnsi="Book Antiqua"/>
                <w:bCs/>
                <w:kern w:val="0"/>
              </w:rPr>
              <w:t>(A+B+C+D)</w:t>
            </w:r>
          </w:p>
        </w:tc>
        <w:tc>
          <w:tcPr>
            <w:tcW w:w="3960" w:type="dxa"/>
            <w:gridSpan w:val="2"/>
            <w:noWrap/>
            <w:vAlign w:val="center"/>
          </w:tcPr>
          <w:p w:rsidR="00FB0CD7" w:rsidRPr="00E807C9" w:rsidRDefault="00FB0CD7" w:rsidP="00FB0CD7">
            <w:pPr>
              <w:widowControl/>
              <w:spacing w:line="200" w:lineRule="exact"/>
              <w:jc w:val="both"/>
              <w:rPr>
                <w:rFonts w:ascii="Book Antiqua" w:eastAsia="標楷體" w:hAnsi="Book Antiqua"/>
                <w:bCs/>
                <w:kern w:val="0"/>
              </w:rPr>
            </w:pPr>
            <w:r w:rsidRPr="00E807C9">
              <w:rPr>
                <w:rFonts w:ascii="Book Antiqua" w:eastAsia="標楷體" w:hAnsi="Book Antiqua"/>
                <w:bCs/>
                <w:kern w:val="0"/>
              </w:rPr>
              <w:t>前七項酬金總額</w:t>
            </w:r>
            <w:r w:rsidRPr="00E807C9">
              <w:rPr>
                <w:rFonts w:ascii="Book Antiqua" w:eastAsia="標楷體" w:hAnsi="Book Antiqua"/>
                <w:bCs/>
                <w:kern w:val="0"/>
              </w:rPr>
              <w:t>(A+B+C+D+E+F+G)</w:t>
            </w:r>
          </w:p>
        </w:tc>
      </w:tr>
      <w:tr w:rsidR="00E807C9" w:rsidRPr="00E807C9" w:rsidTr="00FB0CD7">
        <w:trPr>
          <w:cantSplit/>
          <w:trHeight w:val="764"/>
          <w:jc w:val="center"/>
        </w:trPr>
        <w:tc>
          <w:tcPr>
            <w:tcW w:w="5332" w:type="dxa"/>
            <w:vMerge/>
            <w:vAlign w:val="center"/>
          </w:tcPr>
          <w:p w:rsidR="00FB0CD7" w:rsidRPr="00E807C9" w:rsidRDefault="00FB0CD7" w:rsidP="00FB0CD7">
            <w:pPr>
              <w:widowControl/>
              <w:spacing w:line="200" w:lineRule="exact"/>
              <w:jc w:val="both"/>
              <w:rPr>
                <w:rFonts w:ascii="Book Antiqua" w:eastAsia="標楷體" w:hAnsi="Book Antiqua"/>
                <w:bCs/>
                <w:kern w:val="0"/>
              </w:rPr>
            </w:pPr>
          </w:p>
        </w:tc>
        <w:tc>
          <w:tcPr>
            <w:tcW w:w="1533" w:type="dxa"/>
            <w:vAlign w:val="center"/>
          </w:tcPr>
          <w:p w:rsidR="00FB0CD7" w:rsidRPr="00E807C9" w:rsidRDefault="00FB0CD7" w:rsidP="00FB0CD7">
            <w:pPr>
              <w:widowControl/>
              <w:spacing w:line="200" w:lineRule="exact"/>
              <w:jc w:val="center"/>
              <w:rPr>
                <w:rFonts w:ascii="Book Antiqua" w:eastAsia="標楷體" w:hAnsi="Book Antiqua"/>
                <w:bCs/>
                <w:kern w:val="0"/>
              </w:rPr>
            </w:pPr>
            <w:r w:rsidRPr="00E807C9">
              <w:rPr>
                <w:rFonts w:ascii="Book Antiqua" w:eastAsia="標楷體" w:hAnsi="Book Antiqua"/>
                <w:bCs/>
                <w:kern w:val="0"/>
              </w:rPr>
              <w:t>本公司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8</w:t>
            </w:r>
            <w:r w:rsidRPr="00E807C9">
              <w:rPr>
                <w:rFonts w:ascii="Book Antiqua" w:eastAsia="標楷體" w:hAnsi="Book Antiqua"/>
                <w:bCs/>
                <w:kern w:val="0"/>
              </w:rPr>
              <w:t>)</w:t>
            </w:r>
          </w:p>
        </w:tc>
        <w:tc>
          <w:tcPr>
            <w:tcW w:w="1800" w:type="dxa"/>
            <w:vAlign w:val="center"/>
          </w:tcPr>
          <w:p w:rsidR="00FB0CD7" w:rsidRPr="00E807C9" w:rsidRDefault="00FB0CD7" w:rsidP="00FB0CD7">
            <w:pPr>
              <w:widowControl/>
              <w:spacing w:line="240" w:lineRule="exact"/>
              <w:jc w:val="center"/>
              <w:rPr>
                <w:rFonts w:ascii="Book Antiqua" w:eastAsia="標楷體" w:hAnsi="Book Antiqua"/>
                <w:bCs/>
                <w:kern w:val="0"/>
              </w:rPr>
            </w:pPr>
            <w:r w:rsidRPr="00E807C9">
              <w:rPr>
                <w:rFonts w:ascii="Book Antiqua" w:eastAsia="標楷體" w:hAnsi="Book Antiqua" w:hint="eastAsia"/>
                <w:bCs/>
              </w:rPr>
              <w:t>財務</w:t>
            </w:r>
            <w:r w:rsidRPr="00E807C9">
              <w:rPr>
                <w:rFonts w:ascii="Book Antiqua" w:eastAsia="標楷體" w:hAnsi="Book Antiqua"/>
                <w:bCs/>
              </w:rPr>
              <w:t>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9</w:t>
            </w:r>
            <w:r w:rsidRPr="00E807C9">
              <w:rPr>
                <w:rFonts w:ascii="Book Antiqua" w:eastAsia="標楷體" w:hAnsi="Book Antiqua"/>
                <w:bCs/>
                <w:kern w:val="0"/>
              </w:rPr>
              <w:t xml:space="preserve">) </w:t>
            </w:r>
            <w:r w:rsidRPr="00E807C9">
              <w:rPr>
                <w:rFonts w:ascii="Book Antiqua" w:eastAsia="標楷體" w:hAnsi="Book Antiqua" w:hint="eastAsia"/>
                <w:bCs/>
                <w:kern w:val="0"/>
              </w:rPr>
              <w:t>H</w:t>
            </w:r>
          </w:p>
        </w:tc>
        <w:tc>
          <w:tcPr>
            <w:tcW w:w="1800" w:type="dxa"/>
            <w:noWrap/>
            <w:vAlign w:val="center"/>
          </w:tcPr>
          <w:p w:rsidR="00FB0CD7" w:rsidRPr="00E807C9" w:rsidRDefault="00FB0CD7" w:rsidP="00FB0CD7">
            <w:pPr>
              <w:widowControl/>
              <w:spacing w:line="200" w:lineRule="exact"/>
              <w:jc w:val="center"/>
              <w:rPr>
                <w:rFonts w:ascii="Book Antiqua" w:eastAsia="標楷體" w:hAnsi="Book Antiqua"/>
                <w:bCs/>
                <w:kern w:val="0"/>
              </w:rPr>
            </w:pPr>
            <w:r w:rsidRPr="00E807C9">
              <w:rPr>
                <w:rFonts w:ascii="Book Antiqua" w:eastAsia="標楷體" w:hAnsi="Book Antiqua"/>
                <w:bCs/>
                <w:kern w:val="0"/>
              </w:rPr>
              <w:t>本公司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8</w:t>
            </w:r>
            <w:r w:rsidRPr="00E807C9">
              <w:rPr>
                <w:rFonts w:ascii="Book Antiqua" w:eastAsia="標楷體" w:hAnsi="Book Antiqua"/>
                <w:bCs/>
                <w:kern w:val="0"/>
              </w:rPr>
              <w:t>)</w:t>
            </w:r>
          </w:p>
        </w:tc>
        <w:tc>
          <w:tcPr>
            <w:tcW w:w="2160" w:type="dxa"/>
            <w:noWrap/>
            <w:vAlign w:val="center"/>
          </w:tcPr>
          <w:p w:rsidR="00FB0CD7" w:rsidRPr="00E807C9" w:rsidRDefault="00FB0CD7" w:rsidP="00FB0CD7">
            <w:pPr>
              <w:widowControl/>
              <w:spacing w:line="240" w:lineRule="exact"/>
              <w:jc w:val="center"/>
              <w:rPr>
                <w:rFonts w:ascii="Book Antiqua" w:eastAsia="標楷體" w:hAnsi="Book Antiqua"/>
                <w:bCs/>
                <w:kern w:val="0"/>
              </w:rPr>
            </w:pPr>
            <w:r w:rsidRPr="00E807C9">
              <w:rPr>
                <w:rFonts w:ascii="Book Antiqua" w:eastAsia="標楷體" w:hAnsi="Book Antiqua" w:hint="eastAsia"/>
                <w:bCs/>
              </w:rPr>
              <w:t>財務</w:t>
            </w:r>
            <w:r w:rsidRPr="00E807C9">
              <w:rPr>
                <w:rFonts w:ascii="Book Antiqua" w:eastAsia="標楷體" w:hAnsi="Book Antiqua"/>
                <w:bCs/>
              </w:rPr>
              <w:t>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9</w:t>
            </w:r>
            <w:r w:rsidRPr="00E807C9">
              <w:rPr>
                <w:rFonts w:ascii="Book Antiqua" w:eastAsia="標楷體" w:hAnsi="Book Antiqua"/>
                <w:bCs/>
                <w:kern w:val="0"/>
              </w:rPr>
              <w:t>)</w:t>
            </w:r>
            <w:r w:rsidRPr="00E807C9">
              <w:rPr>
                <w:rFonts w:ascii="Book Antiqua" w:eastAsia="標楷體" w:hAnsi="Book Antiqua" w:hint="eastAsia"/>
                <w:bCs/>
                <w:kern w:val="0"/>
              </w:rPr>
              <w:t>I</w:t>
            </w: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Book Antiqua"/>
                <w:kern w:val="0"/>
                <w:sz w:val="22"/>
              </w:rPr>
            </w:pPr>
            <w:r w:rsidRPr="00E807C9">
              <w:rPr>
                <w:rFonts w:ascii="Book Antiqua" w:eastAsia="標楷體" w:hAnsi="標楷體" w:hint="eastAsia"/>
                <w:kern w:val="0"/>
                <w:sz w:val="22"/>
              </w:rPr>
              <w:t>低於</w:t>
            </w:r>
            <w:r w:rsidRPr="00E807C9">
              <w:rPr>
                <w:rFonts w:ascii="Book Antiqua" w:eastAsia="標楷體" w:hAnsi="Book Antiqua" w:hint="eastAsia"/>
                <w:kern w:val="0"/>
                <w:sz w:val="22"/>
              </w:rPr>
              <w:t>1</w:t>
            </w:r>
            <w:r w:rsidRPr="00E807C9">
              <w:rPr>
                <w:rFonts w:ascii="Book Antiqua" w:eastAsia="標楷體" w:hAnsi="Book Antiqua"/>
                <w:kern w:val="0"/>
                <w:sz w:val="22"/>
              </w:rPr>
              <w:t>,000,000</w:t>
            </w:r>
            <w:r w:rsidRPr="00E807C9">
              <w:rPr>
                <w:rFonts w:ascii="Book Antiqua" w:eastAsia="標楷體" w:hAnsi="標楷體" w:hint="eastAsia"/>
                <w:kern w:val="0"/>
                <w:sz w:val="22"/>
              </w:rPr>
              <w:t>元</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標楷體"/>
                <w:kern w:val="0"/>
                <w:sz w:val="22"/>
              </w:rPr>
            </w:pPr>
            <w:r w:rsidRPr="00E807C9">
              <w:rPr>
                <w:rFonts w:ascii="Book Antiqua" w:eastAsia="標楷體" w:hAnsi="Book Antiqua" w:hint="eastAsia"/>
                <w:kern w:val="0"/>
                <w:sz w:val="22"/>
              </w:rPr>
              <w:t>1</w:t>
            </w:r>
            <w:r w:rsidRPr="00E807C9">
              <w:rPr>
                <w:rFonts w:ascii="Book Antiqua" w:eastAsia="標楷體" w:hAnsi="Book Antiqua"/>
                <w:kern w:val="0"/>
                <w:sz w:val="22"/>
              </w:rPr>
              <w:t>,000,000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2</w:t>
            </w:r>
            <w:r w:rsidRPr="00E807C9">
              <w:rPr>
                <w:rFonts w:ascii="Book Antiqua" w:eastAsia="標楷體" w:hAnsi="Book Antiqua"/>
                <w:kern w:val="0"/>
                <w:sz w:val="22"/>
              </w:rPr>
              <w:t>,000,000</w:t>
            </w:r>
            <w:r w:rsidRPr="00E807C9">
              <w:rPr>
                <w:rFonts w:ascii="Book Antiqua" w:eastAsia="標楷體" w:hAnsi="標楷體" w:hint="eastAsia"/>
                <w:kern w:val="0"/>
                <w:sz w:val="22"/>
              </w:rPr>
              <w:t>元（不含）</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Book Antiqua"/>
                <w:kern w:val="0"/>
                <w:sz w:val="22"/>
              </w:rPr>
            </w:pPr>
            <w:r w:rsidRPr="00E807C9">
              <w:rPr>
                <w:rFonts w:ascii="Book Antiqua" w:eastAsia="標楷體" w:hAnsi="Book Antiqua"/>
                <w:kern w:val="0"/>
                <w:sz w:val="22"/>
              </w:rPr>
              <w:t>2,000,000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3</w:t>
            </w:r>
            <w:r w:rsidRPr="00E807C9">
              <w:rPr>
                <w:rFonts w:ascii="Book Antiqua" w:eastAsia="標楷體" w:hAnsi="Book Antiqua"/>
                <w:kern w:val="0"/>
                <w:sz w:val="22"/>
              </w:rPr>
              <w:t>,</w:t>
            </w:r>
            <w:r w:rsidRPr="00E807C9">
              <w:rPr>
                <w:rFonts w:ascii="Book Antiqua" w:eastAsia="標楷體" w:hAnsi="Book Antiqua" w:hint="eastAsia"/>
                <w:kern w:val="0"/>
                <w:sz w:val="22"/>
              </w:rPr>
              <w:t>5</w:t>
            </w:r>
            <w:r w:rsidRPr="00E807C9">
              <w:rPr>
                <w:rFonts w:ascii="Book Antiqua" w:eastAsia="標楷體" w:hAnsi="Book Antiqua"/>
                <w:kern w:val="0"/>
                <w:sz w:val="22"/>
              </w:rPr>
              <w:t>00,000</w:t>
            </w:r>
            <w:r w:rsidRPr="00E807C9">
              <w:rPr>
                <w:rFonts w:ascii="Book Antiqua" w:eastAsia="標楷體" w:hAnsi="標楷體" w:hint="eastAsia"/>
                <w:kern w:val="0"/>
                <w:sz w:val="22"/>
              </w:rPr>
              <w:t>元（不含）</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Book Antiqua"/>
                <w:kern w:val="0"/>
                <w:sz w:val="22"/>
              </w:rPr>
            </w:pPr>
            <w:r w:rsidRPr="00E807C9">
              <w:rPr>
                <w:rFonts w:ascii="Book Antiqua" w:eastAsia="標楷體" w:hAnsi="Book Antiqua" w:hint="eastAsia"/>
                <w:kern w:val="0"/>
                <w:sz w:val="22"/>
              </w:rPr>
              <w:t>3</w:t>
            </w:r>
            <w:r w:rsidRPr="00E807C9">
              <w:rPr>
                <w:rFonts w:ascii="Book Antiqua" w:eastAsia="標楷體" w:hAnsi="Book Antiqua"/>
                <w:kern w:val="0"/>
                <w:sz w:val="22"/>
              </w:rPr>
              <w:t>,</w:t>
            </w:r>
            <w:r w:rsidRPr="00E807C9">
              <w:rPr>
                <w:rFonts w:ascii="Book Antiqua" w:eastAsia="標楷體" w:hAnsi="Book Antiqua" w:hint="eastAsia"/>
                <w:kern w:val="0"/>
                <w:sz w:val="22"/>
              </w:rPr>
              <w:t>5</w:t>
            </w:r>
            <w:r w:rsidRPr="00E807C9">
              <w:rPr>
                <w:rFonts w:ascii="Book Antiqua" w:eastAsia="標楷體" w:hAnsi="Book Antiqua"/>
                <w:kern w:val="0"/>
                <w:sz w:val="22"/>
              </w:rPr>
              <w:t>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5</w:t>
            </w:r>
            <w:r w:rsidRPr="00E807C9">
              <w:rPr>
                <w:rFonts w:ascii="Book Antiqua" w:eastAsia="標楷體" w:hAnsi="Book Antiqua"/>
                <w:kern w:val="0"/>
                <w:sz w:val="22"/>
              </w:rPr>
              <w:t>,</w:t>
            </w:r>
            <w:r w:rsidRPr="00E807C9">
              <w:rPr>
                <w:rFonts w:ascii="Book Antiqua" w:eastAsia="標楷體" w:hAnsi="Book Antiqua" w:hint="eastAsia"/>
                <w:kern w:val="0"/>
                <w:sz w:val="22"/>
              </w:rPr>
              <w:t>0</w:t>
            </w:r>
            <w:r w:rsidRPr="00E807C9">
              <w:rPr>
                <w:rFonts w:ascii="Book Antiqua" w:eastAsia="標楷體" w:hAnsi="Book Antiqua"/>
                <w:kern w:val="0"/>
                <w:sz w:val="22"/>
              </w:rPr>
              <w:t>00,000</w:t>
            </w:r>
            <w:r w:rsidRPr="00E807C9">
              <w:rPr>
                <w:rFonts w:ascii="Book Antiqua" w:eastAsia="標楷體" w:hAnsi="標楷體" w:hint="eastAsia"/>
                <w:kern w:val="0"/>
                <w:sz w:val="22"/>
              </w:rPr>
              <w:t>元（不含）</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5,000,000</w:t>
            </w:r>
            <w:r w:rsidRPr="00E807C9">
              <w:rPr>
                <w:rFonts w:ascii="Book Antiqua" w:eastAsia="標楷體" w:hAnsi="Book Antiqua"/>
                <w:bCs/>
                <w:kern w:val="0"/>
                <w:sz w:val="22"/>
              </w:rPr>
              <w:t>元（含）～</w:t>
            </w:r>
            <w:r w:rsidRPr="00E807C9">
              <w:rPr>
                <w:rFonts w:ascii="Book Antiqua" w:eastAsia="標楷體" w:hAnsi="Book Antiqua"/>
                <w:bCs/>
                <w:kern w:val="0"/>
                <w:sz w:val="22"/>
              </w:rPr>
              <w:t>10,000,000</w:t>
            </w:r>
            <w:r w:rsidRPr="00E807C9">
              <w:rPr>
                <w:rFonts w:ascii="Book Antiqua" w:eastAsia="標楷體" w:hAnsi="Book Antiqua"/>
                <w:bCs/>
                <w:kern w:val="0"/>
                <w:sz w:val="22"/>
              </w:rPr>
              <w:t>元（不含）</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10,000,000</w:t>
            </w:r>
            <w:r w:rsidRPr="00E807C9">
              <w:rPr>
                <w:rFonts w:ascii="Book Antiqua" w:eastAsia="標楷體" w:hAnsi="Book Antiqua"/>
                <w:bCs/>
                <w:kern w:val="0"/>
                <w:sz w:val="22"/>
              </w:rPr>
              <w:t>元（含）～</w:t>
            </w:r>
            <w:r w:rsidRPr="00E807C9">
              <w:rPr>
                <w:rFonts w:ascii="Book Antiqua" w:eastAsia="標楷體" w:hAnsi="Book Antiqua"/>
                <w:bCs/>
                <w:kern w:val="0"/>
                <w:sz w:val="22"/>
              </w:rPr>
              <w:t>15,000,000</w:t>
            </w:r>
            <w:r w:rsidRPr="00E807C9">
              <w:rPr>
                <w:rFonts w:ascii="Book Antiqua" w:eastAsia="標楷體" w:hAnsi="Book Antiqua"/>
                <w:bCs/>
                <w:kern w:val="0"/>
                <w:sz w:val="22"/>
              </w:rPr>
              <w:t>元（不含）</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15,000,000</w:t>
            </w:r>
            <w:r w:rsidRPr="00E807C9">
              <w:rPr>
                <w:rFonts w:ascii="Book Antiqua" w:eastAsia="標楷體" w:hAnsi="Book Antiqua"/>
                <w:bCs/>
                <w:kern w:val="0"/>
                <w:sz w:val="22"/>
              </w:rPr>
              <w:t>元（含）～</w:t>
            </w:r>
            <w:r w:rsidRPr="00E807C9">
              <w:rPr>
                <w:rFonts w:ascii="Book Antiqua" w:eastAsia="標楷體" w:hAnsi="Book Antiqua"/>
                <w:bCs/>
                <w:kern w:val="0"/>
                <w:sz w:val="22"/>
              </w:rPr>
              <w:t>30,000,000</w:t>
            </w:r>
            <w:r w:rsidRPr="00E807C9">
              <w:rPr>
                <w:rFonts w:ascii="Book Antiqua" w:eastAsia="標楷體" w:hAnsi="Book Antiqua"/>
                <w:bCs/>
                <w:kern w:val="0"/>
                <w:sz w:val="22"/>
              </w:rPr>
              <w:t>元（不含）</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30,000,000</w:t>
            </w:r>
            <w:r w:rsidRPr="00E807C9">
              <w:rPr>
                <w:rFonts w:ascii="Book Antiqua" w:eastAsia="標楷體" w:hAnsi="Book Antiqua"/>
                <w:bCs/>
                <w:kern w:val="0"/>
                <w:sz w:val="22"/>
              </w:rPr>
              <w:t>元（含）～</w:t>
            </w:r>
            <w:r w:rsidRPr="00E807C9">
              <w:rPr>
                <w:rFonts w:ascii="Book Antiqua" w:eastAsia="標楷體" w:hAnsi="Book Antiqua"/>
                <w:bCs/>
                <w:kern w:val="0"/>
                <w:sz w:val="22"/>
              </w:rPr>
              <w:t>50,000,000</w:t>
            </w:r>
            <w:r w:rsidRPr="00E807C9">
              <w:rPr>
                <w:rFonts w:ascii="Book Antiqua" w:eastAsia="標楷體" w:hAnsi="Book Antiqua"/>
                <w:bCs/>
                <w:kern w:val="0"/>
                <w:sz w:val="22"/>
              </w:rPr>
              <w:t>元（不含）</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50,000,000</w:t>
            </w:r>
            <w:r w:rsidRPr="00E807C9">
              <w:rPr>
                <w:rFonts w:ascii="Book Antiqua" w:eastAsia="標楷體" w:hAnsi="Book Antiqua"/>
                <w:bCs/>
                <w:kern w:val="0"/>
                <w:sz w:val="22"/>
              </w:rPr>
              <w:t>元（含）～</w:t>
            </w:r>
            <w:r w:rsidRPr="00E807C9">
              <w:rPr>
                <w:rFonts w:ascii="Book Antiqua" w:eastAsia="標楷體" w:hAnsi="Book Antiqua"/>
                <w:bCs/>
                <w:kern w:val="0"/>
                <w:sz w:val="22"/>
              </w:rPr>
              <w:t>100,000,000</w:t>
            </w:r>
            <w:r w:rsidRPr="00E807C9">
              <w:rPr>
                <w:rFonts w:ascii="Book Antiqua" w:eastAsia="標楷體" w:hAnsi="Book Antiqua"/>
                <w:bCs/>
                <w:kern w:val="0"/>
                <w:sz w:val="22"/>
              </w:rPr>
              <w:t>元（不含）</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100,000,000</w:t>
            </w:r>
            <w:r w:rsidRPr="00E807C9">
              <w:rPr>
                <w:rFonts w:ascii="Book Antiqua" w:eastAsia="標楷體" w:hAnsi="Book Antiqua"/>
                <w:bCs/>
                <w:kern w:val="0"/>
                <w:sz w:val="22"/>
              </w:rPr>
              <w:t>元以上</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r w:rsidR="00E807C9" w:rsidRPr="00E807C9" w:rsidTr="00FB0CD7">
        <w:trPr>
          <w:trHeight w:val="110"/>
          <w:jc w:val="center"/>
        </w:trPr>
        <w:tc>
          <w:tcPr>
            <w:tcW w:w="5332" w:type="dxa"/>
            <w:vAlign w:val="center"/>
          </w:tcPr>
          <w:p w:rsidR="00FB0CD7" w:rsidRPr="00E807C9" w:rsidRDefault="00FB0CD7" w:rsidP="00FB0CD7">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總計</w:t>
            </w:r>
          </w:p>
        </w:tc>
        <w:tc>
          <w:tcPr>
            <w:tcW w:w="1533"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tcPr>
          <w:p w:rsidR="00FB0CD7" w:rsidRPr="00E807C9" w:rsidRDefault="00FB0CD7" w:rsidP="00FB0CD7">
            <w:pPr>
              <w:widowControl/>
              <w:spacing w:line="200" w:lineRule="exact"/>
              <w:jc w:val="both"/>
              <w:rPr>
                <w:rFonts w:ascii="Book Antiqua" w:eastAsia="標楷體" w:hAnsi="Book Antiqua"/>
                <w:bCs/>
                <w:kern w:val="0"/>
                <w:sz w:val="20"/>
              </w:rPr>
            </w:pPr>
          </w:p>
        </w:tc>
        <w:tc>
          <w:tcPr>
            <w:tcW w:w="180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c>
          <w:tcPr>
            <w:tcW w:w="2160" w:type="dxa"/>
            <w:noWrap/>
            <w:vAlign w:val="center"/>
          </w:tcPr>
          <w:p w:rsidR="00FB0CD7" w:rsidRPr="00E807C9" w:rsidRDefault="00FB0CD7" w:rsidP="00FB0CD7">
            <w:pPr>
              <w:widowControl/>
              <w:spacing w:line="200" w:lineRule="exact"/>
              <w:jc w:val="both"/>
              <w:rPr>
                <w:rFonts w:ascii="Book Antiqua" w:eastAsia="標楷體" w:hAnsi="Book Antiqua"/>
                <w:bCs/>
                <w:kern w:val="0"/>
                <w:sz w:val="20"/>
              </w:rPr>
            </w:pPr>
          </w:p>
        </w:tc>
      </w:tr>
    </w:tbl>
    <w:p w:rsidR="00FB0CD7" w:rsidRPr="00E807C9" w:rsidRDefault="00FB0CD7" w:rsidP="00FB0CD7">
      <w:pPr>
        <w:spacing w:beforeLines="20" w:before="72" w:line="300" w:lineRule="exact"/>
        <w:ind w:leftChars="375" w:left="1548" w:rightChars="343" w:right="823"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1</w:t>
      </w:r>
      <w:r w:rsidRPr="00E807C9">
        <w:rPr>
          <w:rFonts w:ascii="Book Antiqua" w:eastAsia="標楷體" w:hAnsi="Book Antiqua"/>
          <w:bCs/>
        </w:rPr>
        <w:t>：董事姓名應分別列示</w:t>
      </w:r>
      <w:r w:rsidRPr="00E807C9">
        <w:rPr>
          <w:rFonts w:ascii="Book Antiqua" w:eastAsia="標楷體" w:hAnsi="Book Antiqua"/>
          <w:bCs/>
        </w:rPr>
        <w:t>(</w:t>
      </w:r>
      <w:r w:rsidRPr="00E807C9">
        <w:rPr>
          <w:rFonts w:ascii="Book Antiqua" w:eastAsia="標楷體" w:hAnsi="Book Antiqua"/>
          <w:bCs/>
        </w:rPr>
        <w:t>法人股東應將法人股東名稱及代表人分別列示</w:t>
      </w:r>
      <w:r w:rsidRPr="00E807C9">
        <w:rPr>
          <w:rFonts w:ascii="Book Antiqua" w:eastAsia="標楷體" w:hAnsi="Book Antiqua"/>
          <w:bCs/>
        </w:rPr>
        <w:t>)</w:t>
      </w:r>
      <w:r w:rsidRPr="00E807C9">
        <w:rPr>
          <w:rFonts w:ascii="Book Antiqua" w:eastAsia="標楷體" w:hAnsi="Book Antiqua"/>
          <w:bCs/>
        </w:rPr>
        <w:t>，</w:t>
      </w:r>
      <w:r w:rsidRPr="00E807C9">
        <w:rPr>
          <w:rFonts w:ascii="Book Antiqua" w:eastAsia="標楷體" w:hAnsi="Book Antiqua" w:hint="eastAsia"/>
          <w:bCs/>
        </w:rPr>
        <w:t>並分別列示一般董事及獨立董事，</w:t>
      </w:r>
      <w:r w:rsidRPr="00E807C9">
        <w:rPr>
          <w:rFonts w:ascii="Book Antiqua" w:eastAsia="標楷體" w:hAnsi="Book Antiqua"/>
          <w:bCs/>
        </w:rPr>
        <w:t>以彙總方式揭露各項給付金額。</w:t>
      </w:r>
      <w:r w:rsidRPr="00E807C9">
        <w:rPr>
          <w:rFonts w:ascii="Book Antiqua" w:eastAsia="標楷體" w:hAnsi="Book Antiqua"/>
          <w:bCs/>
          <w:spacing w:val="20"/>
        </w:rPr>
        <w:t>若</w:t>
      </w:r>
      <w:r w:rsidRPr="00E807C9">
        <w:rPr>
          <w:rFonts w:ascii="Book Antiqua" w:eastAsia="標楷體" w:hAnsi="Book Antiqua"/>
          <w:bCs/>
        </w:rPr>
        <w:t>董事兼任總經理或副總經理者應</w:t>
      </w:r>
      <w:proofErr w:type="gramStart"/>
      <w:r w:rsidRPr="00E807C9">
        <w:rPr>
          <w:rFonts w:ascii="Book Antiqua" w:eastAsia="標楷體" w:hAnsi="Book Antiqua"/>
          <w:bCs/>
        </w:rPr>
        <w:t>填列本表</w:t>
      </w:r>
      <w:proofErr w:type="gramEnd"/>
      <w:r w:rsidRPr="00E807C9">
        <w:rPr>
          <w:rFonts w:ascii="Book Antiqua" w:eastAsia="標楷體" w:hAnsi="Book Antiqua"/>
          <w:bCs/>
        </w:rPr>
        <w:t>及下表</w:t>
      </w:r>
      <w:r w:rsidRPr="00E807C9">
        <w:rPr>
          <w:rFonts w:ascii="Book Antiqua" w:eastAsia="標楷體" w:hAnsi="Book Antiqua"/>
          <w:bCs/>
        </w:rPr>
        <w:t>(3-1)</w:t>
      </w:r>
      <w:r w:rsidRPr="00E807C9">
        <w:rPr>
          <w:rFonts w:ascii="Book Antiqua" w:eastAsia="標楷體" w:hAnsi="Book Antiqua" w:hint="eastAsia"/>
          <w:bCs/>
        </w:rPr>
        <w:t>，</w:t>
      </w:r>
      <w:r w:rsidRPr="00E807C9">
        <w:rPr>
          <w:rFonts w:ascii="Book Antiqua" w:eastAsia="標楷體" w:hAnsi="Book Antiqua"/>
          <w:bCs/>
        </w:rPr>
        <w:t>或下表</w:t>
      </w:r>
      <w:r w:rsidRPr="00E807C9">
        <w:rPr>
          <w:rFonts w:ascii="Book Antiqua" w:eastAsia="標楷體" w:hAnsi="Book Antiqua"/>
          <w:bCs/>
        </w:rPr>
        <w:t>(3-2</w:t>
      </w:r>
      <w:r w:rsidRPr="00E807C9">
        <w:rPr>
          <w:rFonts w:ascii="Book Antiqua" w:eastAsia="標楷體" w:hAnsi="Book Antiqua" w:hint="eastAsia"/>
          <w:bCs/>
        </w:rPr>
        <w:t>-1</w:t>
      </w:r>
      <w:r w:rsidRPr="00E807C9">
        <w:rPr>
          <w:rFonts w:ascii="Book Antiqua" w:eastAsia="標楷體" w:hAnsi="Book Antiqua"/>
          <w:bCs/>
        </w:rPr>
        <w:t>)</w:t>
      </w:r>
      <w:r w:rsidRPr="00E807C9">
        <w:rPr>
          <w:rFonts w:ascii="Book Antiqua" w:eastAsia="標楷體" w:hAnsi="Book Antiqua" w:hint="eastAsia"/>
          <w:bCs/>
        </w:rPr>
        <w:t>及</w:t>
      </w:r>
      <w:r w:rsidRPr="00E807C9">
        <w:rPr>
          <w:rFonts w:ascii="Book Antiqua" w:eastAsia="標楷體" w:hAnsi="Book Antiqua" w:hint="eastAsia"/>
          <w:bCs/>
        </w:rPr>
        <w:t>(3-2-2)</w:t>
      </w:r>
      <w:r w:rsidRPr="00E807C9">
        <w:rPr>
          <w:rFonts w:ascii="Book Antiqua" w:eastAsia="標楷體" w:hAnsi="Book Antiqua"/>
          <w:bCs/>
        </w:rPr>
        <w:t>。</w:t>
      </w:r>
    </w:p>
    <w:p w:rsidR="00FB0CD7" w:rsidRPr="00E807C9" w:rsidRDefault="00FB0CD7" w:rsidP="00FB0CD7">
      <w:pPr>
        <w:spacing w:beforeLines="20" w:before="72" w:line="300" w:lineRule="exact"/>
        <w:ind w:leftChars="375" w:left="1548"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2</w:t>
      </w:r>
      <w:r w:rsidRPr="00E807C9">
        <w:rPr>
          <w:rFonts w:ascii="Book Antiqua" w:eastAsia="標楷體" w:hAnsi="Book Antiqua"/>
          <w:bCs/>
        </w:rPr>
        <w:t>：係指最近年度董事之報酬</w:t>
      </w:r>
      <w:r w:rsidRPr="00E807C9">
        <w:rPr>
          <w:rFonts w:ascii="Book Antiqua" w:eastAsia="標楷體" w:hAnsi="Book Antiqua"/>
          <w:bCs/>
        </w:rPr>
        <w:t>(</w:t>
      </w:r>
      <w:r w:rsidRPr="00E807C9">
        <w:rPr>
          <w:rFonts w:ascii="Book Antiqua" w:eastAsia="標楷體" w:hAnsi="Book Antiqua"/>
          <w:bCs/>
        </w:rPr>
        <w:t>包括董事薪資、職務加給、離職金、各種獎金、獎勵金等等</w:t>
      </w:r>
      <w:r w:rsidRPr="00E807C9">
        <w:rPr>
          <w:rFonts w:ascii="Book Antiqua" w:eastAsia="標楷體" w:hAnsi="Book Antiqua"/>
          <w:bCs/>
        </w:rPr>
        <w:t>)</w:t>
      </w:r>
      <w:r w:rsidRPr="00E807C9">
        <w:rPr>
          <w:rFonts w:ascii="Book Antiqua" w:eastAsia="標楷體" w:hAnsi="Book Antiqua"/>
          <w:bCs/>
        </w:rPr>
        <w:t>。</w:t>
      </w:r>
    </w:p>
    <w:p w:rsidR="00FB0CD7" w:rsidRPr="00E807C9" w:rsidRDefault="00FB0CD7" w:rsidP="00FB0CD7">
      <w:pPr>
        <w:spacing w:beforeLines="20" w:before="72" w:line="300" w:lineRule="exact"/>
        <w:ind w:leftChars="375" w:left="1548" w:rightChars="1" w:right="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3</w:t>
      </w:r>
      <w:r w:rsidRPr="00E807C9">
        <w:rPr>
          <w:rFonts w:ascii="Book Antiqua" w:eastAsia="標楷體" w:hAnsi="Book Antiqua"/>
          <w:bCs/>
        </w:rPr>
        <w:t>：係填列最近年度經董事會通過</w:t>
      </w:r>
      <w:r w:rsidRPr="00E807C9">
        <w:rPr>
          <w:rFonts w:ascii="Book Antiqua" w:eastAsia="標楷體" w:hAnsi="Book Antiqua" w:hint="eastAsia"/>
          <w:bCs/>
        </w:rPr>
        <w:t>分派</w:t>
      </w:r>
      <w:r w:rsidRPr="00E807C9">
        <w:rPr>
          <w:rFonts w:ascii="Book Antiqua" w:eastAsia="標楷體" w:hAnsi="Book Antiqua"/>
          <w:bCs/>
        </w:rPr>
        <w:t>之董事酬勞金額。</w:t>
      </w:r>
    </w:p>
    <w:p w:rsidR="00FB0CD7" w:rsidRPr="00E807C9" w:rsidRDefault="00FB0CD7" w:rsidP="00FB0CD7">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4</w:t>
      </w:r>
      <w:r w:rsidRPr="00E807C9">
        <w:rPr>
          <w:rFonts w:ascii="Book Antiqua" w:eastAsia="標楷體" w:hAnsi="Book Antiqua"/>
          <w:bCs/>
        </w:rPr>
        <w:t>：係指最近年度董事之相關</w:t>
      </w:r>
      <w:r w:rsidRPr="00E807C9">
        <w:rPr>
          <w:rFonts w:ascii="Book Antiqua" w:eastAsia="標楷體" w:hAnsi="Book Antiqua"/>
          <w:bCs/>
          <w:kern w:val="0"/>
        </w:rPr>
        <w:t>業務執行費用</w:t>
      </w:r>
      <w:r w:rsidRPr="00E807C9">
        <w:rPr>
          <w:rFonts w:ascii="Book Antiqua" w:eastAsia="標楷體" w:hAnsi="Book Antiqua"/>
          <w:bCs/>
          <w:kern w:val="0"/>
        </w:rPr>
        <w:t>(</w:t>
      </w:r>
      <w:r w:rsidRPr="00E807C9">
        <w:rPr>
          <w:rFonts w:ascii="Book Antiqua" w:eastAsia="標楷體" w:hAnsi="Book Antiqua"/>
          <w:bCs/>
          <w:kern w:val="0"/>
        </w:rPr>
        <w:t>包括</w:t>
      </w:r>
      <w:r w:rsidRPr="00E807C9">
        <w:rPr>
          <w:rFonts w:ascii="Book Antiqua" w:eastAsia="標楷體" w:hAnsi="Book Antiqua"/>
          <w:bCs/>
        </w:rPr>
        <w:t>車馬費、特</w:t>
      </w:r>
      <w:r w:rsidRPr="00E807C9">
        <w:rPr>
          <w:rFonts w:ascii="Book Antiqua" w:eastAsia="標楷體" w:hAnsi="Book Antiqua"/>
          <w:bCs/>
          <w:kern w:val="0"/>
        </w:rPr>
        <w:t>支費、各種津貼、宿</w:t>
      </w:r>
      <w:r w:rsidRPr="00E807C9">
        <w:rPr>
          <w:rFonts w:ascii="Book Antiqua" w:eastAsia="標楷體" w:hAnsi="Book Antiqua"/>
          <w:bCs/>
        </w:rPr>
        <w:t>舍、配車等實物提供等等</w:t>
      </w:r>
      <w:r w:rsidRPr="00E807C9">
        <w:rPr>
          <w:rFonts w:ascii="Book Antiqua" w:eastAsia="標楷體" w:hAnsi="Book Antiqua"/>
          <w:bCs/>
        </w:rPr>
        <w:t>)</w:t>
      </w:r>
      <w:r w:rsidRPr="00E807C9">
        <w:rPr>
          <w:rFonts w:ascii="Book Antiqua" w:eastAsia="標楷體" w:hAnsi="Book Antiqua"/>
          <w:bCs/>
        </w:rPr>
        <w:t>。如提供房屋、汽車及其他交通工具或專屬個人之支出時，應揭露所提供資產之性質及成本、實際或按公平市價設算之租金、</w:t>
      </w:r>
      <w:proofErr w:type="gramStart"/>
      <w:r w:rsidRPr="00E807C9">
        <w:rPr>
          <w:rFonts w:ascii="Book Antiqua" w:eastAsia="標楷體" w:hAnsi="Book Antiqua"/>
          <w:bCs/>
        </w:rPr>
        <w:t>油資及</w:t>
      </w:r>
      <w:proofErr w:type="gramEnd"/>
      <w:r w:rsidRPr="00E807C9">
        <w:rPr>
          <w:rFonts w:ascii="Book Antiqua" w:eastAsia="標楷體" w:hAnsi="Book Antiqua"/>
          <w:bCs/>
        </w:rPr>
        <w:t>其他給付。另如配有司機者，請附註說明公司給付該司機之相關報酬，但不計入酬金。</w:t>
      </w:r>
    </w:p>
    <w:p w:rsidR="00FB0CD7" w:rsidRPr="00E807C9" w:rsidRDefault="00FB0CD7" w:rsidP="00FB0CD7">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5</w:t>
      </w:r>
      <w:r w:rsidRPr="00E807C9">
        <w:rPr>
          <w:rFonts w:ascii="Book Antiqua" w:eastAsia="標楷體" w:hAnsi="Book Antiqua"/>
          <w:bCs/>
        </w:rPr>
        <w:t>：係指最近年度董事兼任員工（包括兼任總經理、副總經理、其他經理人及員工）所領取包括薪資、職務加給、離職金、各種獎金、獎勵金</w:t>
      </w:r>
      <w:r w:rsidRPr="00E807C9">
        <w:rPr>
          <w:rFonts w:ascii="Book Antiqua" w:eastAsia="標楷體" w:hAnsi="Book Antiqua" w:hint="eastAsia"/>
          <w:bCs/>
        </w:rPr>
        <w:t>、</w:t>
      </w:r>
      <w:r w:rsidRPr="00E807C9">
        <w:rPr>
          <w:rFonts w:ascii="Book Antiqua" w:eastAsia="標楷體" w:hAnsi="Book Antiqua"/>
          <w:bCs/>
        </w:rPr>
        <w:t>車馬費、特支費、各種津貼、宿舍、配車等實物提供等等。如提供房屋、汽車及其他交通工具或專屬個人之支出時，應揭露所提供資產之性質及成本、實際或按公平市價設算之租金、</w:t>
      </w:r>
      <w:proofErr w:type="gramStart"/>
      <w:r w:rsidRPr="00E807C9">
        <w:rPr>
          <w:rFonts w:ascii="Book Antiqua" w:eastAsia="標楷體" w:hAnsi="Book Antiqua"/>
          <w:bCs/>
        </w:rPr>
        <w:t>油資及</w:t>
      </w:r>
      <w:proofErr w:type="gramEnd"/>
      <w:r w:rsidRPr="00E807C9">
        <w:rPr>
          <w:rFonts w:ascii="Book Antiqua" w:eastAsia="標楷體" w:hAnsi="Book Antiqua"/>
          <w:bCs/>
        </w:rPr>
        <w:t>其他給付。另如配有司機者，請附註說明公司給付該司機之相關報酬，但不計入酬金。</w:t>
      </w:r>
      <w:r w:rsidRPr="00E807C9">
        <w:rPr>
          <w:rFonts w:ascii="Book Antiqua" w:eastAsia="標楷體" w:hAnsi="標楷體" w:hint="eastAsia"/>
        </w:rPr>
        <w:t>另</w:t>
      </w:r>
      <w:r w:rsidRPr="00E807C9">
        <w:rPr>
          <w:rFonts w:ascii="Book Antiqua" w:eastAsia="標楷體" w:hAnsi="Book Antiqua" w:hint="eastAsia"/>
          <w:bCs/>
        </w:rPr>
        <w:t>依</w:t>
      </w:r>
      <w:r w:rsidRPr="00E807C9">
        <w:rPr>
          <w:rFonts w:ascii="Book Antiqua" w:eastAsia="標楷體" w:hAnsi="Book Antiqua" w:hint="eastAsia"/>
          <w:bCs/>
        </w:rPr>
        <w:t>IFRS 2</w:t>
      </w:r>
      <w:r w:rsidRPr="00E807C9">
        <w:rPr>
          <w:rFonts w:ascii="標楷體" w:eastAsia="標楷體" w:hAnsi="標楷體" w:hint="eastAsia"/>
          <w:bCs/>
        </w:rPr>
        <w:t>「股份基礎給付」認列之薪資費用</w:t>
      </w:r>
      <w:r w:rsidRPr="00E807C9">
        <w:rPr>
          <w:rFonts w:ascii="Book Antiqua" w:eastAsia="標楷體" w:hAnsi="Book Antiqua" w:hint="eastAsia"/>
          <w:bCs/>
        </w:rPr>
        <w:t>，包括取得員工認股權憑證、限制員工權利新股及參與現金增資認購股份等，亦應計入酬金。</w:t>
      </w:r>
    </w:p>
    <w:p w:rsidR="00FB0CD7" w:rsidRPr="00E807C9" w:rsidRDefault="00FB0CD7" w:rsidP="00FB0CD7">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lastRenderedPageBreak/>
        <w:t>註</w:t>
      </w:r>
      <w:proofErr w:type="gramEnd"/>
      <w:r w:rsidRPr="00E807C9">
        <w:rPr>
          <w:rFonts w:ascii="Book Antiqua" w:eastAsia="標楷體" w:hAnsi="Book Antiqua"/>
          <w:bCs/>
        </w:rPr>
        <w:t>6</w:t>
      </w:r>
      <w:r w:rsidRPr="00E807C9">
        <w:rPr>
          <w:rFonts w:ascii="Book Antiqua" w:eastAsia="標楷體" w:hAnsi="Book Antiqua"/>
          <w:bCs/>
        </w:rPr>
        <w:t>：係指最近年度董事兼任員工（包括兼任總經理、副總經理、其他經理人及員工）取得員工</w:t>
      </w:r>
      <w:r w:rsidRPr="00E807C9">
        <w:rPr>
          <w:rFonts w:ascii="Book Antiqua" w:eastAsia="標楷體" w:hAnsi="Book Antiqua" w:hint="eastAsia"/>
          <w:bCs/>
        </w:rPr>
        <w:t>酬勞</w:t>
      </w:r>
      <w:r w:rsidRPr="00E807C9">
        <w:rPr>
          <w:rFonts w:ascii="Book Antiqua" w:eastAsia="標楷體" w:hAnsi="Book Antiqua"/>
          <w:bCs/>
        </w:rPr>
        <w:t>（含股票及現金）者，應揭露最近年度經董事會通過</w:t>
      </w:r>
      <w:r w:rsidRPr="00E807C9">
        <w:rPr>
          <w:rFonts w:ascii="Book Antiqua" w:eastAsia="標楷體" w:hAnsi="Book Antiqua" w:hint="eastAsia"/>
          <w:bCs/>
        </w:rPr>
        <w:t>分派</w:t>
      </w:r>
      <w:r w:rsidRPr="00E807C9">
        <w:rPr>
          <w:rFonts w:ascii="Book Antiqua" w:eastAsia="標楷體" w:hAnsi="Book Antiqua"/>
          <w:bCs/>
        </w:rPr>
        <w:t>員工</w:t>
      </w:r>
      <w:r w:rsidRPr="00E807C9">
        <w:rPr>
          <w:rFonts w:ascii="Book Antiqua" w:eastAsia="標楷體" w:hAnsi="Book Antiqua" w:hint="eastAsia"/>
          <w:bCs/>
        </w:rPr>
        <w:t>酬勞</w:t>
      </w:r>
      <w:r w:rsidRPr="00E807C9">
        <w:rPr>
          <w:rFonts w:ascii="Book Antiqua" w:eastAsia="標楷體" w:hAnsi="Book Antiqua"/>
          <w:bCs/>
        </w:rPr>
        <w:t>金額，若無法預估者則按去年實際</w:t>
      </w:r>
      <w:r w:rsidRPr="00E807C9">
        <w:rPr>
          <w:rFonts w:ascii="Book Antiqua" w:eastAsia="標楷體" w:hAnsi="Book Antiqua" w:hint="eastAsia"/>
          <w:bCs/>
        </w:rPr>
        <w:t>分派金額比例</w:t>
      </w:r>
      <w:r w:rsidRPr="00E807C9">
        <w:rPr>
          <w:rFonts w:ascii="Book Antiqua" w:eastAsia="標楷體" w:hAnsi="Book Antiqua"/>
          <w:bCs/>
        </w:rPr>
        <w:t>計算今年擬議</w:t>
      </w:r>
      <w:r w:rsidRPr="00E807C9">
        <w:rPr>
          <w:rFonts w:ascii="Book Antiqua" w:eastAsia="標楷體" w:hAnsi="Book Antiqua" w:hint="eastAsia"/>
          <w:bCs/>
        </w:rPr>
        <w:t>分派金額</w:t>
      </w:r>
      <w:r w:rsidRPr="00E807C9">
        <w:rPr>
          <w:rFonts w:ascii="Book Antiqua" w:eastAsia="標楷體" w:hAnsi="Book Antiqua"/>
          <w:bCs/>
        </w:rPr>
        <w:t>，並另應填列附表</w:t>
      </w:r>
      <w:proofErr w:type="gramStart"/>
      <w:r w:rsidRPr="00E807C9">
        <w:rPr>
          <w:rFonts w:ascii="Book Antiqua" w:eastAsia="標楷體" w:hAnsi="Book Antiqua"/>
          <w:bCs/>
        </w:rPr>
        <w:t>一</w:t>
      </w:r>
      <w:proofErr w:type="gramEnd"/>
      <w:r w:rsidRPr="00E807C9">
        <w:rPr>
          <w:rFonts w:ascii="Book Antiqua" w:eastAsia="標楷體" w:hAnsi="Book Antiqua"/>
          <w:bCs/>
        </w:rPr>
        <w:t>之</w:t>
      </w:r>
      <w:proofErr w:type="gramStart"/>
      <w:r w:rsidRPr="00E807C9">
        <w:rPr>
          <w:rFonts w:ascii="Book Antiqua" w:eastAsia="標楷體" w:hAnsi="Book Antiqua"/>
          <w:bCs/>
        </w:rPr>
        <w:t>三</w:t>
      </w:r>
      <w:proofErr w:type="gramEnd"/>
      <w:r w:rsidRPr="00E807C9">
        <w:rPr>
          <w:rFonts w:ascii="Book Antiqua" w:eastAsia="標楷體" w:hAnsi="Book Antiqua"/>
          <w:bCs/>
        </w:rPr>
        <w:t>。</w:t>
      </w:r>
    </w:p>
    <w:p w:rsidR="00FB0CD7" w:rsidRPr="00E807C9" w:rsidRDefault="00FB0CD7" w:rsidP="00FB0CD7">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hint="eastAsia"/>
          <w:bCs/>
        </w:rPr>
        <w:t>7</w:t>
      </w:r>
      <w:r w:rsidRPr="00E807C9">
        <w:rPr>
          <w:rFonts w:ascii="Book Antiqua" w:eastAsia="標楷體" w:hAnsi="Book Antiqua"/>
          <w:bCs/>
        </w:rPr>
        <w:t>：應揭露合併報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rPr>
        <w:t>(</w:t>
      </w:r>
      <w:r w:rsidRPr="00E807C9">
        <w:rPr>
          <w:rFonts w:ascii="Book Antiqua" w:eastAsia="標楷體" w:hAnsi="Book Antiqua"/>
          <w:bCs/>
        </w:rPr>
        <w:t>包括本公司</w:t>
      </w:r>
      <w:r w:rsidRPr="00E807C9">
        <w:rPr>
          <w:rFonts w:ascii="Book Antiqua" w:eastAsia="標楷體" w:hAnsi="Book Antiqua"/>
          <w:bCs/>
        </w:rPr>
        <w:t>)</w:t>
      </w:r>
      <w:r w:rsidRPr="00E807C9">
        <w:rPr>
          <w:rFonts w:ascii="Book Antiqua" w:eastAsia="標楷體" w:hAnsi="Book Antiqua"/>
          <w:bCs/>
        </w:rPr>
        <w:t>給付本公司董事各項酬金之總額。</w:t>
      </w:r>
    </w:p>
    <w:p w:rsidR="00FB0CD7" w:rsidRPr="00E807C9" w:rsidRDefault="00FB0CD7" w:rsidP="00FB0CD7">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hint="eastAsia"/>
          <w:bCs/>
        </w:rPr>
        <w:t>8</w:t>
      </w:r>
      <w:r w:rsidRPr="00E807C9">
        <w:rPr>
          <w:rFonts w:ascii="Book Antiqua" w:eastAsia="標楷體" w:hAnsi="Book Antiqua"/>
          <w:bCs/>
        </w:rPr>
        <w:t>：本公司給付每位董事各項酬金總額，於所歸屬級距中揭露董事姓名。</w:t>
      </w:r>
    </w:p>
    <w:p w:rsidR="00FB0CD7" w:rsidRPr="00E807C9" w:rsidRDefault="00FB0CD7" w:rsidP="00FB0CD7">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hint="eastAsia"/>
          <w:bCs/>
        </w:rPr>
        <w:t>9</w:t>
      </w:r>
      <w:r w:rsidRPr="00E807C9">
        <w:rPr>
          <w:rFonts w:ascii="Book Antiqua" w:eastAsia="標楷體" w:hAnsi="Book Antiqua"/>
          <w:bCs/>
        </w:rPr>
        <w:t>：</w:t>
      </w:r>
      <w:r w:rsidRPr="00E807C9">
        <w:rPr>
          <w:rFonts w:ascii="Book Antiqua" w:eastAsia="標楷體" w:hAnsi="Book Antiqua" w:hint="eastAsia"/>
          <w:bCs/>
        </w:rPr>
        <w:t>應揭露</w:t>
      </w:r>
      <w:r w:rsidRPr="00E807C9">
        <w:rPr>
          <w:rFonts w:ascii="Book Antiqua" w:eastAsia="標楷體" w:hAnsi="Book Antiqua"/>
          <w:bCs/>
        </w:rPr>
        <w:t>合併報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rPr>
        <w:t>(</w:t>
      </w:r>
      <w:r w:rsidRPr="00E807C9">
        <w:rPr>
          <w:rFonts w:ascii="Book Antiqua" w:eastAsia="標楷體" w:hAnsi="Book Antiqua"/>
          <w:bCs/>
        </w:rPr>
        <w:t>包括本公司</w:t>
      </w:r>
      <w:r w:rsidRPr="00E807C9">
        <w:rPr>
          <w:rFonts w:ascii="Book Antiqua" w:eastAsia="標楷體" w:hAnsi="Book Antiqua"/>
          <w:bCs/>
        </w:rPr>
        <w:t>)</w:t>
      </w:r>
      <w:r w:rsidRPr="00E807C9">
        <w:rPr>
          <w:rFonts w:ascii="Book Antiqua" w:eastAsia="標楷體" w:hAnsi="Book Antiqua"/>
          <w:bCs/>
        </w:rPr>
        <w:t>給付本公司每位董事各項酬金總額，於所歸屬級距中揭露董事姓名。</w:t>
      </w:r>
    </w:p>
    <w:p w:rsidR="00264CC5" w:rsidRPr="00E807C9" w:rsidRDefault="00264CC5" w:rsidP="00264CC5">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1</w:t>
      </w:r>
      <w:r w:rsidRPr="00E807C9">
        <w:rPr>
          <w:rFonts w:ascii="Book Antiqua" w:eastAsia="標楷體" w:hAnsi="Book Antiqua" w:hint="eastAsia"/>
          <w:bCs/>
        </w:rPr>
        <w:t>0</w:t>
      </w:r>
      <w:r w:rsidRPr="00E807C9">
        <w:rPr>
          <w:rFonts w:ascii="Book Antiqua" w:eastAsia="標楷體" w:hAnsi="Book Antiqua"/>
          <w:bCs/>
        </w:rPr>
        <w:t>：</w:t>
      </w:r>
      <w:r w:rsidRPr="00E807C9">
        <w:rPr>
          <w:rFonts w:ascii="Book Antiqua" w:eastAsia="標楷體" w:hAnsi="Book Antiqua" w:hint="eastAsia"/>
          <w:bCs/>
        </w:rPr>
        <w:t>稅後純益係指</w:t>
      </w:r>
      <w:r w:rsidRPr="00E807C9">
        <w:rPr>
          <w:rFonts w:ascii="Book Antiqua" w:eastAsia="標楷體" w:hAnsi="Book Antiqua"/>
          <w:bCs/>
        </w:rPr>
        <w:t>最近年</w:t>
      </w:r>
      <w:r w:rsidRPr="00E807C9">
        <w:rPr>
          <w:rFonts w:ascii="Book Antiqua" w:eastAsia="標楷體" w:hAnsi="Book Antiqua" w:hint="eastAsia"/>
          <w:bCs/>
        </w:rPr>
        <w:t>度個體或個別財務報告之稅後純益。</w:t>
      </w:r>
    </w:p>
    <w:p w:rsidR="00FB0CD7" w:rsidRPr="00E807C9" w:rsidRDefault="00FB0CD7" w:rsidP="00FB0CD7">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1</w:t>
      </w:r>
      <w:r w:rsidR="00264CC5" w:rsidRPr="00E807C9">
        <w:rPr>
          <w:rFonts w:ascii="Book Antiqua" w:eastAsia="標楷體" w:hAnsi="Book Antiqua"/>
          <w:bCs/>
        </w:rPr>
        <w:t>1</w:t>
      </w:r>
      <w:r w:rsidRPr="00E807C9">
        <w:rPr>
          <w:rFonts w:ascii="Book Antiqua" w:eastAsia="標楷體" w:hAnsi="Book Antiqua"/>
          <w:bCs/>
        </w:rPr>
        <w:t>：</w:t>
      </w:r>
      <w:r w:rsidRPr="00E807C9">
        <w:rPr>
          <w:rFonts w:ascii="Book Antiqua" w:eastAsia="標楷體" w:hAnsi="Book Antiqua"/>
          <w:bCs/>
        </w:rPr>
        <w:t>a.</w:t>
      </w:r>
      <w:r w:rsidRPr="00E807C9">
        <w:rPr>
          <w:rFonts w:ascii="Book Antiqua" w:eastAsia="標楷體" w:hAnsi="Book Antiqua"/>
          <w:bCs/>
        </w:rPr>
        <w:t>本欄應明確填列公司董事領取來自子公司以外轉投資事業</w:t>
      </w:r>
      <w:r w:rsidRPr="00E807C9">
        <w:rPr>
          <w:rFonts w:ascii="Book Antiqua" w:eastAsia="標楷體" w:hAnsi="Book Antiqua" w:hint="eastAsia"/>
          <w:bCs/>
        </w:rPr>
        <w:t>或母公司</w:t>
      </w:r>
      <w:r w:rsidRPr="00E807C9">
        <w:rPr>
          <w:rFonts w:ascii="Book Antiqua" w:eastAsia="標楷體" w:hAnsi="Book Antiqua"/>
          <w:bCs/>
        </w:rPr>
        <w:t>相關酬金金額</w:t>
      </w:r>
      <w:r w:rsidRPr="00E807C9">
        <w:rPr>
          <w:rFonts w:ascii="Book Antiqua" w:eastAsia="標楷體" w:hAnsi="Book Antiqua" w:hint="eastAsia"/>
          <w:bCs/>
        </w:rPr>
        <w:t>(</w:t>
      </w:r>
      <w:proofErr w:type="gramStart"/>
      <w:r w:rsidRPr="00E807C9">
        <w:rPr>
          <w:rFonts w:ascii="Book Antiqua" w:eastAsia="標楷體" w:hAnsi="Book Antiqua" w:hint="eastAsia"/>
          <w:bCs/>
        </w:rPr>
        <w:t>若無者</w:t>
      </w:r>
      <w:proofErr w:type="gramEnd"/>
      <w:r w:rsidRPr="00E807C9">
        <w:rPr>
          <w:rFonts w:ascii="Book Antiqua" w:eastAsia="標楷體" w:hAnsi="Book Antiqua" w:hint="eastAsia"/>
          <w:bCs/>
        </w:rPr>
        <w:t>，則請填「無」</w:t>
      </w:r>
      <w:r w:rsidRPr="00E807C9">
        <w:rPr>
          <w:rFonts w:ascii="Book Antiqua" w:eastAsia="標楷體" w:hAnsi="Book Antiqua" w:hint="eastAsia"/>
          <w:bCs/>
        </w:rPr>
        <w:t>)</w:t>
      </w:r>
      <w:r w:rsidRPr="00E807C9">
        <w:rPr>
          <w:rFonts w:ascii="Book Antiqua" w:eastAsia="標楷體" w:hAnsi="Book Antiqua"/>
          <w:bCs/>
        </w:rPr>
        <w:t>。</w:t>
      </w:r>
    </w:p>
    <w:p w:rsidR="00FB0CD7" w:rsidRPr="00E807C9" w:rsidRDefault="00FB0CD7" w:rsidP="00FB0CD7">
      <w:pPr>
        <w:spacing w:beforeLines="20" w:before="72" w:line="300" w:lineRule="exact"/>
        <w:ind w:leftChars="675" w:left="1800" w:rightChars="301" w:right="722" w:hangingChars="75" w:hanging="180"/>
        <w:jc w:val="both"/>
        <w:rPr>
          <w:rFonts w:ascii="Book Antiqua" w:eastAsia="標楷體" w:hAnsi="Book Antiqua"/>
          <w:bCs/>
        </w:rPr>
      </w:pPr>
      <w:r w:rsidRPr="00E807C9">
        <w:rPr>
          <w:rFonts w:ascii="Book Antiqua" w:eastAsia="標楷體" w:hAnsi="Book Antiqua"/>
          <w:bCs/>
        </w:rPr>
        <w:t>b.</w:t>
      </w:r>
      <w:r w:rsidRPr="00E807C9">
        <w:rPr>
          <w:rFonts w:ascii="Book Antiqua" w:eastAsia="標楷體" w:hAnsi="Book Antiqua"/>
          <w:bCs/>
        </w:rPr>
        <w:t>公司董事</w:t>
      </w:r>
      <w:r w:rsidRPr="00E807C9">
        <w:rPr>
          <w:rFonts w:ascii="Book Antiqua" w:eastAsia="標楷體" w:hAnsi="Book Antiqua" w:hint="eastAsia"/>
          <w:bCs/>
        </w:rPr>
        <w:t>如有</w:t>
      </w:r>
      <w:r w:rsidRPr="00E807C9">
        <w:rPr>
          <w:rFonts w:ascii="Book Antiqua" w:eastAsia="標楷體" w:hAnsi="Book Antiqua"/>
          <w:bCs/>
        </w:rPr>
        <w:t>領取來自子公司以外轉投資事業</w:t>
      </w:r>
      <w:r w:rsidRPr="00E807C9">
        <w:rPr>
          <w:rFonts w:ascii="Book Antiqua" w:eastAsia="標楷體" w:hAnsi="Book Antiqua" w:hint="eastAsia"/>
          <w:bCs/>
        </w:rPr>
        <w:t>或母公司</w:t>
      </w:r>
      <w:r w:rsidRPr="00E807C9">
        <w:rPr>
          <w:rFonts w:ascii="Book Antiqua" w:eastAsia="標楷體" w:hAnsi="Book Antiqua"/>
          <w:bCs/>
        </w:rPr>
        <w:t>相關酬金</w:t>
      </w:r>
      <w:r w:rsidRPr="00E807C9">
        <w:rPr>
          <w:rFonts w:ascii="Book Antiqua" w:eastAsia="標楷體" w:hAnsi="Book Antiqua" w:hint="eastAsia"/>
          <w:bCs/>
        </w:rPr>
        <w:t>者，</w:t>
      </w:r>
      <w:r w:rsidRPr="00E807C9">
        <w:rPr>
          <w:rFonts w:ascii="Book Antiqua" w:eastAsia="標楷體" w:hAnsi="Book Antiqua"/>
          <w:bCs/>
        </w:rPr>
        <w:t>應</w:t>
      </w:r>
      <w:r w:rsidRPr="00E807C9">
        <w:rPr>
          <w:rFonts w:ascii="Book Antiqua" w:eastAsia="標楷體" w:hAnsi="Book Antiqua" w:hint="eastAsia"/>
          <w:bCs/>
        </w:rPr>
        <w:t>將</w:t>
      </w:r>
      <w:r w:rsidRPr="00E807C9">
        <w:rPr>
          <w:rFonts w:ascii="Book Antiqua" w:eastAsia="標楷體" w:hAnsi="Book Antiqua"/>
          <w:bCs/>
        </w:rPr>
        <w:t>公司董事於子公司以外轉投資事業</w:t>
      </w:r>
      <w:r w:rsidRPr="00E807C9">
        <w:rPr>
          <w:rFonts w:ascii="Book Antiqua" w:eastAsia="標楷體" w:hAnsi="Book Antiqua" w:hint="eastAsia"/>
          <w:bCs/>
        </w:rPr>
        <w:t>或母公司</w:t>
      </w:r>
      <w:r w:rsidRPr="00E807C9">
        <w:rPr>
          <w:rFonts w:ascii="Book Antiqua" w:eastAsia="標楷體" w:hAnsi="Book Antiqua"/>
          <w:bCs/>
        </w:rPr>
        <w:t>所領取之酬金，併入酬金</w:t>
      </w:r>
      <w:proofErr w:type="gramStart"/>
      <w:r w:rsidRPr="00E807C9">
        <w:rPr>
          <w:rFonts w:ascii="Book Antiqua" w:eastAsia="標楷體" w:hAnsi="Book Antiqua"/>
          <w:bCs/>
        </w:rPr>
        <w:t>級距表之</w:t>
      </w:r>
      <w:proofErr w:type="gramEnd"/>
      <w:r w:rsidRPr="00E807C9">
        <w:rPr>
          <w:rFonts w:ascii="Book Antiqua" w:eastAsia="標楷體" w:hAnsi="Book Antiqua" w:hint="eastAsia"/>
          <w:bCs/>
        </w:rPr>
        <w:t>I</w:t>
      </w:r>
      <w:r w:rsidRPr="00E807C9">
        <w:rPr>
          <w:rFonts w:ascii="Book Antiqua" w:eastAsia="標楷體" w:hAnsi="Book Antiqua"/>
          <w:bCs/>
        </w:rPr>
        <w:t>欄，並將欄位名稱改為「</w:t>
      </w:r>
      <w:r w:rsidRPr="00E807C9">
        <w:rPr>
          <w:rFonts w:ascii="Book Antiqua" w:eastAsia="標楷體" w:hAnsi="Book Antiqua" w:hint="eastAsia"/>
          <w:bCs/>
        </w:rPr>
        <w:t>母公司及</w:t>
      </w:r>
      <w:r w:rsidRPr="00E807C9">
        <w:rPr>
          <w:rFonts w:ascii="Book Antiqua" w:eastAsia="標楷體" w:hAnsi="Book Antiqua"/>
          <w:bCs/>
        </w:rPr>
        <w:t>所有轉投資事業」</w:t>
      </w:r>
      <w:r w:rsidRPr="00E807C9">
        <w:rPr>
          <w:rFonts w:ascii="Book Antiqua" w:eastAsia="標楷體" w:hAnsi="Book Antiqua" w:hint="eastAsia"/>
          <w:bCs/>
        </w:rPr>
        <w:t>。</w:t>
      </w:r>
    </w:p>
    <w:p w:rsidR="00FB0CD7" w:rsidRPr="00E807C9" w:rsidRDefault="00FB0CD7" w:rsidP="00FB0CD7">
      <w:pPr>
        <w:spacing w:beforeLines="20" w:before="72" w:line="300" w:lineRule="exact"/>
        <w:ind w:leftChars="675" w:left="1800" w:rightChars="301" w:right="722" w:hangingChars="75" w:hanging="180"/>
        <w:jc w:val="both"/>
        <w:rPr>
          <w:rFonts w:ascii="Book Antiqua" w:eastAsia="標楷體" w:hAnsi="Book Antiqua"/>
          <w:bCs/>
        </w:rPr>
      </w:pPr>
      <w:r w:rsidRPr="00E807C9">
        <w:rPr>
          <w:rFonts w:ascii="Book Antiqua" w:eastAsia="標楷體" w:hAnsi="Book Antiqua"/>
          <w:bCs/>
        </w:rPr>
        <w:t>c.</w:t>
      </w:r>
      <w:r w:rsidRPr="00E807C9">
        <w:rPr>
          <w:rFonts w:ascii="Book Antiqua" w:eastAsia="標楷體" w:hAnsi="Book Antiqua"/>
          <w:bCs/>
        </w:rPr>
        <w:t>酬金係指本公司董事擔任子公司以外轉投資事業</w:t>
      </w:r>
      <w:r w:rsidRPr="00E807C9">
        <w:rPr>
          <w:rFonts w:ascii="Book Antiqua" w:eastAsia="標楷體" w:hAnsi="Book Antiqua" w:hint="eastAsia"/>
          <w:bCs/>
        </w:rPr>
        <w:t>或母公司</w:t>
      </w:r>
      <w:r w:rsidRPr="00E807C9">
        <w:rPr>
          <w:rFonts w:ascii="Book Antiqua" w:eastAsia="標楷體" w:hAnsi="Book Antiqua"/>
          <w:bCs/>
        </w:rPr>
        <w:t>之董事、監察人或經理人等身分所領取之報酬、酬勞</w:t>
      </w:r>
      <w:r w:rsidRPr="00E807C9">
        <w:rPr>
          <w:rFonts w:ascii="Book Antiqua" w:eastAsia="標楷體" w:hAnsi="Book Antiqua" w:hint="eastAsia"/>
          <w:bCs/>
          <w:kern w:val="0"/>
        </w:rPr>
        <w:t>（包括員工、董事及監察人酬勞）</w:t>
      </w:r>
      <w:r w:rsidRPr="00E807C9">
        <w:rPr>
          <w:rFonts w:ascii="Book Antiqua" w:eastAsia="標楷體" w:hAnsi="Book Antiqua"/>
          <w:bCs/>
        </w:rPr>
        <w:t>及業務執行費用等相關酬金。</w:t>
      </w:r>
    </w:p>
    <w:p w:rsidR="00FB0CD7" w:rsidRPr="00E807C9" w:rsidRDefault="00FB0CD7" w:rsidP="00FB0CD7">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標楷體" w:eastAsia="標楷體" w:hAnsi="標楷體" w:hint="eastAsia"/>
          <w:bCs/>
        </w:rPr>
        <w:t>＊</w:t>
      </w:r>
      <w:proofErr w:type="gramEnd"/>
      <w:r w:rsidRPr="00E807C9">
        <w:rPr>
          <w:rFonts w:ascii="Book Antiqua" w:eastAsia="標楷體" w:hAnsi="Book Antiqua"/>
          <w:bCs/>
        </w:rPr>
        <w:t>本表所揭露酬金內容與所得稅法之所得概念不同，故本表目的係作為資訊揭露之用，不作課稅之用。</w:t>
      </w:r>
    </w:p>
    <w:p w:rsidR="00FB0CD7" w:rsidRPr="00E807C9" w:rsidRDefault="00FB0CD7" w:rsidP="00FB0CD7">
      <w:pPr>
        <w:spacing w:line="0" w:lineRule="atLeast"/>
        <w:jc w:val="center"/>
        <w:rPr>
          <w:rFonts w:ascii="Book Antiqua" w:eastAsia="標楷體" w:hAnsi="Book Antiqua"/>
          <w:bCs/>
          <w:kern w:val="0"/>
          <w:sz w:val="10"/>
          <w:szCs w:val="10"/>
        </w:rPr>
      </w:pPr>
    </w:p>
    <w:p w:rsidR="00FB0CD7" w:rsidRPr="00E807C9" w:rsidRDefault="00FB0CD7" w:rsidP="00FB0CD7">
      <w:pPr>
        <w:spacing w:afterLines="50" w:after="180" w:line="0" w:lineRule="atLeast"/>
        <w:jc w:val="center"/>
        <w:rPr>
          <w:rFonts w:ascii="Book Antiqua" w:eastAsia="標楷體" w:hAnsi="Book Antiqua"/>
          <w:bCs/>
          <w:kern w:val="0"/>
          <w:sz w:val="30"/>
          <w:szCs w:val="30"/>
        </w:rPr>
      </w:pPr>
      <w:r w:rsidRPr="00E807C9">
        <w:rPr>
          <w:rFonts w:ascii="Book Antiqua" w:eastAsia="標楷體" w:hAnsi="Book Antiqua"/>
          <w:bCs/>
          <w:kern w:val="0"/>
          <w:sz w:val="30"/>
          <w:szCs w:val="30"/>
        </w:rPr>
        <w:t>(2-1)</w:t>
      </w:r>
      <w:r w:rsidRPr="00E807C9">
        <w:rPr>
          <w:rFonts w:ascii="Book Antiqua" w:eastAsia="標楷體" w:hAnsi="Book Antiqua"/>
          <w:bCs/>
          <w:kern w:val="0"/>
          <w:sz w:val="30"/>
          <w:szCs w:val="30"/>
        </w:rPr>
        <w:t>監察人之酬金（個別揭露姓名及酬金方式）</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970"/>
        <w:gridCol w:w="1085"/>
        <w:gridCol w:w="1440"/>
        <w:gridCol w:w="1080"/>
        <w:gridCol w:w="1584"/>
        <w:gridCol w:w="936"/>
        <w:gridCol w:w="1440"/>
        <w:gridCol w:w="971"/>
        <w:gridCol w:w="1659"/>
        <w:gridCol w:w="1134"/>
      </w:tblGrid>
      <w:tr w:rsidR="00E807C9" w:rsidRPr="00E807C9" w:rsidTr="00264CC5">
        <w:trPr>
          <w:cantSplit/>
        </w:trPr>
        <w:tc>
          <w:tcPr>
            <w:tcW w:w="970" w:type="dxa"/>
            <w:vMerge w:val="restart"/>
            <w:vAlign w:val="center"/>
          </w:tcPr>
          <w:p w:rsidR="00FB0CD7" w:rsidRPr="00E807C9" w:rsidRDefault="00FB0CD7" w:rsidP="00FB0CD7">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職稱</w:t>
            </w:r>
          </w:p>
        </w:tc>
        <w:tc>
          <w:tcPr>
            <w:tcW w:w="970" w:type="dxa"/>
            <w:vMerge w:val="restart"/>
            <w:vAlign w:val="center"/>
          </w:tcPr>
          <w:p w:rsidR="00FB0CD7" w:rsidRPr="00E807C9" w:rsidRDefault="00FB0CD7" w:rsidP="00FB0CD7">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姓名</w:t>
            </w:r>
          </w:p>
        </w:tc>
        <w:tc>
          <w:tcPr>
            <w:tcW w:w="7565" w:type="dxa"/>
            <w:gridSpan w:val="6"/>
            <w:vAlign w:val="center"/>
          </w:tcPr>
          <w:p w:rsidR="00FB0CD7" w:rsidRPr="00E807C9" w:rsidRDefault="00FB0CD7" w:rsidP="00FB0CD7">
            <w:pPr>
              <w:spacing w:afterLines="50" w:after="180" w:line="0" w:lineRule="atLeast"/>
              <w:jc w:val="center"/>
              <w:rPr>
                <w:rFonts w:ascii="Book Antiqua" w:eastAsia="標楷體" w:hAnsi="Book Antiqua"/>
                <w:bCs/>
                <w:kern w:val="0"/>
                <w:sz w:val="30"/>
                <w:szCs w:val="30"/>
              </w:rPr>
            </w:pPr>
            <w:r w:rsidRPr="00E807C9">
              <w:rPr>
                <w:rFonts w:ascii="Book Antiqua" w:eastAsia="標楷體" w:hAnsi="Book Antiqua"/>
                <w:bCs/>
                <w:kern w:val="0"/>
              </w:rPr>
              <w:t>監察人酬金</w:t>
            </w:r>
          </w:p>
        </w:tc>
        <w:tc>
          <w:tcPr>
            <w:tcW w:w="2630" w:type="dxa"/>
            <w:gridSpan w:val="2"/>
            <w:vMerge w:val="restart"/>
            <w:vAlign w:val="center"/>
          </w:tcPr>
          <w:p w:rsidR="00264CC5" w:rsidRPr="00E807C9" w:rsidRDefault="00264CC5" w:rsidP="00264CC5">
            <w:pPr>
              <w:widowControl/>
              <w:snapToGrid w:val="0"/>
              <w:spacing w:line="240" w:lineRule="atLeast"/>
              <w:jc w:val="center"/>
              <w:rPr>
                <w:rFonts w:ascii="Book Antiqua" w:eastAsia="標楷體" w:hAnsi="Book Antiqua"/>
                <w:bCs/>
                <w:kern w:val="0"/>
              </w:rPr>
            </w:pPr>
            <w:r w:rsidRPr="00E807C9">
              <w:rPr>
                <w:rFonts w:ascii="Book Antiqua" w:eastAsia="標楷體" w:hAnsi="Book Antiqua"/>
                <w:bCs/>
                <w:kern w:val="0"/>
              </w:rPr>
              <w:t>A</w:t>
            </w:r>
            <w:r w:rsidRPr="00E807C9">
              <w:rPr>
                <w:rFonts w:ascii="Book Antiqua" w:eastAsia="標楷體" w:hAnsi="Book Antiqua"/>
                <w:bCs/>
                <w:kern w:val="0"/>
              </w:rPr>
              <w:t>、</w:t>
            </w:r>
            <w:r w:rsidRPr="00E807C9">
              <w:rPr>
                <w:rFonts w:ascii="Book Antiqua" w:eastAsia="標楷體" w:hAnsi="Book Antiqua"/>
                <w:bCs/>
                <w:kern w:val="0"/>
              </w:rPr>
              <w:t>B</w:t>
            </w:r>
            <w:r w:rsidRPr="00E807C9">
              <w:rPr>
                <w:rFonts w:ascii="Book Antiqua" w:eastAsia="標楷體" w:hAnsi="Book Antiqua"/>
                <w:bCs/>
                <w:kern w:val="0"/>
              </w:rPr>
              <w:t>及</w:t>
            </w:r>
            <w:r w:rsidRPr="00E807C9">
              <w:rPr>
                <w:rFonts w:ascii="Book Antiqua" w:eastAsia="標楷體" w:hAnsi="Book Antiqua"/>
                <w:bCs/>
                <w:kern w:val="0"/>
              </w:rPr>
              <w:t>C</w:t>
            </w:r>
            <w:r w:rsidRPr="00E807C9">
              <w:rPr>
                <w:rFonts w:ascii="Book Antiqua" w:eastAsia="標楷體" w:hAnsi="Book Antiqua"/>
                <w:bCs/>
                <w:kern w:val="0"/>
              </w:rPr>
              <w:t>等</w:t>
            </w:r>
            <w:r w:rsidRPr="00E807C9">
              <w:rPr>
                <w:rFonts w:ascii="Book Antiqua" w:eastAsia="標楷體" w:hAnsi="Book Antiqua" w:hint="eastAsia"/>
                <w:bCs/>
                <w:kern w:val="0"/>
              </w:rPr>
              <w:t>三</w:t>
            </w:r>
            <w:r w:rsidRPr="00E807C9">
              <w:rPr>
                <w:rFonts w:ascii="Book Antiqua" w:eastAsia="標楷體" w:hAnsi="Book Antiqua"/>
                <w:bCs/>
                <w:kern w:val="0"/>
              </w:rPr>
              <w:t>項總額</w:t>
            </w:r>
            <w:r w:rsidRPr="00E807C9">
              <w:rPr>
                <w:rFonts w:ascii="Book Antiqua" w:eastAsia="標楷體" w:hAnsi="Book Antiqua" w:hint="eastAsia"/>
                <w:bCs/>
                <w:kern w:val="0"/>
                <w:u w:val="single"/>
              </w:rPr>
              <w:t>及</w:t>
            </w:r>
            <w:r w:rsidRPr="00E807C9">
              <w:rPr>
                <w:rFonts w:ascii="Book Antiqua" w:eastAsia="標楷體" w:hAnsi="Book Antiqua"/>
                <w:bCs/>
                <w:kern w:val="0"/>
              </w:rPr>
              <w:t>占稅後純益之比例</w:t>
            </w:r>
          </w:p>
          <w:p w:rsidR="00FB0CD7" w:rsidRPr="00E807C9" w:rsidRDefault="00264CC5" w:rsidP="00264CC5">
            <w:pPr>
              <w:widowControl/>
              <w:spacing w:line="200" w:lineRule="exact"/>
              <w:jc w:val="center"/>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8)</w:t>
            </w:r>
          </w:p>
        </w:tc>
        <w:tc>
          <w:tcPr>
            <w:tcW w:w="1134" w:type="dxa"/>
            <w:vMerge w:val="restart"/>
            <w:tcMar>
              <w:left w:w="57" w:type="dxa"/>
              <w:right w:w="57" w:type="dxa"/>
            </w:tcMar>
            <w:vAlign w:val="center"/>
          </w:tcPr>
          <w:p w:rsidR="00FB0CD7" w:rsidRPr="00E807C9" w:rsidRDefault="00FB0CD7" w:rsidP="00264CC5">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領取來自子公司以外轉投資事業</w:t>
            </w:r>
            <w:r w:rsidRPr="00E807C9">
              <w:rPr>
                <w:rFonts w:ascii="Book Antiqua" w:eastAsia="標楷體" w:hAnsi="Book Antiqua" w:hint="eastAsia"/>
                <w:kern w:val="0"/>
              </w:rPr>
              <w:t>或母公司</w:t>
            </w:r>
            <w:r w:rsidRPr="00E807C9">
              <w:rPr>
                <w:rFonts w:ascii="Book Antiqua" w:eastAsia="標楷體" w:hAnsi="Book Antiqua"/>
                <w:bCs/>
                <w:kern w:val="0"/>
              </w:rPr>
              <w:t>酬金</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00264CC5" w:rsidRPr="00E807C9">
              <w:rPr>
                <w:rFonts w:ascii="Book Antiqua" w:eastAsia="標楷體" w:hAnsi="Book Antiqua" w:hint="eastAsia"/>
                <w:bCs/>
                <w:kern w:val="0"/>
              </w:rPr>
              <w:t>9</w:t>
            </w:r>
            <w:r w:rsidRPr="00E807C9">
              <w:rPr>
                <w:rFonts w:ascii="Book Antiqua" w:eastAsia="標楷體" w:hAnsi="Book Antiqua"/>
                <w:bCs/>
                <w:kern w:val="0"/>
              </w:rPr>
              <w:t>)</w:t>
            </w:r>
          </w:p>
        </w:tc>
      </w:tr>
      <w:tr w:rsidR="00E807C9" w:rsidRPr="00E807C9" w:rsidTr="00264CC5">
        <w:trPr>
          <w:cantSplit/>
        </w:trPr>
        <w:tc>
          <w:tcPr>
            <w:tcW w:w="970" w:type="dxa"/>
            <w:vMerge/>
            <w:vAlign w:val="center"/>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970" w:type="dxa"/>
            <w:vMerge/>
            <w:vAlign w:val="center"/>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2525" w:type="dxa"/>
            <w:gridSpan w:val="2"/>
            <w:vAlign w:val="center"/>
          </w:tcPr>
          <w:p w:rsidR="00FB0CD7" w:rsidRPr="00E807C9" w:rsidRDefault="00FB0CD7" w:rsidP="00FB0CD7">
            <w:pPr>
              <w:widowControl/>
              <w:spacing w:beforeLines="50" w:before="180" w:line="200" w:lineRule="exact"/>
              <w:jc w:val="center"/>
              <w:rPr>
                <w:rFonts w:ascii="Book Antiqua" w:eastAsia="標楷體" w:hAnsi="Book Antiqua"/>
                <w:bCs/>
                <w:kern w:val="0"/>
              </w:rPr>
            </w:pPr>
            <w:r w:rsidRPr="00E807C9">
              <w:rPr>
                <w:rFonts w:ascii="Book Antiqua" w:eastAsia="標楷體" w:hAnsi="Book Antiqua"/>
                <w:bCs/>
                <w:kern w:val="0"/>
              </w:rPr>
              <w:t>報酬</w:t>
            </w:r>
            <w:r w:rsidRPr="00E807C9">
              <w:rPr>
                <w:rFonts w:ascii="Book Antiqua" w:eastAsia="標楷體" w:hAnsi="Book Antiqua"/>
                <w:bCs/>
                <w:kern w:val="0"/>
              </w:rPr>
              <w:t>(A)</w:t>
            </w:r>
          </w:p>
          <w:p w:rsidR="00FB0CD7" w:rsidRPr="00E807C9" w:rsidRDefault="00FB0CD7" w:rsidP="00FB0CD7">
            <w:pPr>
              <w:spacing w:afterLines="50" w:after="180" w:line="0" w:lineRule="atLeast"/>
              <w:jc w:val="center"/>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2)</w:t>
            </w:r>
          </w:p>
        </w:tc>
        <w:tc>
          <w:tcPr>
            <w:tcW w:w="2664" w:type="dxa"/>
            <w:gridSpan w:val="2"/>
            <w:vAlign w:val="center"/>
          </w:tcPr>
          <w:p w:rsidR="00FB0CD7" w:rsidRPr="00E807C9" w:rsidRDefault="00FB0CD7" w:rsidP="00FB0CD7">
            <w:pPr>
              <w:widowControl/>
              <w:spacing w:beforeLines="50" w:before="180" w:line="200" w:lineRule="exact"/>
              <w:jc w:val="center"/>
              <w:rPr>
                <w:rFonts w:ascii="Book Antiqua" w:eastAsia="標楷體" w:hAnsi="Book Antiqua"/>
                <w:bCs/>
                <w:kern w:val="0"/>
              </w:rPr>
            </w:pPr>
            <w:r w:rsidRPr="00E807C9">
              <w:rPr>
                <w:rFonts w:ascii="Book Antiqua" w:eastAsia="標楷體" w:hAnsi="Book Antiqua"/>
                <w:bCs/>
                <w:kern w:val="0"/>
              </w:rPr>
              <w:t>酬勞</w:t>
            </w:r>
            <w:r w:rsidRPr="00E807C9">
              <w:rPr>
                <w:rFonts w:ascii="Book Antiqua" w:eastAsia="標楷體" w:hAnsi="Book Antiqua"/>
                <w:bCs/>
                <w:kern w:val="0"/>
              </w:rPr>
              <w:t>(</w:t>
            </w:r>
            <w:r w:rsidRPr="00E807C9">
              <w:rPr>
                <w:rFonts w:ascii="Book Antiqua" w:eastAsia="標楷體" w:hAnsi="Book Antiqua" w:hint="eastAsia"/>
                <w:bCs/>
                <w:kern w:val="0"/>
              </w:rPr>
              <w:t>B</w:t>
            </w:r>
            <w:r w:rsidRPr="00E807C9">
              <w:rPr>
                <w:rFonts w:ascii="Book Antiqua" w:eastAsia="標楷體" w:hAnsi="Book Antiqua"/>
                <w:bCs/>
                <w:kern w:val="0"/>
              </w:rPr>
              <w:t>)</w:t>
            </w:r>
          </w:p>
          <w:p w:rsidR="00FB0CD7" w:rsidRPr="00E807C9" w:rsidRDefault="00FB0CD7" w:rsidP="00FB0CD7">
            <w:pPr>
              <w:spacing w:afterLines="50" w:after="180" w:line="0" w:lineRule="atLeast"/>
              <w:jc w:val="center"/>
              <w:rPr>
                <w:rFonts w:ascii="Book Antiqua" w:eastAsia="標楷體" w:hAnsi="Book Antiqua"/>
                <w:bCs/>
                <w:kern w:val="0"/>
                <w:sz w:val="30"/>
                <w:szCs w:val="3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3)</w:t>
            </w:r>
          </w:p>
        </w:tc>
        <w:tc>
          <w:tcPr>
            <w:tcW w:w="2376" w:type="dxa"/>
            <w:gridSpan w:val="2"/>
            <w:vAlign w:val="center"/>
          </w:tcPr>
          <w:p w:rsidR="00FB0CD7" w:rsidRPr="00E807C9" w:rsidRDefault="00FB0CD7" w:rsidP="00FB0CD7">
            <w:pPr>
              <w:widowControl/>
              <w:spacing w:beforeLines="50" w:before="180" w:line="200" w:lineRule="exact"/>
              <w:jc w:val="center"/>
              <w:rPr>
                <w:rFonts w:ascii="Book Antiqua" w:eastAsia="標楷體" w:hAnsi="Book Antiqua"/>
                <w:bCs/>
                <w:kern w:val="0"/>
              </w:rPr>
            </w:pPr>
            <w:r w:rsidRPr="00E807C9">
              <w:rPr>
                <w:rFonts w:ascii="Book Antiqua" w:eastAsia="標楷體" w:hAnsi="Book Antiqua"/>
                <w:bCs/>
                <w:kern w:val="0"/>
              </w:rPr>
              <w:t>業務執行費用</w:t>
            </w:r>
            <w:r w:rsidRPr="00E807C9">
              <w:rPr>
                <w:rFonts w:ascii="Book Antiqua" w:eastAsia="標楷體" w:hAnsi="Book Antiqua"/>
                <w:bCs/>
                <w:kern w:val="0"/>
              </w:rPr>
              <w:t>(</w:t>
            </w:r>
            <w:r w:rsidRPr="00E807C9">
              <w:rPr>
                <w:rFonts w:ascii="Book Antiqua" w:eastAsia="標楷體" w:hAnsi="Book Antiqua" w:hint="eastAsia"/>
                <w:bCs/>
                <w:kern w:val="0"/>
              </w:rPr>
              <w:t>C</w:t>
            </w:r>
            <w:r w:rsidRPr="00E807C9">
              <w:rPr>
                <w:rFonts w:ascii="Book Antiqua" w:eastAsia="標楷體" w:hAnsi="Book Antiqua"/>
                <w:bCs/>
                <w:kern w:val="0"/>
              </w:rPr>
              <w:t>)</w:t>
            </w:r>
          </w:p>
          <w:p w:rsidR="00FB0CD7" w:rsidRPr="00E807C9" w:rsidRDefault="00FB0CD7" w:rsidP="00FB0CD7">
            <w:pPr>
              <w:spacing w:afterLines="50" w:after="180" w:line="0" w:lineRule="atLeast"/>
              <w:jc w:val="center"/>
              <w:rPr>
                <w:rFonts w:ascii="Book Antiqua" w:eastAsia="標楷體" w:hAnsi="Book Antiqua"/>
                <w:bCs/>
                <w:kern w:val="0"/>
                <w:sz w:val="30"/>
                <w:szCs w:val="3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4)</w:t>
            </w:r>
          </w:p>
        </w:tc>
        <w:tc>
          <w:tcPr>
            <w:tcW w:w="2630" w:type="dxa"/>
            <w:gridSpan w:val="2"/>
            <w:vMerge/>
            <w:vAlign w:val="center"/>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134" w:type="dxa"/>
            <w:vMerge/>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r>
      <w:tr w:rsidR="00E807C9" w:rsidRPr="00E807C9" w:rsidTr="00264CC5">
        <w:trPr>
          <w:cantSplit/>
        </w:trPr>
        <w:tc>
          <w:tcPr>
            <w:tcW w:w="970" w:type="dxa"/>
            <w:vMerge/>
            <w:vAlign w:val="center"/>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970" w:type="dxa"/>
            <w:vMerge/>
            <w:vAlign w:val="center"/>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085" w:type="dxa"/>
            <w:vAlign w:val="center"/>
          </w:tcPr>
          <w:p w:rsidR="00FB0CD7" w:rsidRPr="00E807C9" w:rsidRDefault="00FB0CD7" w:rsidP="00FB0CD7">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本公司</w:t>
            </w:r>
          </w:p>
        </w:tc>
        <w:tc>
          <w:tcPr>
            <w:tcW w:w="1440"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1080"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1584"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936"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1440"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971"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1659"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w:t>
            </w:r>
            <w:r w:rsidR="00264CC5" w:rsidRPr="00E807C9">
              <w:rPr>
                <w:rFonts w:ascii="Book Antiqua" w:eastAsia="標楷體" w:hAnsi="Book Antiqua"/>
                <w:bCs/>
                <w:kern w:val="0"/>
              </w:rPr>
              <w:br/>
            </w:r>
            <w:r w:rsidRPr="00E807C9">
              <w:rPr>
                <w:rFonts w:ascii="Book Antiqua" w:eastAsia="標楷體" w:hAnsi="Book Antiqua"/>
                <w:bCs/>
                <w:kern w:val="0"/>
              </w:rPr>
              <w:t>所有公司</w:t>
            </w:r>
          </w:p>
        </w:tc>
        <w:tc>
          <w:tcPr>
            <w:tcW w:w="1134" w:type="dxa"/>
            <w:vMerge/>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r>
      <w:tr w:rsidR="00E807C9" w:rsidRPr="00E807C9" w:rsidTr="00264CC5">
        <w:trPr>
          <w:trHeight w:hRule="exact" w:val="397"/>
        </w:trPr>
        <w:tc>
          <w:tcPr>
            <w:tcW w:w="970"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970"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085"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440"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080"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584"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936"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440"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971"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659"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134"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r>
      <w:tr w:rsidR="00E807C9" w:rsidRPr="00E807C9" w:rsidTr="00264CC5">
        <w:trPr>
          <w:trHeight w:hRule="exact" w:val="397"/>
        </w:trPr>
        <w:tc>
          <w:tcPr>
            <w:tcW w:w="970"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970"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085"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440"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080"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584"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936"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440"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971"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659"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c>
          <w:tcPr>
            <w:tcW w:w="1134" w:type="dxa"/>
          </w:tcPr>
          <w:p w:rsidR="00FB0CD7" w:rsidRPr="00E807C9" w:rsidRDefault="00FB0CD7" w:rsidP="00FB0CD7">
            <w:pPr>
              <w:spacing w:afterLines="50" w:after="180" w:line="0" w:lineRule="atLeast"/>
              <w:jc w:val="both"/>
              <w:rPr>
                <w:rFonts w:ascii="Book Antiqua" w:eastAsia="標楷體" w:hAnsi="Book Antiqua"/>
                <w:bCs/>
                <w:kern w:val="0"/>
                <w:sz w:val="30"/>
                <w:szCs w:val="30"/>
              </w:rPr>
            </w:pPr>
          </w:p>
        </w:tc>
      </w:tr>
    </w:tbl>
    <w:p w:rsidR="00FB0CD7" w:rsidRPr="00E807C9" w:rsidRDefault="00FB0CD7" w:rsidP="00FB0CD7">
      <w:pPr>
        <w:keepNext/>
        <w:pageBreakBefore/>
        <w:spacing w:line="0" w:lineRule="atLeast"/>
        <w:jc w:val="center"/>
        <w:rPr>
          <w:rFonts w:ascii="Book Antiqua" w:eastAsia="標楷體" w:hAnsi="Book Antiqua"/>
          <w:bCs/>
          <w:sz w:val="30"/>
          <w:szCs w:val="30"/>
        </w:rPr>
      </w:pPr>
      <w:r w:rsidRPr="00E807C9">
        <w:rPr>
          <w:rFonts w:ascii="Book Antiqua" w:eastAsia="標楷體" w:hAnsi="Book Antiqua"/>
          <w:bCs/>
          <w:kern w:val="0"/>
          <w:sz w:val="30"/>
          <w:szCs w:val="30"/>
        </w:rPr>
        <w:lastRenderedPageBreak/>
        <w:t xml:space="preserve"> (2-2</w:t>
      </w:r>
      <w:r w:rsidRPr="00E807C9">
        <w:rPr>
          <w:rFonts w:ascii="Book Antiqua" w:eastAsia="標楷體" w:hAnsi="Book Antiqua" w:hint="eastAsia"/>
          <w:bCs/>
          <w:kern w:val="0"/>
          <w:sz w:val="30"/>
          <w:szCs w:val="30"/>
        </w:rPr>
        <w:t>-1</w:t>
      </w:r>
      <w:r w:rsidRPr="00E807C9">
        <w:rPr>
          <w:rFonts w:ascii="Book Antiqua" w:eastAsia="標楷體" w:hAnsi="Book Antiqua"/>
          <w:bCs/>
          <w:kern w:val="0"/>
          <w:sz w:val="30"/>
          <w:szCs w:val="30"/>
        </w:rPr>
        <w:t>)</w:t>
      </w:r>
      <w:r w:rsidRPr="00E807C9">
        <w:rPr>
          <w:rFonts w:ascii="Book Antiqua" w:eastAsia="標楷體" w:hAnsi="Book Antiqua"/>
          <w:bCs/>
          <w:kern w:val="0"/>
          <w:sz w:val="30"/>
          <w:szCs w:val="30"/>
        </w:rPr>
        <w:t>監察人之酬金（彙總配合級距揭露姓名方式）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970"/>
        <w:gridCol w:w="1265"/>
        <w:gridCol w:w="1800"/>
        <w:gridCol w:w="971"/>
        <w:gridCol w:w="971"/>
        <w:gridCol w:w="971"/>
        <w:gridCol w:w="971"/>
        <w:gridCol w:w="971"/>
        <w:gridCol w:w="971"/>
        <w:gridCol w:w="1275"/>
      </w:tblGrid>
      <w:tr w:rsidR="00E807C9" w:rsidRPr="00E807C9" w:rsidTr="00FB0CD7">
        <w:trPr>
          <w:cantSplit/>
          <w:jc w:val="center"/>
        </w:trPr>
        <w:tc>
          <w:tcPr>
            <w:tcW w:w="970" w:type="dxa"/>
            <w:vMerge w:val="restart"/>
            <w:vAlign w:val="center"/>
          </w:tcPr>
          <w:p w:rsidR="00FB0CD7" w:rsidRPr="00E807C9" w:rsidRDefault="00FB0CD7" w:rsidP="00FB0CD7">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職稱</w:t>
            </w:r>
          </w:p>
        </w:tc>
        <w:tc>
          <w:tcPr>
            <w:tcW w:w="970" w:type="dxa"/>
            <w:vMerge w:val="restart"/>
            <w:vAlign w:val="center"/>
          </w:tcPr>
          <w:p w:rsidR="00FB0CD7" w:rsidRPr="00E807C9" w:rsidRDefault="00FB0CD7" w:rsidP="00FB0CD7">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姓名</w:t>
            </w:r>
          </w:p>
        </w:tc>
        <w:tc>
          <w:tcPr>
            <w:tcW w:w="6949" w:type="dxa"/>
            <w:gridSpan w:val="6"/>
            <w:vAlign w:val="center"/>
          </w:tcPr>
          <w:p w:rsidR="00FB0CD7" w:rsidRPr="00E807C9" w:rsidRDefault="00FB0CD7" w:rsidP="00FB0CD7">
            <w:pPr>
              <w:spacing w:line="360" w:lineRule="exact"/>
              <w:jc w:val="center"/>
              <w:rPr>
                <w:rFonts w:ascii="Book Antiqua" w:eastAsia="標楷體" w:hAnsi="Book Antiqua"/>
                <w:bCs/>
                <w:kern w:val="0"/>
                <w:sz w:val="30"/>
                <w:szCs w:val="30"/>
              </w:rPr>
            </w:pPr>
            <w:r w:rsidRPr="00E807C9">
              <w:rPr>
                <w:rFonts w:ascii="Book Antiqua" w:eastAsia="標楷體" w:hAnsi="Book Antiqua"/>
                <w:bCs/>
                <w:kern w:val="0"/>
              </w:rPr>
              <w:t>監察人酬金</w:t>
            </w:r>
          </w:p>
        </w:tc>
        <w:tc>
          <w:tcPr>
            <w:tcW w:w="1942" w:type="dxa"/>
            <w:gridSpan w:val="2"/>
            <w:vMerge w:val="restart"/>
            <w:vAlign w:val="center"/>
          </w:tcPr>
          <w:p w:rsidR="00264CC5" w:rsidRPr="00E807C9" w:rsidRDefault="00264CC5" w:rsidP="00264CC5">
            <w:pPr>
              <w:widowControl/>
              <w:spacing w:line="280" w:lineRule="exact"/>
              <w:jc w:val="center"/>
              <w:rPr>
                <w:rFonts w:ascii="Book Antiqua" w:eastAsia="標楷體" w:hAnsi="Book Antiqua"/>
                <w:bCs/>
                <w:kern w:val="0"/>
              </w:rPr>
            </w:pPr>
            <w:r w:rsidRPr="00E807C9">
              <w:rPr>
                <w:rFonts w:ascii="Book Antiqua" w:eastAsia="標楷體" w:hAnsi="Book Antiqua"/>
                <w:bCs/>
                <w:kern w:val="0"/>
              </w:rPr>
              <w:t>A</w:t>
            </w:r>
            <w:r w:rsidRPr="00E807C9">
              <w:rPr>
                <w:rFonts w:ascii="Book Antiqua" w:eastAsia="標楷體" w:hAnsi="Book Antiqua"/>
                <w:bCs/>
                <w:kern w:val="0"/>
              </w:rPr>
              <w:t>、</w:t>
            </w:r>
            <w:r w:rsidRPr="00E807C9">
              <w:rPr>
                <w:rFonts w:ascii="Book Antiqua" w:eastAsia="標楷體" w:hAnsi="Book Antiqua"/>
                <w:bCs/>
                <w:kern w:val="0"/>
              </w:rPr>
              <w:t>B</w:t>
            </w:r>
            <w:r w:rsidRPr="00E807C9">
              <w:rPr>
                <w:rFonts w:ascii="Book Antiqua" w:eastAsia="標楷體" w:hAnsi="Book Antiqua"/>
                <w:bCs/>
                <w:kern w:val="0"/>
              </w:rPr>
              <w:t>及</w:t>
            </w:r>
            <w:r w:rsidRPr="00E807C9">
              <w:rPr>
                <w:rFonts w:ascii="Book Antiqua" w:eastAsia="標楷體" w:hAnsi="Book Antiqua"/>
                <w:bCs/>
                <w:kern w:val="0"/>
              </w:rPr>
              <w:t>C</w:t>
            </w:r>
            <w:r w:rsidRPr="00E807C9">
              <w:rPr>
                <w:rFonts w:ascii="Book Antiqua" w:eastAsia="標楷體" w:hAnsi="Book Antiqua"/>
                <w:bCs/>
                <w:kern w:val="0"/>
              </w:rPr>
              <w:t>等</w:t>
            </w:r>
            <w:r w:rsidRPr="00E807C9">
              <w:rPr>
                <w:rFonts w:ascii="Book Antiqua" w:eastAsia="標楷體" w:hAnsi="Book Antiqua" w:hint="eastAsia"/>
                <w:bCs/>
                <w:kern w:val="0"/>
              </w:rPr>
              <w:t>三</w:t>
            </w:r>
            <w:r w:rsidRPr="00E807C9">
              <w:rPr>
                <w:rFonts w:ascii="Book Antiqua" w:eastAsia="標楷體" w:hAnsi="Book Antiqua"/>
                <w:bCs/>
                <w:kern w:val="0"/>
              </w:rPr>
              <w:t>項總額</w:t>
            </w:r>
            <w:r w:rsidRPr="00E807C9">
              <w:rPr>
                <w:rFonts w:ascii="Book Antiqua" w:eastAsia="標楷體" w:hAnsi="Book Antiqua" w:hint="eastAsia"/>
                <w:bCs/>
                <w:kern w:val="0"/>
                <w:u w:val="single"/>
              </w:rPr>
              <w:t>及</w:t>
            </w:r>
            <w:r w:rsidRPr="00E807C9">
              <w:rPr>
                <w:rFonts w:ascii="Book Antiqua" w:eastAsia="標楷體" w:hAnsi="Book Antiqua"/>
                <w:bCs/>
                <w:kern w:val="0"/>
              </w:rPr>
              <w:t>占稅後純益之比例</w:t>
            </w:r>
          </w:p>
          <w:p w:rsidR="00FB0CD7" w:rsidRPr="00E807C9" w:rsidRDefault="00264CC5" w:rsidP="00264CC5">
            <w:pPr>
              <w:widowControl/>
              <w:spacing w:line="280" w:lineRule="exact"/>
              <w:jc w:val="center"/>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8)</w:t>
            </w:r>
          </w:p>
        </w:tc>
        <w:tc>
          <w:tcPr>
            <w:tcW w:w="1275" w:type="dxa"/>
            <w:vMerge w:val="restart"/>
            <w:vAlign w:val="center"/>
          </w:tcPr>
          <w:p w:rsidR="00FB0CD7" w:rsidRPr="00E807C9" w:rsidRDefault="00FB0CD7" w:rsidP="00264CC5">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領取來自子公司以外轉投資事業</w:t>
            </w:r>
            <w:r w:rsidRPr="00E807C9">
              <w:rPr>
                <w:rFonts w:ascii="Book Antiqua" w:eastAsia="標楷體" w:hAnsi="Book Antiqua" w:hint="eastAsia"/>
                <w:kern w:val="0"/>
              </w:rPr>
              <w:t>或母公司</w:t>
            </w:r>
            <w:r w:rsidRPr="00E807C9">
              <w:rPr>
                <w:rFonts w:ascii="Book Antiqua" w:eastAsia="標楷體" w:hAnsi="Book Antiqua"/>
                <w:bCs/>
                <w:kern w:val="0"/>
              </w:rPr>
              <w:t>酬金</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00264CC5" w:rsidRPr="00E807C9">
              <w:rPr>
                <w:rFonts w:ascii="Book Antiqua" w:eastAsia="標楷體" w:hAnsi="Book Antiqua" w:hint="eastAsia"/>
                <w:bCs/>
                <w:kern w:val="0"/>
              </w:rPr>
              <w:t>9</w:t>
            </w:r>
            <w:r w:rsidRPr="00E807C9">
              <w:rPr>
                <w:rFonts w:ascii="Book Antiqua" w:eastAsia="標楷體" w:hAnsi="Book Antiqua"/>
                <w:bCs/>
                <w:kern w:val="0"/>
              </w:rPr>
              <w:t>)</w:t>
            </w:r>
          </w:p>
        </w:tc>
      </w:tr>
      <w:tr w:rsidR="00E807C9" w:rsidRPr="00E807C9" w:rsidTr="00FB0CD7">
        <w:trPr>
          <w:cantSplit/>
          <w:trHeight w:val="601"/>
          <w:jc w:val="center"/>
        </w:trPr>
        <w:tc>
          <w:tcPr>
            <w:tcW w:w="970" w:type="dxa"/>
            <w:vMerge/>
            <w:vAlign w:val="center"/>
          </w:tcPr>
          <w:p w:rsidR="00FB0CD7" w:rsidRPr="00E807C9" w:rsidRDefault="00FB0CD7" w:rsidP="00FB0CD7">
            <w:pPr>
              <w:spacing w:afterLines="50" w:after="180" w:line="0" w:lineRule="atLeast"/>
              <w:ind w:firstLine="576"/>
              <w:jc w:val="both"/>
              <w:rPr>
                <w:rFonts w:ascii="Book Antiqua" w:eastAsia="標楷體" w:hAnsi="Book Antiqua"/>
                <w:bCs/>
                <w:kern w:val="0"/>
                <w:sz w:val="30"/>
                <w:szCs w:val="30"/>
              </w:rPr>
            </w:pPr>
          </w:p>
        </w:tc>
        <w:tc>
          <w:tcPr>
            <w:tcW w:w="970" w:type="dxa"/>
            <w:vMerge/>
            <w:vAlign w:val="center"/>
          </w:tcPr>
          <w:p w:rsidR="00FB0CD7" w:rsidRPr="00E807C9" w:rsidRDefault="00FB0CD7" w:rsidP="00FB0CD7">
            <w:pPr>
              <w:spacing w:afterLines="50" w:after="180" w:line="0" w:lineRule="atLeast"/>
              <w:ind w:firstLine="576"/>
              <w:jc w:val="both"/>
              <w:rPr>
                <w:rFonts w:ascii="Book Antiqua" w:eastAsia="標楷體" w:hAnsi="Book Antiqua"/>
                <w:bCs/>
                <w:kern w:val="0"/>
                <w:sz w:val="30"/>
                <w:szCs w:val="30"/>
              </w:rPr>
            </w:pPr>
          </w:p>
        </w:tc>
        <w:tc>
          <w:tcPr>
            <w:tcW w:w="3065" w:type="dxa"/>
            <w:gridSpan w:val="2"/>
            <w:vAlign w:val="center"/>
          </w:tcPr>
          <w:p w:rsidR="00FB0CD7" w:rsidRPr="00E807C9" w:rsidRDefault="00FB0CD7" w:rsidP="00FB0CD7">
            <w:pPr>
              <w:widowControl/>
              <w:spacing w:line="280" w:lineRule="exact"/>
              <w:jc w:val="center"/>
              <w:rPr>
                <w:rFonts w:ascii="Book Antiqua" w:eastAsia="標楷體" w:hAnsi="Book Antiqua"/>
                <w:bCs/>
                <w:kern w:val="0"/>
              </w:rPr>
            </w:pPr>
            <w:r w:rsidRPr="00E807C9">
              <w:rPr>
                <w:rFonts w:ascii="Book Antiqua" w:eastAsia="標楷體" w:hAnsi="Book Antiqua"/>
                <w:bCs/>
                <w:kern w:val="0"/>
              </w:rPr>
              <w:t>報酬</w:t>
            </w:r>
            <w:r w:rsidRPr="00E807C9">
              <w:rPr>
                <w:rFonts w:ascii="Book Antiqua" w:eastAsia="標楷體" w:hAnsi="Book Antiqua"/>
                <w:bCs/>
                <w:kern w:val="0"/>
              </w:rPr>
              <w:t>(A)</w:t>
            </w:r>
          </w:p>
          <w:p w:rsidR="00FB0CD7" w:rsidRPr="00E807C9" w:rsidRDefault="00FB0CD7" w:rsidP="00FB0CD7">
            <w:pPr>
              <w:spacing w:line="280" w:lineRule="exact"/>
              <w:jc w:val="center"/>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2)</w:t>
            </w:r>
          </w:p>
        </w:tc>
        <w:tc>
          <w:tcPr>
            <w:tcW w:w="1942" w:type="dxa"/>
            <w:gridSpan w:val="2"/>
            <w:vAlign w:val="center"/>
          </w:tcPr>
          <w:p w:rsidR="00FB0CD7" w:rsidRPr="00E807C9" w:rsidRDefault="00FB0CD7" w:rsidP="00FB0CD7">
            <w:pPr>
              <w:spacing w:line="280" w:lineRule="exact"/>
              <w:jc w:val="center"/>
              <w:rPr>
                <w:rFonts w:ascii="Book Antiqua" w:eastAsia="標楷體" w:hAnsi="Book Antiqua"/>
                <w:bCs/>
                <w:kern w:val="0"/>
              </w:rPr>
            </w:pPr>
            <w:r w:rsidRPr="00E807C9">
              <w:rPr>
                <w:rFonts w:ascii="Book Antiqua" w:eastAsia="標楷體" w:hAnsi="Book Antiqua"/>
                <w:bCs/>
                <w:kern w:val="0"/>
              </w:rPr>
              <w:t>酬勞</w:t>
            </w:r>
            <w:r w:rsidRPr="00E807C9">
              <w:rPr>
                <w:rFonts w:ascii="Book Antiqua" w:eastAsia="標楷體" w:hAnsi="Book Antiqua"/>
                <w:bCs/>
                <w:kern w:val="0"/>
              </w:rPr>
              <w:t>(B)(</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3)</w:t>
            </w:r>
          </w:p>
        </w:tc>
        <w:tc>
          <w:tcPr>
            <w:tcW w:w="1942" w:type="dxa"/>
            <w:gridSpan w:val="2"/>
            <w:vAlign w:val="center"/>
          </w:tcPr>
          <w:p w:rsidR="00FB0CD7" w:rsidRPr="00E807C9" w:rsidRDefault="00FB0CD7" w:rsidP="00FB0CD7">
            <w:pPr>
              <w:spacing w:line="280" w:lineRule="exact"/>
              <w:jc w:val="center"/>
              <w:rPr>
                <w:rFonts w:ascii="Book Antiqua" w:eastAsia="標楷體" w:hAnsi="Book Antiqua"/>
                <w:bCs/>
                <w:kern w:val="0"/>
                <w:sz w:val="30"/>
                <w:szCs w:val="30"/>
              </w:rPr>
            </w:pPr>
            <w:r w:rsidRPr="00E807C9">
              <w:rPr>
                <w:rFonts w:ascii="Book Antiqua" w:eastAsia="標楷體" w:hAnsi="Book Antiqua"/>
                <w:bCs/>
                <w:kern w:val="0"/>
              </w:rPr>
              <w:t>業務執行費用</w:t>
            </w:r>
            <w:r w:rsidRPr="00E807C9">
              <w:rPr>
                <w:rFonts w:ascii="Book Antiqua" w:eastAsia="標楷體" w:hAnsi="Book Antiqua"/>
                <w:bCs/>
                <w:kern w:val="0"/>
              </w:rPr>
              <w:t>(</w:t>
            </w:r>
            <w:r w:rsidRPr="00E807C9">
              <w:rPr>
                <w:rFonts w:ascii="Book Antiqua" w:eastAsia="標楷體" w:hAnsi="Book Antiqua" w:hint="eastAsia"/>
                <w:bCs/>
                <w:kern w:val="0"/>
              </w:rPr>
              <w:t>C</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4)</w:t>
            </w:r>
          </w:p>
        </w:tc>
        <w:tc>
          <w:tcPr>
            <w:tcW w:w="1942" w:type="dxa"/>
            <w:gridSpan w:val="2"/>
            <w:vMerge/>
            <w:vAlign w:val="center"/>
          </w:tcPr>
          <w:p w:rsidR="00FB0CD7" w:rsidRPr="00E807C9" w:rsidRDefault="00FB0CD7" w:rsidP="00FB0CD7">
            <w:pPr>
              <w:spacing w:afterLines="50" w:after="180" w:line="0" w:lineRule="atLeast"/>
              <w:ind w:firstLine="576"/>
              <w:jc w:val="both"/>
              <w:rPr>
                <w:rFonts w:ascii="Book Antiqua" w:eastAsia="標楷體" w:hAnsi="Book Antiqua"/>
                <w:bCs/>
                <w:kern w:val="0"/>
                <w:sz w:val="30"/>
                <w:szCs w:val="30"/>
              </w:rPr>
            </w:pPr>
          </w:p>
        </w:tc>
        <w:tc>
          <w:tcPr>
            <w:tcW w:w="1275" w:type="dxa"/>
            <w:vMerge/>
          </w:tcPr>
          <w:p w:rsidR="00FB0CD7" w:rsidRPr="00E807C9" w:rsidRDefault="00FB0CD7" w:rsidP="00FB0CD7">
            <w:pPr>
              <w:spacing w:afterLines="50" w:after="180" w:line="0" w:lineRule="atLeast"/>
              <w:ind w:firstLine="576"/>
              <w:jc w:val="both"/>
              <w:rPr>
                <w:rFonts w:ascii="Book Antiqua" w:eastAsia="標楷體" w:hAnsi="Book Antiqua"/>
                <w:bCs/>
                <w:kern w:val="0"/>
                <w:sz w:val="30"/>
                <w:szCs w:val="30"/>
              </w:rPr>
            </w:pPr>
          </w:p>
        </w:tc>
      </w:tr>
      <w:tr w:rsidR="00E807C9" w:rsidRPr="00E807C9" w:rsidTr="00FB0CD7">
        <w:trPr>
          <w:cantSplit/>
          <w:jc w:val="center"/>
        </w:trPr>
        <w:tc>
          <w:tcPr>
            <w:tcW w:w="970" w:type="dxa"/>
            <w:vMerge/>
            <w:vAlign w:val="center"/>
          </w:tcPr>
          <w:p w:rsidR="00FB0CD7" w:rsidRPr="00E807C9" w:rsidRDefault="00FB0CD7" w:rsidP="00FB0CD7">
            <w:pPr>
              <w:spacing w:afterLines="50" w:after="180" w:line="0" w:lineRule="atLeast"/>
              <w:ind w:firstLine="576"/>
              <w:jc w:val="both"/>
              <w:rPr>
                <w:rFonts w:ascii="Book Antiqua" w:eastAsia="標楷體" w:hAnsi="Book Antiqua"/>
                <w:bCs/>
                <w:kern w:val="0"/>
                <w:sz w:val="30"/>
                <w:szCs w:val="30"/>
              </w:rPr>
            </w:pPr>
          </w:p>
        </w:tc>
        <w:tc>
          <w:tcPr>
            <w:tcW w:w="970" w:type="dxa"/>
            <w:vMerge/>
            <w:vAlign w:val="center"/>
          </w:tcPr>
          <w:p w:rsidR="00FB0CD7" w:rsidRPr="00E807C9" w:rsidRDefault="00FB0CD7" w:rsidP="00FB0CD7">
            <w:pPr>
              <w:spacing w:afterLines="50" w:after="180" w:line="0" w:lineRule="atLeast"/>
              <w:ind w:firstLine="576"/>
              <w:jc w:val="both"/>
              <w:rPr>
                <w:rFonts w:ascii="Book Antiqua" w:eastAsia="標楷體" w:hAnsi="Book Antiqua"/>
                <w:bCs/>
                <w:kern w:val="0"/>
                <w:sz w:val="30"/>
                <w:szCs w:val="30"/>
              </w:rPr>
            </w:pPr>
          </w:p>
        </w:tc>
        <w:tc>
          <w:tcPr>
            <w:tcW w:w="1265" w:type="dxa"/>
            <w:vAlign w:val="center"/>
          </w:tcPr>
          <w:p w:rsidR="00FB0CD7" w:rsidRPr="00E807C9" w:rsidRDefault="00FB0CD7" w:rsidP="00FB0CD7">
            <w:pPr>
              <w:spacing w:line="280" w:lineRule="exact"/>
              <w:jc w:val="both"/>
              <w:rPr>
                <w:rFonts w:ascii="Book Antiqua" w:eastAsia="標楷體" w:hAnsi="Book Antiqua"/>
                <w:bCs/>
                <w:kern w:val="0"/>
                <w:sz w:val="30"/>
                <w:szCs w:val="30"/>
              </w:rPr>
            </w:pPr>
            <w:r w:rsidRPr="00E807C9">
              <w:rPr>
                <w:rFonts w:ascii="Book Antiqua" w:eastAsia="標楷體" w:hAnsi="Book Antiqua"/>
                <w:bCs/>
                <w:kern w:val="0"/>
              </w:rPr>
              <w:t>本公司</w:t>
            </w:r>
          </w:p>
        </w:tc>
        <w:tc>
          <w:tcPr>
            <w:tcW w:w="1800"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971"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971"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971"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971"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971"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971" w:type="dxa"/>
            <w:vAlign w:val="center"/>
          </w:tcPr>
          <w:p w:rsidR="00FB0CD7" w:rsidRPr="00E807C9" w:rsidRDefault="00FB0CD7" w:rsidP="00FB0CD7">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tc>
        <w:tc>
          <w:tcPr>
            <w:tcW w:w="1275" w:type="dxa"/>
            <w:vMerge/>
          </w:tcPr>
          <w:p w:rsidR="00FB0CD7" w:rsidRPr="00E807C9" w:rsidRDefault="00FB0CD7" w:rsidP="00FB0CD7">
            <w:pPr>
              <w:spacing w:afterLines="50" w:after="180" w:line="0" w:lineRule="atLeast"/>
              <w:ind w:firstLine="576"/>
              <w:jc w:val="both"/>
              <w:rPr>
                <w:rFonts w:ascii="Book Antiqua" w:eastAsia="標楷體" w:hAnsi="Book Antiqua"/>
                <w:bCs/>
                <w:kern w:val="0"/>
                <w:sz w:val="30"/>
                <w:szCs w:val="30"/>
              </w:rPr>
            </w:pPr>
          </w:p>
        </w:tc>
      </w:tr>
      <w:tr w:rsidR="00E807C9" w:rsidRPr="00E807C9" w:rsidTr="00FB0CD7">
        <w:trPr>
          <w:cantSplit/>
          <w:jc w:val="center"/>
        </w:trPr>
        <w:tc>
          <w:tcPr>
            <w:tcW w:w="970" w:type="dxa"/>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0" w:type="dxa"/>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1265" w:type="dxa"/>
            <w:vMerge w:val="restart"/>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1800" w:type="dxa"/>
            <w:vMerge w:val="restart"/>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val="restart"/>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val="restart"/>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val="restart"/>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val="restart"/>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val="restart"/>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val="restart"/>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1275" w:type="dxa"/>
            <w:vMerge w:val="restart"/>
          </w:tcPr>
          <w:p w:rsidR="00FB0CD7" w:rsidRPr="00E807C9" w:rsidRDefault="00FB0CD7" w:rsidP="00FB0CD7">
            <w:pPr>
              <w:spacing w:line="400" w:lineRule="exact"/>
              <w:ind w:firstLine="578"/>
              <w:jc w:val="both"/>
              <w:rPr>
                <w:rFonts w:ascii="Book Antiqua" w:eastAsia="標楷體" w:hAnsi="Book Antiqua"/>
                <w:bCs/>
                <w:kern w:val="0"/>
                <w:sz w:val="30"/>
                <w:szCs w:val="30"/>
              </w:rPr>
            </w:pPr>
          </w:p>
        </w:tc>
      </w:tr>
      <w:tr w:rsidR="00E807C9" w:rsidRPr="00E807C9" w:rsidTr="00FB0CD7">
        <w:trPr>
          <w:cantSplit/>
          <w:jc w:val="center"/>
        </w:trPr>
        <w:tc>
          <w:tcPr>
            <w:tcW w:w="970" w:type="dxa"/>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0" w:type="dxa"/>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1265"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1800"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1275"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r>
      <w:tr w:rsidR="00E807C9" w:rsidRPr="00E807C9" w:rsidTr="00FB0CD7">
        <w:trPr>
          <w:cantSplit/>
          <w:jc w:val="center"/>
        </w:trPr>
        <w:tc>
          <w:tcPr>
            <w:tcW w:w="970" w:type="dxa"/>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0" w:type="dxa"/>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1265"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1800"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971"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c>
          <w:tcPr>
            <w:tcW w:w="1275" w:type="dxa"/>
            <w:vMerge/>
          </w:tcPr>
          <w:p w:rsidR="00FB0CD7" w:rsidRPr="00E807C9" w:rsidRDefault="00FB0CD7" w:rsidP="00FB0CD7">
            <w:pPr>
              <w:spacing w:line="400" w:lineRule="exact"/>
              <w:ind w:firstLine="578"/>
              <w:jc w:val="both"/>
              <w:rPr>
                <w:rFonts w:ascii="Book Antiqua" w:eastAsia="標楷體" w:hAnsi="Book Antiqua"/>
                <w:bCs/>
                <w:kern w:val="0"/>
                <w:sz w:val="30"/>
                <w:szCs w:val="30"/>
              </w:rPr>
            </w:pPr>
          </w:p>
        </w:tc>
      </w:tr>
    </w:tbl>
    <w:p w:rsidR="00FB0CD7" w:rsidRPr="00E807C9" w:rsidRDefault="00FB0CD7" w:rsidP="00FB0CD7">
      <w:pPr>
        <w:spacing w:beforeLines="20" w:before="72" w:line="400" w:lineRule="exact"/>
        <w:jc w:val="center"/>
        <w:rPr>
          <w:rFonts w:ascii="Book Antiqua" w:eastAsia="標楷體" w:hAnsi="Book Antiqua"/>
          <w:bCs/>
          <w:sz w:val="30"/>
          <w:szCs w:val="30"/>
        </w:rPr>
      </w:pPr>
      <w:r w:rsidRPr="00E807C9">
        <w:rPr>
          <w:rFonts w:ascii="Book Antiqua" w:eastAsia="標楷體" w:hAnsi="Book Antiqua"/>
          <w:bCs/>
          <w:kern w:val="0"/>
          <w:sz w:val="30"/>
          <w:szCs w:val="30"/>
        </w:rPr>
        <w:t>(</w:t>
      </w:r>
      <w:r w:rsidRPr="00E807C9">
        <w:rPr>
          <w:rFonts w:ascii="Book Antiqua" w:eastAsia="標楷體" w:hAnsi="Book Antiqua" w:hint="eastAsia"/>
          <w:bCs/>
          <w:kern w:val="0"/>
          <w:sz w:val="30"/>
          <w:szCs w:val="30"/>
        </w:rPr>
        <w:t>2</w:t>
      </w:r>
      <w:r w:rsidRPr="00E807C9">
        <w:rPr>
          <w:rFonts w:ascii="Book Antiqua" w:eastAsia="標楷體" w:hAnsi="Book Antiqua"/>
          <w:bCs/>
          <w:kern w:val="0"/>
          <w:sz w:val="30"/>
          <w:szCs w:val="30"/>
        </w:rPr>
        <w:t>-2</w:t>
      </w:r>
      <w:r w:rsidRPr="00E807C9">
        <w:rPr>
          <w:rFonts w:ascii="Book Antiqua" w:eastAsia="標楷體" w:hAnsi="Book Antiqua" w:hint="eastAsia"/>
          <w:bCs/>
          <w:kern w:val="0"/>
          <w:sz w:val="30"/>
          <w:szCs w:val="30"/>
        </w:rPr>
        <w:t>-2</w:t>
      </w:r>
      <w:r w:rsidRPr="00E807C9">
        <w:rPr>
          <w:rFonts w:ascii="Book Antiqua" w:eastAsia="標楷體" w:hAnsi="Book Antiqua"/>
          <w:bCs/>
          <w:kern w:val="0"/>
          <w:sz w:val="30"/>
          <w:szCs w:val="30"/>
        </w:rPr>
        <w:t>)</w:t>
      </w:r>
      <w:r w:rsidRPr="00E807C9">
        <w:rPr>
          <w:rFonts w:ascii="Book Antiqua" w:eastAsia="標楷體" w:hAnsi="Book Antiqua"/>
          <w:bCs/>
          <w:sz w:val="30"/>
          <w:szCs w:val="30"/>
        </w:rPr>
        <w:t>酬金級距表</w:t>
      </w:r>
    </w:p>
    <w:tbl>
      <w:tblPr>
        <w:tblW w:w="10980" w:type="dxa"/>
        <w:tblInd w:w="2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46"/>
        <w:gridCol w:w="2374"/>
        <w:gridCol w:w="3960"/>
      </w:tblGrid>
      <w:tr w:rsidR="00E807C9" w:rsidRPr="00E807C9" w:rsidTr="00FB0CD7">
        <w:trPr>
          <w:cantSplit/>
          <w:trHeight w:val="397"/>
        </w:trPr>
        <w:tc>
          <w:tcPr>
            <w:tcW w:w="4646" w:type="dxa"/>
            <w:vMerge w:val="restart"/>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給付</w:t>
            </w:r>
            <w:r w:rsidRPr="00E807C9">
              <w:rPr>
                <w:rFonts w:ascii="Book Antiqua" w:eastAsia="標楷體" w:hAnsi="Book Antiqua"/>
                <w:bCs/>
              </w:rPr>
              <w:t>本公司各個監察人</w:t>
            </w:r>
            <w:r w:rsidRPr="00E807C9">
              <w:rPr>
                <w:rFonts w:ascii="Book Antiqua" w:eastAsia="標楷體" w:hAnsi="Book Antiqua"/>
                <w:bCs/>
                <w:kern w:val="0"/>
              </w:rPr>
              <w:t>酬金級距</w:t>
            </w:r>
          </w:p>
        </w:tc>
        <w:tc>
          <w:tcPr>
            <w:tcW w:w="6334" w:type="dxa"/>
            <w:gridSpan w:val="2"/>
            <w:vAlign w:val="center"/>
          </w:tcPr>
          <w:p w:rsidR="00FB0CD7" w:rsidRPr="00E807C9" w:rsidRDefault="00FB0CD7" w:rsidP="00FB0CD7">
            <w:pPr>
              <w:widowControl/>
              <w:jc w:val="center"/>
              <w:rPr>
                <w:rFonts w:ascii="Book Antiqua" w:eastAsia="標楷體" w:hAnsi="Book Antiqua"/>
                <w:bCs/>
                <w:kern w:val="0"/>
              </w:rPr>
            </w:pPr>
            <w:r w:rsidRPr="00E807C9">
              <w:rPr>
                <w:rFonts w:ascii="Book Antiqua" w:eastAsia="標楷體" w:hAnsi="Book Antiqua"/>
                <w:bCs/>
                <w:kern w:val="0"/>
              </w:rPr>
              <w:t>監察人姓名</w:t>
            </w:r>
          </w:p>
        </w:tc>
      </w:tr>
      <w:tr w:rsidR="00E807C9" w:rsidRPr="00E807C9" w:rsidTr="00FB0CD7">
        <w:trPr>
          <w:cantSplit/>
          <w:trHeight w:val="449"/>
        </w:trPr>
        <w:tc>
          <w:tcPr>
            <w:tcW w:w="4646" w:type="dxa"/>
            <w:vMerge/>
            <w:vAlign w:val="center"/>
          </w:tcPr>
          <w:p w:rsidR="00FB0CD7" w:rsidRPr="00E807C9" w:rsidRDefault="00FB0CD7" w:rsidP="00FB0CD7">
            <w:pPr>
              <w:widowControl/>
              <w:jc w:val="both"/>
              <w:rPr>
                <w:rFonts w:ascii="Book Antiqua" w:eastAsia="標楷體" w:hAnsi="Book Antiqua"/>
                <w:bCs/>
                <w:kern w:val="0"/>
                <w:sz w:val="20"/>
              </w:rPr>
            </w:pPr>
          </w:p>
        </w:tc>
        <w:tc>
          <w:tcPr>
            <w:tcW w:w="6334" w:type="dxa"/>
            <w:gridSpan w:val="2"/>
            <w:vAlign w:val="center"/>
          </w:tcPr>
          <w:p w:rsidR="00FB0CD7" w:rsidRPr="00E807C9" w:rsidRDefault="00FB0CD7" w:rsidP="00FB0CD7">
            <w:pPr>
              <w:widowControl/>
              <w:jc w:val="center"/>
              <w:rPr>
                <w:rFonts w:ascii="Book Antiqua" w:eastAsia="標楷體" w:hAnsi="Book Antiqua"/>
                <w:bCs/>
                <w:kern w:val="0"/>
              </w:rPr>
            </w:pPr>
            <w:r w:rsidRPr="00E807C9">
              <w:rPr>
                <w:rFonts w:ascii="Book Antiqua" w:eastAsia="標楷體" w:hAnsi="Book Antiqua"/>
                <w:bCs/>
                <w:kern w:val="0"/>
              </w:rPr>
              <w:t>前</w:t>
            </w:r>
            <w:r w:rsidRPr="00E807C9">
              <w:rPr>
                <w:rFonts w:ascii="Book Antiqua" w:eastAsia="標楷體" w:hAnsi="Book Antiqua" w:hint="eastAsia"/>
                <w:bCs/>
                <w:kern w:val="0"/>
              </w:rPr>
              <w:t>三</w:t>
            </w:r>
            <w:r w:rsidRPr="00E807C9">
              <w:rPr>
                <w:rFonts w:ascii="Book Antiqua" w:eastAsia="標楷體" w:hAnsi="Book Antiqua"/>
                <w:bCs/>
                <w:kern w:val="0"/>
              </w:rPr>
              <w:t>項酬金總額</w:t>
            </w:r>
            <w:r w:rsidRPr="00E807C9">
              <w:rPr>
                <w:rFonts w:ascii="Book Antiqua" w:eastAsia="標楷體" w:hAnsi="Book Antiqua"/>
                <w:bCs/>
                <w:kern w:val="0"/>
              </w:rPr>
              <w:t>(A+B+C)</w:t>
            </w:r>
          </w:p>
        </w:tc>
      </w:tr>
      <w:tr w:rsidR="00E807C9" w:rsidRPr="00E807C9" w:rsidTr="00FB0CD7">
        <w:trPr>
          <w:cantSplit/>
          <w:trHeight w:val="409"/>
        </w:trPr>
        <w:tc>
          <w:tcPr>
            <w:tcW w:w="4646" w:type="dxa"/>
            <w:vMerge/>
            <w:vAlign w:val="center"/>
          </w:tcPr>
          <w:p w:rsidR="00FB0CD7" w:rsidRPr="00E807C9" w:rsidRDefault="00FB0CD7" w:rsidP="00FB0CD7">
            <w:pPr>
              <w:widowControl/>
              <w:jc w:val="both"/>
              <w:rPr>
                <w:rFonts w:ascii="Book Antiqua" w:eastAsia="標楷體" w:hAnsi="Book Antiqua"/>
                <w:bCs/>
                <w:kern w:val="0"/>
                <w:sz w:val="20"/>
              </w:rPr>
            </w:pPr>
          </w:p>
        </w:tc>
        <w:tc>
          <w:tcPr>
            <w:tcW w:w="2374" w:type="dxa"/>
            <w:vAlign w:val="center"/>
          </w:tcPr>
          <w:p w:rsidR="00FB0CD7" w:rsidRPr="00E807C9" w:rsidRDefault="00FB0CD7" w:rsidP="00FB0CD7">
            <w:pPr>
              <w:widowControl/>
              <w:jc w:val="center"/>
              <w:rPr>
                <w:rFonts w:ascii="Book Antiqua" w:eastAsia="標楷體" w:hAnsi="Book Antiqua"/>
                <w:bCs/>
                <w:kern w:val="0"/>
              </w:rPr>
            </w:pPr>
            <w:r w:rsidRPr="00E807C9">
              <w:rPr>
                <w:rFonts w:ascii="Book Antiqua" w:eastAsia="標楷體" w:hAnsi="Book Antiqua"/>
                <w:bCs/>
                <w:kern w:val="0"/>
              </w:rPr>
              <w:t>本公司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6)</w:t>
            </w:r>
          </w:p>
        </w:tc>
        <w:tc>
          <w:tcPr>
            <w:tcW w:w="3960" w:type="dxa"/>
            <w:vAlign w:val="center"/>
          </w:tcPr>
          <w:p w:rsidR="00FB0CD7" w:rsidRPr="00E807C9" w:rsidRDefault="00FB0CD7" w:rsidP="00FB0CD7">
            <w:pPr>
              <w:widowControl/>
              <w:jc w:val="center"/>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rPr>
              <w:t>報</w:t>
            </w:r>
            <w:r w:rsidRPr="00E807C9">
              <w:rPr>
                <w:rFonts w:ascii="Book Antiqua" w:eastAsia="標楷體" w:hAnsi="Book Antiqua" w:hint="eastAsia"/>
                <w:bCs/>
                <w:kern w:val="0"/>
              </w:rPr>
              <w:t>告</w:t>
            </w:r>
            <w:r w:rsidRPr="00E807C9">
              <w:rPr>
                <w:rFonts w:ascii="Book Antiqua" w:eastAsia="標楷體" w:hAnsi="Book Antiqua"/>
                <w:bCs/>
              </w:rPr>
              <w:t>內所有公司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7)</w:t>
            </w:r>
            <w:r w:rsidRPr="00E807C9">
              <w:rPr>
                <w:rFonts w:ascii="Book Antiqua" w:eastAsia="標楷體" w:hAnsi="Book Antiqua" w:hint="eastAsia"/>
                <w:bCs/>
                <w:kern w:val="0"/>
              </w:rPr>
              <w:t>D</w:t>
            </w:r>
          </w:p>
        </w:tc>
      </w:tr>
      <w:tr w:rsidR="00E807C9" w:rsidRPr="00E807C9" w:rsidTr="00FB0CD7">
        <w:trPr>
          <w:trHeight w:val="110"/>
        </w:trPr>
        <w:tc>
          <w:tcPr>
            <w:tcW w:w="4646" w:type="dxa"/>
            <w:vAlign w:val="center"/>
          </w:tcPr>
          <w:p w:rsidR="00FB0CD7" w:rsidRPr="00E807C9" w:rsidRDefault="00FB0CD7" w:rsidP="00FB0CD7">
            <w:pPr>
              <w:widowControl/>
              <w:spacing w:line="320" w:lineRule="exact"/>
              <w:jc w:val="both"/>
              <w:rPr>
                <w:rFonts w:ascii="Book Antiqua" w:eastAsia="標楷體" w:hAnsi="Book Antiqua"/>
                <w:kern w:val="0"/>
                <w:sz w:val="22"/>
              </w:rPr>
            </w:pPr>
            <w:r w:rsidRPr="00E807C9">
              <w:rPr>
                <w:rFonts w:ascii="Book Antiqua" w:eastAsia="標楷體" w:hAnsi="標楷體" w:hint="eastAsia"/>
                <w:kern w:val="0"/>
                <w:sz w:val="22"/>
              </w:rPr>
              <w:t>低於</w:t>
            </w:r>
            <w:r w:rsidRPr="00E807C9">
              <w:rPr>
                <w:rFonts w:ascii="Book Antiqua" w:eastAsia="標楷體" w:hAnsi="Book Antiqua" w:hint="eastAsia"/>
                <w:kern w:val="0"/>
                <w:sz w:val="22"/>
              </w:rPr>
              <w:t>1</w:t>
            </w:r>
            <w:r w:rsidRPr="00E807C9">
              <w:rPr>
                <w:rFonts w:ascii="Book Antiqua" w:eastAsia="標楷體" w:hAnsi="Book Antiqua"/>
                <w:kern w:val="0"/>
                <w:sz w:val="22"/>
              </w:rPr>
              <w:t>,000,000</w:t>
            </w:r>
            <w:r w:rsidRPr="00E807C9">
              <w:rPr>
                <w:rFonts w:ascii="Book Antiqua" w:eastAsia="標楷體" w:hAnsi="標楷體" w:hint="eastAsia"/>
                <w:kern w:val="0"/>
                <w:sz w:val="22"/>
              </w:rPr>
              <w:t>元</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r w:rsidR="00E807C9" w:rsidRPr="00E807C9" w:rsidTr="00FB0CD7">
        <w:trPr>
          <w:trHeight w:val="110"/>
        </w:trPr>
        <w:tc>
          <w:tcPr>
            <w:tcW w:w="4646" w:type="dxa"/>
            <w:vAlign w:val="center"/>
          </w:tcPr>
          <w:p w:rsidR="00FB0CD7" w:rsidRPr="00E807C9" w:rsidRDefault="00FB0CD7" w:rsidP="00FB0CD7">
            <w:pPr>
              <w:widowControl/>
              <w:spacing w:line="320" w:lineRule="exact"/>
              <w:jc w:val="both"/>
              <w:rPr>
                <w:rFonts w:ascii="Book Antiqua" w:eastAsia="標楷體" w:hAnsi="標楷體"/>
                <w:kern w:val="0"/>
                <w:sz w:val="22"/>
              </w:rPr>
            </w:pPr>
            <w:r w:rsidRPr="00E807C9">
              <w:rPr>
                <w:rFonts w:ascii="Book Antiqua" w:eastAsia="標楷體" w:hAnsi="Book Antiqua" w:hint="eastAsia"/>
                <w:kern w:val="0"/>
                <w:sz w:val="22"/>
              </w:rPr>
              <w:t>1</w:t>
            </w:r>
            <w:r w:rsidRPr="00E807C9">
              <w:rPr>
                <w:rFonts w:ascii="Book Antiqua" w:eastAsia="標楷體" w:hAnsi="Book Antiqua"/>
                <w:kern w:val="0"/>
                <w:sz w:val="22"/>
              </w:rPr>
              <w:t>,000,000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2</w:t>
            </w:r>
            <w:r w:rsidRPr="00E807C9">
              <w:rPr>
                <w:rFonts w:ascii="Book Antiqua" w:eastAsia="標楷體" w:hAnsi="Book Antiqua"/>
                <w:kern w:val="0"/>
                <w:sz w:val="22"/>
              </w:rPr>
              <w:t>,000,000</w:t>
            </w:r>
            <w:r w:rsidRPr="00E807C9">
              <w:rPr>
                <w:rFonts w:ascii="Book Antiqua" w:eastAsia="標楷體" w:hAnsi="標楷體" w:hint="eastAsia"/>
                <w:kern w:val="0"/>
                <w:sz w:val="22"/>
              </w:rPr>
              <w:t>元（不含）</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r w:rsidR="00E807C9" w:rsidRPr="00E807C9" w:rsidTr="00FB0CD7">
        <w:trPr>
          <w:trHeight w:val="110"/>
        </w:trPr>
        <w:tc>
          <w:tcPr>
            <w:tcW w:w="4646" w:type="dxa"/>
            <w:vAlign w:val="center"/>
          </w:tcPr>
          <w:p w:rsidR="00FB0CD7" w:rsidRPr="00E807C9" w:rsidRDefault="00FB0CD7" w:rsidP="00FB0CD7">
            <w:pPr>
              <w:widowControl/>
              <w:spacing w:line="320" w:lineRule="exact"/>
              <w:jc w:val="both"/>
              <w:rPr>
                <w:rFonts w:ascii="Book Antiqua" w:eastAsia="標楷體" w:hAnsi="Book Antiqua"/>
                <w:kern w:val="0"/>
                <w:sz w:val="22"/>
              </w:rPr>
            </w:pPr>
            <w:r w:rsidRPr="00E807C9">
              <w:rPr>
                <w:rFonts w:ascii="Book Antiqua" w:eastAsia="標楷體" w:hAnsi="Book Antiqua"/>
                <w:kern w:val="0"/>
                <w:sz w:val="22"/>
              </w:rPr>
              <w:t>2,000,000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3</w:t>
            </w:r>
            <w:r w:rsidRPr="00E807C9">
              <w:rPr>
                <w:rFonts w:ascii="Book Antiqua" w:eastAsia="標楷體" w:hAnsi="Book Antiqua"/>
                <w:kern w:val="0"/>
                <w:sz w:val="22"/>
              </w:rPr>
              <w:t>,</w:t>
            </w:r>
            <w:r w:rsidRPr="00E807C9">
              <w:rPr>
                <w:rFonts w:ascii="Book Antiqua" w:eastAsia="標楷體" w:hAnsi="Book Antiqua" w:hint="eastAsia"/>
                <w:kern w:val="0"/>
                <w:sz w:val="22"/>
              </w:rPr>
              <w:t>5</w:t>
            </w:r>
            <w:r w:rsidRPr="00E807C9">
              <w:rPr>
                <w:rFonts w:ascii="Book Antiqua" w:eastAsia="標楷體" w:hAnsi="Book Antiqua"/>
                <w:kern w:val="0"/>
                <w:sz w:val="22"/>
              </w:rPr>
              <w:t>00,000</w:t>
            </w:r>
            <w:r w:rsidRPr="00E807C9">
              <w:rPr>
                <w:rFonts w:ascii="Book Antiqua" w:eastAsia="標楷體" w:hAnsi="標楷體" w:hint="eastAsia"/>
                <w:kern w:val="0"/>
                <w:sz w:val="22"/>
              </w:rPr>
              <w:t>元（不含）</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r w:rsidR="00E807C9" w:rsidRPr="00E807C9" w:rsidTr="00FB0CD7">
        <w:trPr>
          <w:trHeight w:val="110"/>
        </w:trPr>
        <w:tc>
          <w:tcPr>
            <w:tcW w:w="4646" w:type="dxa"/>
            <w:vAlign w:val="center"/>
          </w:tcPr>
          <w:p w:rsidR="00FB0CD7" w:rsidRPr="00E807C9" w:rsidRDefault="00FB0CD7" w:rsidP="00FB0CD7">
            <w:pPr>
              <w:widowControl/>
              <w:spacing w:line="320" w:lineRule="exact"/>
              <w:jc w:val="both"/>
              <w:rPr>
                <w:rFonts w:ascii="Book Antiqua" w:eastAsia="標楷體" w:hAnsi="Book Antiqua"/>
                <w:kern w:val="0"/>
                <w:sz w:val="22"/>
              </w:rPr>
            </w:pPr>
            <w:r w:rsidRPr="00E807C9">
              <w:rPr>
                <w:rFonts w:ascii="Book Antiqua" w:eastAsia="標楷體" w:hAnsi="Book Antiqua" w:hint="eastAsia"/>
                <w:kern w:val="0"/>
                <w:sz w:val="22"/>
              </w:rPr>
              <w:t>3</w:t>
            </w:r>
            <w:r w:rsidRPr="00E807C9">
              <w:rPr>
                <w:rFonts w:ascii="Book Antiqua" w:eastAsia="標楷體" w:hAnsi="Book Antiqua"/>
                <w:kern w:val="0"/>
                <w:sz w:val="22"/>
              </w:rPr>
              <w:t>,</w:t>
            </w:r>
            <w:r w:rsidRPr="00E807C9">
              <w:rPr>
                <w:rFonts w:ascii="Book Antiqua" w:eastAsia="標楷體" w:hAnsi="Book Antiqua" w:hint="eastAsia"/>
                <w:kern w:val="0"/>
                <w:sz w:val="22"/>
              </w:rPr>
              <w:t>5</w:t>
            </w:r>
            <w:r w:rsidRPr="00E807C9">
              <w:rPr>
                <w:rFonts w:ascii="Book Antiqua" w:eastAsia="標楷體" w:hAnsi="Book Antiqua"/>
                <w:kern w:val="0"/>
                <w:sz w:val="22"/>
              </w:rPr>
              <w:t>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5</w:t>
            </w:r>
            <w:r w:rsidRPr="00E807C9">
              <w:rPr>
                <w:rFonts w:ascii="Book Antiqua" w:eastAsia="標楷體" w:hAnsi="Book Antiqua"/>
                <w:kern w:val="0"/>
                <w:sz w:val="22"/>
              </w:rPr>
              <w:t>,</w:t>
            </w:r>
            <w:r w:rsidRPr="00E807C9">
              <w:rPr>
                <w:rFonts w:ascii="Book Antiqua" w:eastAsia="標楷體" w:hAnsi="Book Antiqua" w:hint="eastAsia"/>
                <w:kern w:val="0"/>
                <w:sz w:val="22"/>
              </w:rPr>
              <w:t>0</w:t>
            </w:r>
            <w:r w:rsidRPr="00E807C9">
              <w:rPr>
                <w:rFonts w:ascii="Book Antiqua" w:eastAsia="標楷體" w:hAnsi="Book Antiqua"/>
                <w:kern w:val="0"/>
                <w:sz w:val="22"/>
              </w:rPr>
              <w:t>00,000</w:t>
            </w:r>
            <w:r w:rsidRPr="00E807C9">
              <w:rPr>
                <w:rFonts w:ascii="Book Antiqua" w:eastAsia="標楷體" w:hAnsi="標楷體" w:hint="eastAsia"/>
                <w:kern w:val="0"/>
                <w:sz w:val="22"/>
              </w:rPr>
              <w:t>元（不含）</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r w:rsidR="00E807C9" w:rsidRPr="00E807C9" w:rsidTr="00FB0CD7">
        <w:trPr>
          <w:trHeight w:val="110"/>
        </w:trPr>
        <w:tc>
          <w:tcPr>
            <w:tcW w:w="4646" w:type="dxa"/>
            <w:vAlign w:val="center"/>
          </w:tcPr>
          <w:p w:rsidR="00FB0CD7" w:rsidRPr="00E807C9" w:rsidRDefault="00FB0CD7" w:rsidP="00FB0CD7">
            <w:pPr>
              <w:widowControl/>
              <w:jc w:val="both"/>
              <w:rPr>
                <w:rFonts w:ascii="Book Antiqua" w:eastAsia="標楷體" w:hAnsi="Book Antiqua"/>
                <w:bCs/>
                <w:kern w:val="0"/>
                <w:sz w:val="22"/>
              </w:rPr>
            </w:pPr>
            <w:r w:rsidRPr="00E807C9">
              <w:rPr>
                <w:rFonts w:ascii="Book Antiqua" w:eastAsia="標楷體" w:hAnsi="Book Antiqua"/>
                <w:bCs/>
                <w:kern w:val="0"/>
                <w:sz w:val="22"/>
              </w:rPr>
              <w:t>5,000,000</w:t>
            </w:r>
            <w:r w:rsidRPr="00E807C9">
              <w:rPr>
                <w:rFonts w:ascii="Book Antiqua" w:eastAsia="標楷體" w:hAnsi="Book Antiqua"/>
                <w:bCs/>
                <w:kern w:val="0"/>
                <w:sz w:val="22"/>
              </w:rPr>
              <w:t>元（含）～</w:t>
            </w:r>
            <w:r w:rsidRPr="00E807C9">
              <w:rPr>
                <w:rFonts w:ascii="Book Antiqua" w:eastAsia="標楷體" w:hAnsi="Book Antiqua"/>
                <w:bCs/>
                <w:kern w:val="0"/>
                <w:sz w:val="22"/>
              </w:rPr>
              <w:t>10,000,000</w:t>
            </w:r>
            <w:r w:rsidRPr="00E807C9">
              <w:rPr>
                <w:rFonts w:ascii="Book Antiqua" w:eastAsia="標楷體" w:hAnsi="Book Antiqua"/>
                <w:bCs/>
                <w:kern w:val="0"/>
                <w:sz w:val="22"/>
              </w:rPr>
              <w:t>元（不含）</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r w:rsidR="00E807C9" w:rsidRPr="00E807C9" w:rsidTr="00FB0CD7">
        <w:trPr>
          <w:trHeight w:val="110"/>
        </w:trPr>
        <w:tc>
          <w:tcPr>
            <w:tcW w:w="4646" w:type="dxa"/>
            <w:vAlign w:val="center"/>
          </w:tcPr>
          <w:p w:rsidR="00FB0CD7" w:rsidRPr="00E807C9" w:rsidRDefault="00FB0CD7" w:rsidP="00FB0CD7">
            <w:pPr>
              <w:widowControl/>
              <w:jc w:val="both"/>
              <w:rPr>
                <w:rFonts w:ascii="Book Antiqua" w:eastAsia="標楷體" w:hAnsi="Book Antiqua"/>
                <w:bCs/>
                <w:kern w:val="0"/>
                <w:sz w:val="22"/>
              </w:rPr>
            </w:pPr>
            <w:r w:rsidRPr="00E807C9">
              <w:rPr>
                <w:rFonts w:ascii="Book Antiqua" w:eastAsia="標楷體" w:hAnsi="Book Antiqua"/>
                <w:bCs/>
                <w:kern w:val="0"/>
                <w:sz w:val="22"/>
              </w:rPr>
              <w:t>10,000,000</w:t>
            </w:r>
            <w:r w:rsidRPr="00E807C9">
              <w:rPr>
                <w:rFonts w:ascii="Book Antiqua" w:eastAsia="標楷體" w:hAnsi="Book Antiqua"/>
                <w:bCs/>
                <w:kern w:val="0"/>
                <w:sz w:val="22"/>
              </w:rPr>
              <w:t>元（含）～</w:t>
            </w:r>
            <w:r w:rsidRPr="00E807C9">
              <w:rPr>
                <w:rFonts w:ascii="Book Antiqua" w:eastAsia="標楷體" w:hAnsi="Book Antiqua"/>
                <w:bCs/>
                <w:kern w:val="0"/>
                <w:sz w:val="22"/>
              </w:rPr>
              <w:t>15,000,000</w:t>
            </w:r>
            <w:r w:rsidRPr="00E807C9">
              <w:rPr>
                <w:rFonts w:ascii="Book Antiqua" w:eastAsia="標楷體" w:hAnsi="Book Antiqua"/>
                <w:bCs/>
                <w:kern w:val="0"/>
                <w:sz w:val="22"/>
              </w:rPr>
              <w:t>元（不含）</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r w:rsidR="00E807C9" w:rsidRPr="00E807C9" w:rsidTr="00FB0CD7">
        <w:trPr>
          <w:trHeight w:val="110"/>
        </w:trPr>
        <w:tc>
          <w:tcPr>
            <w:tcW w:w="4646" w:type="dxa"/>
            <w:vAlign w:val="center"/>
          </w:tcPr>
          <w:p w:rsidR="00FB0CD7" w:rsidRPr="00E807C9" w:rsidRDefault="00FB0CD7" w:rsidP="00FB0CD7">
            <w:pPr>
              <w:widowControl/>
              <w:jc w:val="both"/>
              <w:rPr>
                <w:rFonts w:ascii="Book Antiqua" w:eastAsia="標楷體" w:hAnsi="Book Antiqua"/>
                <w:bCs/>
                <w:kern w:val="0"/>
                <w:sz w:val="22"/>
              </w:rPr>
            </w:pPr>
            <w:r w:rsidRPr="00E807C9">
              <w:rPr>
                <w:rFonts w:ascii="Book Antiqua" w:eastAsia="標楷體" w:hAnsi="Book Antiqua"/>
                <w:bCs/>
                <w:kern w:val="0"/>
                <w:sz w:val="22"/>
              </w:rPr>
              <w:t>15,000,000</w:t>
            </w:r>
            <w:r w:rsidRPr="00E807C9">
              <w:rPr>
                <w:rFonts w:ascii="Book Antiqua" w:eastAsia="標楷體" w:hAnsi="Book Antiqua"/>
                <w:bCs/>
                <w:kern w:val="0"/>
                <w:sz w:val="22"/>
              </w:rPr>
              <w:t>元（含）～</w:t>
            </w:r>
            <w:r w:rsidRPr="00E807C9">
              <w:rPr>
                <w:rFonts w:ascii="Book Antiqua" w:eastAsia="標楷體" w:hAnsi="Book Antiqua"/>
                <w:bCs/>
                <w:kern w:val="0"/>
                <w:sz w:val="22"/>
              </w:rPr>
              <w:t>30,000,000</w:t>
            </w:r>
            <w:r w:rsidRPr="00E807C9">
              <w:rPr>
                <w:rFonts w:ascii="Book Antiqua" w:eastAsia="標楷體" w:hAnsi="Book Antiqua"/>
                <w:bCs/>
                <w:kern w:val="0"/>
                <w:sz w:val="22"/>
              </w:rPr>
              <w:t>元（不含）</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r w:rsidR="00E807C9" w:rsidRPr="00E807C9" w:rsidTr="00FB0CD7">
        <w:trPr>
          <w:trHeight w:val="110"/>
        </w:trPr>
        <w:tc>
          <w:tcPr>
            <w:tcW w:w="4646" w:type="dxa"/>
            <w:vAlign w:val="center"/>
          </w:tcPr>
          <w:p w:rsidR="00FB0CD7" w:rsidRPr="00E807C9" w:rsidRDefault="00FB0CD7" w:rsidP="00FB0CD7">
            <w:pPr>
              <w:widowControl/>
              <w:jc w:val="both"/>
              <w:rPr>
                <w:rFonts w:ascii="Book Antiqua" w:eastAsia="標楷體" w:hAnsi="Book Antiqua"/>
                <w:bCs/>
                <w:kern w:val="0"/>
                <w:sz w:val="22"/>
              </w:rPr>
            </w:pPr>
            <w:r w:rsidRPr="00E807C9">
              <w:rPr>
                <w:rFonts w:ascii="Book Antiqua" w:eastAsia="標楷體" w:hAnsi="Book Antiqua"/>
                <w:bCs/>
                <w:kern w:val="0"/>
                <w:sz w:val="22"/>
              </w:rPr>
              <w:t>30,000,000</w:t>
            </w:r>
            <w:r w:rsidRPr="00E807C9">
              <w:rPr>
                <w:rFonts w:ascii="Book Antiqua" w:eastAsia="標楷體" w:hAnsi="Book Antiqua"/>
                <w:bCs/>
                <w:kern w:val="0"/>
                <w:sz w:val="22"/>
              </w:rPr>
              <w:t>元（含）～</w:t>
            </w:r>
            <w:r w:rsidRPr="00E807C9">
              <w:rPr>
                <w:rFonts w:ascii="Book Antiqua" w:eastAsia="標楷體" w:hAnsi="Book Antiqua"/>
                <w:bCs/>
                <w:kern w:val="0"/>
                <w:sz w:val="22"/>
              </w:rPr>
              <w:t>50,000,000</w:t>
            </w:r>
            <w:r w:rsidRPr="00E807C9">
              <w:rPr>
                <w:rFonts w:ascii="Book Antiqua" w:eastAsia="標楷體" w:hAnsi="Book Antiqua"/>
                <w:bCs/>
                <w:kern w:val="0"/>
                <w:sz w:val="22"/>
              </w:rPr>
              <w:t>元（不含）</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r w:rsidR="00E807C9" w:rsidRPr="00E807C9" w:rsidTr="00FB0CD7">
        <w:trPr>
          <w:trHeight w:val="110"/>
        </w:trPr>
        <w:tc>
          <w:tcPr>
            <w:tcW w:w="4646" w:type="dxa"/>
            <w:vAlign w:val="center"/>
          </w:tcPr>
          <w:p w:rsidR="00FB0CD7" w:rsidRPr="00E807C9" w:rsidRDefault="00FB0CD7" w:rsidP="00FB0CD7">
            <w:pPr>
              <w:widowControl/>
              <w:jc w:val="both"/>
              <w:rPr>
                <w:rFonts w:ascii="Book Antiqua" w:eastAsia="標楷體" w:hAnsi="Book Antiqua"/>
                <w:bCs/>
                <w:kern w:val="0"/>
                <w:sz w:val="22"/>
              </w:rPr>
            </w:pPr>
            <w:r w:rsidRPr="00E807C9">
              <w:rPr>
                <w:rFonts w:ascii="Book Antiqua" w:eastAsia="標楷體" w:hAnsi="Book Antiqua"/>
                <w:bCs/>
                <w:kern w:val="0"/>
                <w:sz w:val="22"/>
              </w:rPr>
              <w:t>50,000,000</w:t>
            </w:r>
            <w:r w:rsidRPr="00E807C9">
              <w:rPr>
                <w:rFonts w:ascii="Book Antiqua" w:eastAsia="標楷體" w:hAnsi="Book Antiqua"/>
                <w:bCs/>
                <w:kern w:val="0"/>
                <w:sz w:val="22"/>
              </w:rPr>
              <w:t>元（含）～</w:t>
            </w:r>
            <w:r w:rsidRPr="00E807C9">
              <w:rPr>
                <w:rFonts w:ascii="Book Antiqua" w:eastAsia="標楷體" w:hAnsi="Book Antiqua"/>
                <w:bCs/>
                <w:kern w:val="0"/>
                <w:sz w:val="22"/>
              </w:rPr>
              <w:t>100,000,000</w:t>
            </w:r>
            <w:r w:rsidRPr="00E807C9">
              <w:rPr>
                <w:rFonts w:ascii="Book Antiqua" w:eastAsia="標楷體" w:hAnsi="Book Antiqua"/>
                <w:bCs/>
                <w:kern w:val="0"/>
                <w:sz w:val="22"/>
              </w:rPr>
              <w:t>元（不含）</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r w:rsidR="00E807C9" w:rsidRPr="00E807C9" w:rsidTr="00FB0CD7">
        <w:trPr>
          <w:trHeight w:val="110"/>
        </w:trPr>
        <w:tc>
          <w:tcPr>
            <w:tcW w:w="4646" w:type="dxa"/>
            <w:vAlign w:val="center"/>
          </w:tcPr>
          <w:p w:rsidR="00FB0CD7" w:rsidRPr="00E807C9" w:rsidRDefault="00FB0CD7" w:rsidP="00FB0CD7">
            <w:pPr>
              <w:widowControl/>
              <w:jc w:val="both"/>
              <w:rPr>
                <w:rFonts w:ascii="Book Antiqua" w:eastAsia="標楷體" w:hAnsi="Book Antiqua"/>
                <w:bCs/>
                <w:kern w:val="0"/>
                <w:sz w:val="22"/>
              </w:rPr>
            </w:pPr>
            <w:r w:rsidRPr="00E807C9">
              <w:rPr>
                <w:rFonts w:ascii="Book Antiqua" w:eastAsia="標楷體" w:hAnsi="Book Antiqua"/>
                <w:bCs/>
                <w:kern w:val="0"/>
                <w:sz w:val="22"/>
              </w:rPr>
              <w:t>100,000,000</w:t>
            </w:r>
            <w:r w:rsidRPr="00E807C9">
              <w:rPr>
                <w:rFonts w:ascii="Book Antiqua" w:eastAsia="標楷體" w:hAnsi="Book Antiqua"/>
                <w:bCs/>
                <w:kern w:val="0"/>
                <w:sz w:val="22"/>
              </w:rPr>
              <w:t>元以上</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r w:rsidR="00FB0CD7" w:rsidRPr="00E807C9" w:rsidTr="00FB0CD7">
        <w:trPr>
          <w:trHeight w:val="110"/>
        </w:trPr>
        <w:tc>
          <w:tcPr>
            <w:tcW w:w="4646" w:type="dxa"/>
            <w:vAlign w:val="center"/>
          </w:tcPr>
          <w:p w:rsidR="00FB0CD7" w:rsidRPr="00E807C9" w:rsidRDefault="00FB0CD7" w:rsidP="00FB0CD7">
            <w:pPr>
              <w:widowControl/>
              <w:jc w:val="both"/>
              <w:rPr>
                <w:rFonts w:ascii="Book Antiqua" w:eastAsia="標楷體" w:hAnsi="Book Antiqua"/>
                <w:bCs/>
                <w:kern w:val="0"/>
                <w:sz w:val="22"/>
              </w:rPr>
            </w:pPr>
            <w:r w:rsidRPr="00E807C9">
              <w:rPr>
                <w:rFonts w:ascii="Book Antiqua" w:eastAsia="標楷體" w:hAnsi="Book Antiqua"/>
                <w:bCs/>
                <w:kern w:val="0"/>
                <w:sz w:val="22"/>
              </w:rPr>
              <w:t>總計</w:t>
            </w:r>
          </w:p>
        </w:tc>
        <w:tc>
          <w:tcPr>
            <w:tcW w:w="2374" w:type="dxa"/>
          </w:tcPr>
          <w:p w:rsidR="00FB0CD7" w:rsidRPr="00E807C9" w:rsidRDefault="00FB0CD7" w:rsidP="00FB0CD7">
            <w:pPr>
              <w:widowControl/>
              <w:jc w:val="both"/>
              <w:rPr>
                <w:rFonts w:ascii="Book Antiqua" w:eastAsia="標楷體" w:hAnsi="Book Antiqua"/>
                <w:bCs/>
                <w:kern w:val="0"/>
                <w:sz w:val="20"/>
              </w:rPr>
            </w:pPr>
          </w:p>
        </w:tc>
        <w:tc>
          <w:tcPr>
            <w:tcW w:w="3960" w:type="dxa"/>
          </w:tcPr>
          <w:p w:rsidR="00FB0CD7" w:rsidRPr="00E807C9" w:rsidRDefault="00FB0CD7" w:rsidP="00FB0CD7">
            <w:pPr>
              <w:widowControl/>
              <w:jc w:val="both"/>
              <w:rPr>
                <w:rFonts w:ascii="Book Antiqua" w:eastAsia="標楷體" w:hAnsi="Book Antiqua"/>
                <w:bCs/>
                <w:kern w:val="0"/>
                <w:sz w:val="20"/>
              </w:rPr>
            </w:pPr>
          </w:p>
        </w:tc>
      </w:tr>
    </w:tbl>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lastRenderedPageBreak/>
        <w:t>註</w:t>
      </w:r>
      <w:proofErr w:type="gramEnd"/>
      <w:r w:rsidRPr="00E807C9">
        <w:rPr>
          <w:rFonts w:ascii="Book Antiqua" w:eastAsia="標楷體" w:hAnsi="Book Antiqua"/>
          <w:bCs/>
        </w:rPr>
        <w:t>1</w:t>
      </w:r>
      <w:r w:rsidRPr="00E807C9">
        <w:rPr>
          <w:rFonts w:ascii="Book Antiqua" w:eastAsia="標楷體" w:hAnsi="Book Antiqua"/>
          <w:bCs/>
        </w:rPr>
        <w:t>：監察人姓名應分別列示</w:t>
      </w:r>
      <w:r w:rsidRPr="00E807C9">
        <w:rPr>
          <w:rFonts w:ascii="Book Antiqua" w:eastAsia="標楷體" w:hAnsi="Book Antiqua"/>
          <w:bCs/>
        </w:rPr>
        <w:t>(</w:t>
      </w:r>
      <w:r w:rsidRPr="00E807C9">
        <w:rPr>
          <w:rFonts w:ascii="Book Antiqua" w:eastAsia="標楷體" w:hAnsi="Book Antiqua"/>
          <w:bCs/>
        </w:rPr>
        <w:t>法人股東應將法人股東名稱及代表人分別列示</w:t>
      </w:r>
      <w:r w:rsidRPr="00E807C9">
        <w:rPr>
          <w:rFonts w:ascii="Book Antiqua" w:eastAsia="標楷體" w:hAnsi="Book Antiqua"/>
          <w:bCs/>
        </w:rPr>
        <w:t>)</w:t>
      </w:r>
      <w:r w:rsidRPr="00E807C9">
        <w:rPr>
          <w:rFonts w:ascii="Book Antiqua" w:eastAsia="標楷體" w:hAnsi="Book Antiqua"/>
          <w:bCs/>
        </w:rPr>
        <w:t>，以彙總方式揭露各項給付金額。</w:t>
      </w: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2</w:t>
      </w:r>
      <w:r w:rsidRPr="00E807C9">
        <w:rPr>
          <w:rFonts w:ascii="Book Antiqua" w:eastAsia="標楷體" w:hAnsi="Book Antiqua"/>
          <w:bCs/>
        </w:rPr>
        <w:t>：係指最近年度監察人之報酬</w:t>
      </w:r>
      <w:r w:rsidRPr="00E807C9">
        <w:rPr>
          <w:rFonts w:ascii="Book Antiqua" w:eastAsia="標楷體" w:hAnsi="Book Antiqua"/>
          <w:bCs/>
        </w:rPr>
        <w:t>(</w:t>
      </w:r>
      <w:r w:rsidRPr="00E807C9">
        <w:rPr>
          <w:rFonts w:ascii="Book Antiqua" w:eastAsia="標楷體" w:hAnsi="Book Antiqua"/>
          <w:bCs/>
        </w:rPr>
        <w:t>包括監察人薪資、職務加給、離職金、各種獎金獎勵金等等</w:t>
      </w:r>
      <w:r w:rsidRPr="00E807C9">
        <w:rPr>
          <w:rFonts w:ascii="Book Antiqua" w:eastAsia="標楷體" w:hAnsi="Book Antiqua"/>
          <w:bCs/>
        </w:rPr>
        <w:t>)</w:t>
      </w:r>
      <w:r w:rsidRPr="00E807C9">
        <w:rPr>
          <w:rFonts w:ascii="Book Antiqua" w:eastAsia="標楷體" w:hAnsi="Book Antiqua"/>
          <w:bCs/>
        </w:rPr>
        <w:t>。</w:t>
      </w: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3</w:t>
      </w:r>
      <w:r w:rsidRPr="00E807C9">
        <w:rPr>
          <w:rFonts w:ascii="Book Antiqua" w:eastAsia="標楷體" w:hAnsi="Book Antiqua"/>
          <w:bCs/>
        </w:rPr>
        <w:t>：係填列最近年度經董事會通過</w:t>
      </w:r>
      <w:r w:rsidRPr="00E807C9">
        <w:rPr>
          <w:rFonts w:ascii="Book Antiqua" w:eastAsia="標楷體" w:hAnsi="Book Antiqua" w:hint="eastAsia"/>
          <w:bCs/>
          <w:kern w:val="0"/>
        </w:rPr>
        <w:t>分派</w:t>
      </w:r>
      <w:r w:rsidRPr="00E807C9">
        <w:rPr>
          <w:rFonts w:ascii="Book Antiqua" w:eastAsia="標楷體" w:hAnsi="Book Antiqua"/>
          <w:bCs/>
        </w:rPr>
        <w:t>之監察人酬勞金額。</w:t>
      </w: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4</w:t>
      </w:r>
      <w:r w:rsidRPr="00E807C9">
        <w:rPr>
          <w:rFonts w:ascii="Book Antiqua" w:eastAsia="標楷體" w:hAnsi="Book Antiqua"/>
          <w:bCs/>
        </w:rPr>
        <w:t>：係指最近年度給付監察人之相關</w:t>
      </w:r>
      <w:r w:rsidRPr="00E807C9">
        <w:rPr>
          <w:rFonts w:ascii="Book Antiqua" w:eastAsia="標楷體" w:hAnsi="Book Antiqua"/>
          <w:bCs/>
          <w:kern w:val="0"/>
        </w:rPr>
        <w:t>業務執行費用</w:t>
      </w:r>
      <w:r w:rsidRPr="00E807C9">
        <w:rPr>
          <w:rFonts w:ascii="Book Antiqua" w:eastAsia="標楷體" w:hAnsi="Book Antiqua"/>
          <w:bCs/>
          <w:kern w:val="0"/>
        </w:rPr>
        <w:t>(</w:t>
      </w:r>
      <w:r w:rsidRPr="00E807C9">
        <w:rPr>
          <w:rFonts w:ascii="Book Antiqua" w:eastAsia="標楷體" w:hAnsi="Book Antiqua"/>
          <w:bCs/>
          <w:kern w:val="0"/>
        </w:rPr>
        <w:t>包括</w:t>
      </w:r>
      <w:r w:rsidRPr="00E807C9">
        <w:rPr>
          <w:rFonts w:ascii="Book Antiqua" w:eastAsia="標楷體" w:hAnsi="Book Antiqua"/>
          <w:bCs/>
        </w:rPr>
        <w:t>車馬費、特支費、各種津貼、宿舍、配車等實物提供等等</w:t>
      </w:r>
      <w:r w:rsidRPr="00E807C9">
        <w:rPr>
          <w:rFonts w:ascii="Book Antiqua" w:eastAsia="標楷體" w:hAnsi="Book Antiqua"/>
          <w:bCs/>
        </w:rPr>
        <w:t>)</w:t>
      </w:r>
      <w:r w:rsidRPr="00E807C9">
        <w:rPr>
          <w:rFonts w:ascii="Book Antiqua" w:eastAsia="標楷體" w:hAnsi="Book Antiqua"/>
          <w:bCs/>
        </w:rPr>
        <w:t>。如提供房屋、汽車及其他交通工具或專屬個人之支出時，應揭露所提供資產之性質及成本、實際或按公平市價設算之租金、</w:t>
      </w:r>
      <w:proofErr w:type="gramStart"/>
      <w:r w:rsidRPr="00E807C9">
        <w:rPr>
          <w:rFonts w:ascii="Book Antiqua" w:eastAsia="標楷體" w:hAnsi="Book Antiqua"/>
          <w:bCs/>
        </w:rPr>
        <w:t>油資及</w:t>
      </w:r>
      <w:proofErr w:type="gramEnd"/>
      <w:r w:rsidRPr="00E807C9">
        <w:rPr>
          <w:rFonts w:ascii="Book Antiqua" w:eastAsia="標楷體" w:hAnsi="Book Antiqua"/>
          <w:bCs/>
        </w:rPr>
        <w:t>其他給付。另如配有司機者，請附註說明公司給付該司機之相關報酬，但不計入酬金。</w:t>
      </w: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5</w:t>
      </w:r>
      <w:r w:rsidRPr="00E807C9">
        <w:rPr>
          <w:rFonts w:ascii="Book Antiqua" w:eastAsia="標楷體" w:hAnsi="Book Antiqua"/>
          <w:bCs/>
        </w:rPr>
        <w:t>：應揭露合併報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rPr>
        <w:t>(</w:t>
      </w:r>
      <w:r w:rsidRPr="00E807C9">
        <w:rPr>
          <w:rFonts w:ascii="Book Antiqua" w:eastAsia="標楷體" w:hAnsi="Book Antiqua"/>
          <w:bCs/>
        </w:rPr>
        <w:t>包括本公司</w:t>
      </w:r>
      <w:r w:rsidRPr="00E807C9">
        <w:rPr>
          <w:rFonts w:ascii="Book Antiqua" w:eastAsia="標楷體" w:hAnsi="Book Antiqua"/>
          <w:bCs/>
        </w:rPr>
        <w:t>)</w:t>
      </w:r>
      <w:r w:rsidRPr="00E807C9">
        <w:rPr>
          <w:rFonts w:ascii="Book Antiqua" w:eastAsia="標楷體" w:hAnsi="Book Antiqua"/>
          <w:bCs/>
        </w:rPr>
        <w:t>給付本公司監察人各項酬金之總額。</w:t>
      </w: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6</w:t>
      </w:r>
      <w:r w:rsidRPr="00E807C9">
        <w:rPr>
          <w:rFonts w:ascii="Book Antiqua" w:eastAsia="標楷體" w:hAnsi="Book Antiqua"/>
          <w:bCs/>
        </w:rPr>
        <w:t>：本公司給付每位監察人各項酬金總額，於所歸屬級距中揭露監察人姓名。</w:t>
      </w: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hint="eastAsia"/>
          <w:bCs/>
        </w:rPr>
        <w:t>7</w:t>
      </w:r>
      <w:r w:rsidRPr="00E807C9">
        <w:rPr>
          <w:rFonts w:ascii="Book Antiqua" w:eastAsia="標楷體" w:hAnsi="Book Antiqua"/>
          <w:bCs/>
        </w:rPr>
        <w:t>：應揭露合併報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rPr>
        <w:t>(</w:t>
      </w:r>
      <w:r w:rsidRPr="00E807C9">
        <w:rPr>
          <w:rFonts w:ascii="Book Antiqua" w:eastAsia="標楷體" w:hAnsi="Book Antiqua"/>
          <w:bCs/>
        </w:rPr>
        <w:t>包括本公司</w:t>
      </w:r>
      <w:r w:rsidRPr="00E807C9">
        <w:rPr>
          <w:rFonts w:ascii="Book Antiqua" w:eastAsia="標楷體" w:hAnsi="Book Antiqua"/>
          <w:bCs/>
        </w:rPr>
        <w:t>)</w:t>
      </w:r>
      <w:r w:rsidRPr="00E807C9">
        <w:rPr>
          <w:rFonts w:ascii="Book Antiqua" w:eastAsia="標楷體" w:hAnsi="Book Antiqua"/>
          <w:bCs/>
        </w:rPr>
        <w:t>給付本公司每位監察人各項酬金總額，於所歸屬級距中揭露監察人姓名。</w:t>
      </w:r>
    </w:p>
    <w:p w:rsidR="00264CC5" w:rsidRPr="00E807C9" w:rsidRDefault="00264CC5" w:rsidP="00FB0CD7">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8</w:t>
      </w:r>
      <w:r w:rsidRPr="00E807C9">
        <w:rPr>
          <w:rFonts w:ascii="Book Antiqua" w:eastAsia="標楷體" w:hAnsi="Book Antiqua"/>
          <w:bCs/>
        </w:rPr>
        <w:t>：稅後純益係指最近年度</w:t>
      </w:r>
      <w:r w:rsidRPr="00E807C9">
        <w:rPr>
          <w:rFonts w:ascii="Book Antiqua" w:eastAsia="標楷體" w:hAnsi="Book Antiqua" w:hint="eastAsia"/>
          <w:bCs/>
        </w:rPr>
        <w:t>個體或個別財務報告</w:t>
      </w:r>
      <w:r w:rsidRPr="00E807C9">
        <w:rPr>
          <w:rFonts w:ascii="Book Antiqua" w:eastAsia="標楷體" w:hAnsi="Book Antiqua"/>
          <w:bCs/>
        </w:rPr>
        <w:t>之稅後純益。</w:t>
      </w: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00264CC5" w:rsidRPr="00E807C9">
        <w:rPr>
          <w:rFonts w:ascii="Book Antiqua" w:eastAsia="標楷體" w:hAnsi="Book Antiqua" w:hint="eastAsia"/>
          <w:bCs/>
        </w:rPr>
        <w:t>9</w:t>
      </w:r>
      <w:r w:rsidRPr="00E807C9">
        <w:rPr>
          <w:rFonts w:ascii="Book Antiqua" w:eastAsia="標楷體" w:hAnsi="Book Antiqua"/>
          <w:bCs/>
        </w:rPr>
        <w:t>：</w:t>
      </w:r>
      <w:r w:rsidRPr="00E807C9">
        <w:rPr>
          <w:rFonts w:ascii="Book Antiqua" w:eastAsia="標楷體" w:hAnsi="Book Antiqua"/>
          <w:bCs/>
        </w:rPr>
        <w:t>a.</w:t>
      </w:r>
      <w:r w:rsidRPr="00E807C9">
        <w:rPr>
          <w:rFonts w:ascii="Book Antiqua" w:eastAsia="標楷體" w:hAnsi="Book Antiqua"/>
          <w:bCs/>
        </w:rPr>
        <w:t>本欄應明確填列公司監察人領取來自子公司以外轉投資事業</w:t>
      </w:r>
      <w:r w:rsidRPr="00E807C9">
        <w:rPr>
          <w:rFonts w:ascii="Book Antiqua" w:eastAsia="標楷體" w:hAnsi="Book Antiqua" w:hint="eastAsia"/>
          <w:bCs/>
        </w:rPr>
        <w:t>或母公司</w:t>
      </w:r>
      <w:r w:rsidRPr="00E807C9">
        <w:rPr>
          <w:rFonts w:ascii="Book Antiqua" w:eastAsia="標楷體" w:hAnsi="Book Antiqua"/>
          <w:bCs/>
        </w:rPr>
        <w:t>相關酬金金額</w:t>
      </w:r>
      <w:r w:rsidRPr="00E807C9">
        <w:rPr>
          <w:rFonts w:ascii="Book Antiqua" w:eastAsia="標楷體" w:hAnsi="Book Antiqua" w:hint="eastAsia"/>
          <w:bCs/>
        </w:rPr>
        <w:t>(</w:t>
      </w:r>
      <w:proofErr w:type="gramStart"/>
      <w:r w:rsidRPr="00E807C9">
        <w:rPr>
          <w:rFonts w:ascii="Book Antiqua" w:eastAsia="標楷體" w:hAnsi="Book Antiqua" w:hint="eastAsia"/>
          <w:bCs/>
        </w:rPr>
        <w:t>若無者</w:t>
      </w:r>
      <w:proofErr w:type="gramEnd"/>
      <w:r w:rsidRPr="00E807C9">
        <w:rPr>
          <w:rFonts w:ascii="Book Antiqua" w:eastAsia="標楷體" w:hAnsi="Book Antiqua" w:hint="eastAsia"/>
          <w:bCs/>
        </w:rPr>
        <w:t>，則請填「無」</w:t>
      </w:r>
      <w:r w:rsidRPr="00E807C9">
        <w:rPr>
          <w:rFonts w:ascii="Book Antiqua" w:eastAsia="標楷體" w:hAnsi="Book Antiqua" w:hint="eastAsia"/>
          <w:bCs/>
        </w:rPr>
        <w:t>)</w:t>
      </w:r>
      <w:r w:rsidRPr="00E807C9">
        <w:rPr>
          <w:rFonts w:ascii="Book Antiqua" w:eastAsia="標楷體" w:hAnsi="Book Antiqua"/>
          <w:bCs/>
        </w:rPr>
        <w:t>。</w:t>
      </w:r>
    </w:p>
    <w:p w:rsidR="00FB0CD7" w:rsidRPr="00E807C9" w:rsidRDefault="00FB0CD7" w:rsidP="00FB0CD7">
      <w:pPr>
        <w:spacing w:beforeLines="20" w:before="72" w:line="240" w:lineRule="exact"/>
        <w:ind w:leftChars="1150" w:left="2964" w:rightChars="417" w:right="1001" w:hangingChars="85" w:hanging="204"/>
        <w:jc w:val="both"/>
        <w:rPr>
          <w:rFonts w:ascii="Book Antiqua" w:eastAsia="標楷體" w:hAnsi="Book Antiqua"/>
          <w:bCs/>
        </w:rPr>
      </w:pPr>
      <w:r w:rsidRPr="00E807C9">
        <w:rPr>
          <w:rFonts w:ascii="Book Antiqua" w:eastAsia="標楷體" w:hAnsi="Book Antiqua"/>
          <w:bCs/>
        </w:rPr>
        <w:t>b.</w:t>
      </w:r>
      <w:r w:rsidRPr="00E807C9">
        <w:rPr>
          <w:rFonts w:ascii="Book Antiqua" w:eastAsia="標楷體" w:hAnsi="Book Antiqua"/>
          <w:bCs/>
        </w:rPr>
        <w:t>公司監察人</w:t>
      </w:r>
      <w:r w:rsidRPr="00E807C9">
        <w:rPr>
          <w:rFonts w:ascii="Book Antiqua" w:eastAsia="標楷體" w:hAnsi="Book Antiqua" w:hint="eastAsia"/>
          <w:bCs/>
        </w:rPr>
        <w:t>如有</w:t>
      </w:r>
      <w:r w:rsidRPr="00E807C9">
        <w:rPr>
          <w:rFonts w:ascii="Book Antiqua" w:eastAsia="標楷體" w:hAnsi="Book Antiqua"/>
          <w:bCs/>
        </w:rPr>
        <w:t>領取來自子公司以外轉投資事業</w:t>
      </w:r>
      <w:r w:rsidRPr="00E807C9">
        <w:rPr>
          <w:rFonts w:ascii="Book Antiqua" w:eastAsia="標楷體" w:hAnsi="Book Antiqua" w:hint="eastAsia"/>
          <w:bCs/>
        </w:rPr>
        <w:t>或母公司</w:t>
      </w:r>
      <w:r w:rsidRPr="00E807C9">
        <w:rPr>
          <w:rFonts w:ascii="Book Antiqua" w:eastAsia="標楷體" w:hAnsi="Book Antiqua"/>
          <w:bCs/>
        </w:rPr>
        <w:t>相關酬金</w:t>
      </w:r>
      <w:r w:rsidRPr="00E807C9">
        <w:rPr>
          <w:rFonts w:ascii="Book Antiqua" w:eastAsia="標楷體" w:hAnsi="Book Antiqua" w:hint="eastAsia"/>
          <w:bCs/>
        </w:rPr>
        <w:t>者</w:t>
      </w:r>
      <w:r w:rsidRPr="00E807C9">
        <w:rPr>
          <w:rFonts w:ascii="Book Antiqua" w:eastAsia="標楷體" w:hAnsi="Book Antiqua"/>
          <w:bCs/>
        </w:rPr>
        <w:t>，應</w:t>
      </w:r>
      <w:r w:rsidRPr="00E807C9">
        <w:rPr>
          <w:rFonts w:ascii="Book Antiqua" w:eastAsia="標楷體" w:hAnsi="Book Antiqua" w:hint="eastAsia"/>
          <w:bCs/>
        </w:rPr>
        <w:t>將</w:t>
      </w:r>
      <w:r w:rsidRPr="00E807C9">
        <w:rPr>
          <w:rFonts w:ascii="Book Antiqua" w:eastAsia="標楷體" w:hAnsi="Book Antiqua"/>
          <w:bCs/>
        </w:rPr>
        <w:t>公司監察人於子公司以外轉投資事業別</w:t>
      </w:r>
      <w:r w:rsidRPr="00E807C9">
        <w:rPr>
          <w:rFonts w:ascii="Book Antiqua" w:eastAsia="標楷體" w:hAnsi="Book Antiqua" w:hint="eastAsia"/>
          <w:bCs/>
        </w:rPr>
        <w:t>或母公司</w:t>
      </w:r>
      <w:r w:rsidRPr="00E807C9">
        <w:rPr>
          <w:rFonts w:ascii="Book Antiqua" w:eastAsia="標楷體" w:hAnsi="Book Antiqua"/>
          <w:bCs/>
        </w:rPr>
        <w:t>所領取之酬金，併入酬金</w:t>
      </w:r>
      <w:proofErr w:type="gramStart"/>
      <w:r w:rsidRPr="00E807C9">
        <w:rPr>
          <w:rFonts w:ascii="Book Antiqua" w:eastAsia="標楷體" w:hAnsi="Book Antiqua"/>
          <w:bCs/>
        </w:rPr>
        <w:t>級距表</w:t>
      </w:r>
      <w:proofErr w:type="gramEnd"/>
      <w:r w:rsidRPr="00E807C9">
        <w:rPr>
          <w:rFonts w:ascii="Book Antiqua" w:eastAsia="標楷體" w:hAnsi="Book Antiqua" w:hint="eastAsia"/>
          <w:bCs/>
        </w:rPr>
        <w:t>D</w:t>
      </w:r>
      <w:r w:rsidRPr="00E807C9">
        <w:rPr>
          <w:rFonts w:ascii="Book Antiqua" w:eastAsia="標楷體" w:hAnsi="Book Antiqua"/>
          <w:bCs/>
        </w:rPr>
        <w:t>欄，並將欄位名稱改為「</w:t>
      </w:r>
      <w:r w:rsidRPr="00E807C9">
        <w:rPr>
          <w:rFonts w:ascii="Book Antiqua" w:eastAsia="標楷體" w:hAnsi="Book Antiqua" w:hint="eastAsia"/>
          <w:bCs/>
        </w:rPr>
        <w:t>母公司及</w:t>
      </w:r>
      <w:r w:rsidRPr="00E807C9">
        <w:rPr>
          <w:rFonts w:ascii="Book Antiqua" w:eastAsia="標楷體" w:hAnsi="Book Antiqua"/>
          <w:bCs/>
        </w:rPr>
        <w:t>所有轉投資事業」</w:t>
      </w:r>
      <w:r w:rsidRPr="00E807C9">
        <w:rPr>
          <w:rFonts w:ascii="Book Antiqua" w:eastAsia="標楷體" w:hAnsi="Book Antiqua" w:hint="eastAsia"/>
          <w:bCs/>
        </w:rPr>
        <w:t>。</w:t>
      </w:r>
    </w:p>
    <w:p w:rsidR="00FB0CD7" w:rsidRPr="00E807C9" w:rsidRDefault="00FB0CD7" w:rsidP="00FB0CD7">
      <w:pPr>
        <w:spacing w:beforeLines="20" w:before="72" w:line="240" w:lineRule="exact"/>
        <w:ind w:leftChars="1150" w:left="2964" w:rightChars="417" w:right="1001" w:hangingChars="85" w:hanging="204"/>
        <w:jc w:val="both"/>
        <w:rPr>
          <w:rFonts w:ascii="標楷體" w:eastAsia="標楷體" w:hAnsi="標楷體"/>
          <w:bCs/>
        </w:rPr>
      </w:pPr>
      <w:r w:rsidRPr="00E807C9">
        <w:rPr>
          <w:rFonts w:ascii="Book Antiqua" w:eastAsia="標楷體" w:hAnsi="Book Antiqua"/>
          <w:bCs/>
        </w:rPr>
        <w:t>c.</w:t>
      </w:r>
      <w:r w:rsidRPr="00E807C9">
        <w:rPr>
          <w:rFonts w:ascii="Book Antiqua" w:eastAsia="標楷體" w:hAnsi="Book Antiqua"/>
          <w:bCs/>
        </w:rPr>
        <w:t>酬金係指本公司監察人擔任子公司以外轉投資事業</w:t>
      </w:r>
      <w:r w:rsidRPr="00E807C9">
        <w:rPr>
          <w:rFonts w:ascii="Book Antiqua" w:eastAsia="標楷體" w:hAnsi="Book Antiqua" w:hint="eastAsia"/>
          <w:bCs/>
        </w:rPr>
        <w:t>或母公司</w:t>
      </w:r>
      <w:r w:rsidRPr="00E807C9">
        <w:rPr>
          <w:rFonts w:ascii="Book Antiqua" w:eastAsia="標楷體" w:hAnsi="Book Antiqua"/>
          <w:bCs/>
        </w:rPr>
        <w:t>之董事、監察人或經理人等身分所領取之報酬、酬勞</w:t>
      </w:r>
      <w:r w:rsidRPr="00E807C9">
        <w:rPr>
          <w:rFonts w:ascii="Book Antiqua" w:eastAsia="標楷體" w:hAnsi="Book Antiqua" w:hint="eastAsia"/>
          <w:bCs/>
          <w:kern w:val="0"/>
        </w:rPr>
        <w:t>（包括員工、董事及監察人酬勞）</w:t>
      </w:r>
      <w:r w:rsidRPr="00E807C9">
        <w:rPr>
          <w:rFonts w:ascii="Book Antiqua" w:eastAsia="標楷體" w:hAnsi="Book Antiqua"/>
          <w:bCs/>
        </w:rPr>
        <w:t>及業務執行費用等相關酬金。</w:t>
      </w: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標楷體" w:eastAsia="標楷體" w:hAnsi="標楷體" w:hint="eastAsia"/>
          <w:bCs/>
        </w:rPr>
        <w:t>＊</w:t>
      </w:r>
      <w:proofErr w:type="gramEnd"/>
      <w:r w:rsidRPr="00E807C9">
        <w:rPr>
          <w:rFonts w:ascii="Book Antiqua" w:eastAsia="標楷體" w:hAnsi="Book Antiqua"/>
          <w:bCs/>
        </w:rPr>
        <w:t>本表所揭露酬金內容與所得稅法之所得概念不同，故本表目的係作為資訊揭露之用，不作課稅之用。</w:t>
      </w: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
    <w:p w:rsidR="00FB0CD7" w:rsidRPr="00E807C9" w:rsidRDefault="00FB0CD7" w:rsidP="00FB0CD7">
      <w:pPr>
        <w:spacing w:beforeLines="20" w:before="72" w:line="240" w:lineRule="exact"/>
        <w:ind w:leftChars="900" w:left="2808" w:rightChars="417" w:right="1001" w:hangingChars="270" w:hanging="648"/>
        <w:jc w:val="both"/>
        <w:rPr>
          <w:rFonts w:ascii="Book Antiqua" w:eastAsia="標楷體" w:hAnsi="Book Antiqua"/>
          <w:bCs/>
        </w:rPr>
      </w:pPr>
    </w:p>
    <w:p w:rsidR="00FB0CD7" w:rsidRPr="00E807C9" w:rsidRDefault="00FB0CD7">
      <w:pPr>
        <w:widowControl/>
        <w:rPr>
          <w:rFonts w:ascii="Book Antiqua" w:eastAsia="標楷體" w:hAnsi="Book Antiqua"/>
          <w:bCs/>
          <w:kern w:val="0"/>
          <w:sz w:val="30"/>
          <w:szCs w:val="30"/>
        </w:rPr>
      </w:pPr>
      <w:r w:rsidRPr="00E807C9">
        <w:rPr>
          <w:rFonts w:ascii="Book Antiqua" w:eastAsia="標楷體" w:hAnsi="Book Antiqua"/>
          <w:bCs/>
          <w:kern w:val="0"/>
          <w:sz w:val="30"/>
          <w:szCs w:val="30"/>
        </w:rPr>
        <w:br w:type="page"/>
      </w:r>
    </w:p>
    <w:p w:rsidR="00FB0CD7" w:rsidRPr="00E807C9" w:rsidRDefault="00FB0CD7" w:rsidP="00FB0CD7">
      <w:pPr>
        <w:jc w:val="center"/>
        <w:rPr>
          <w:rFonts w:ascii="Book Antiqua" w:eastAsia="標楷體" w:hAnsi="Book Antiqua"/>
          <w:bCs/>
          <w:kern w:val="0"/>
          <w:sz w:val="30"/>
          <w:szCs w:val="30"/>
        </w:rPr>
      </w:pPr>
      <w:r w:rsidRPr="00E807C9">
        <w:rPr>
          <w:rFonts w:ascii="Book Antiqua" w:eastAsia="標楷體" w:hAnsi="Book Antiqua"/>
          <w:bCs/>
          <w:kern w:val="0"/>
          <w:sz w:val="30"/>
          <w:szCs w:val="30"/>
        </w:rPr>
        <w:lastRenderedPageBreak/>
        <w:t>(3-1)</w:t>
      </w:r>
      <w:r w:rsidRPr="00E807C9">
        <w:rPr>
          <w:rFonts w:ascii="Book Antiqua" w:eastAsia="標楷體" w:hAnsi="Book Antiqua"/>
          <w:bCs/>
          <w:kern w:val="0"/>
          <w:sz w:val="30"/>
          <w:szCs w:val="30"/>
        </w:rPr>
        <w:t>總經理及副總經理之酬金（個別揭露姓名及酬金方式）</w:t>
      </w:r>
    </w:p>
    <w:tbl>
      <w:tblPr>
        <w:tblW w:w="11829" w:type="dxa"/>
        <w:tblInd w:w="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827"/>
        <w:gridCol w:w="534"/>
        <w:gridCol w:w="932"/>
        <w:gridCol w:w="480"/>
        <w:gridCol w:w="960"/>
        <w:gridCol w:w="480"/>
        <w:gridCol w:w="960"/>
        <w:gridCol w:w="840"/>
        <w:gridCol w:w="819"/>
        <w:gridCol w:w="861"/>
        <w:gridCol w:w="840"/>
        <w:gridCol w:w="480"/>
        <w:gridCol w:w="960"/>
        <w:gridCol w:w="1029"/>
      </w:tblGrid>
      <w:tr w:rsidR="00E807C9" w:rsidRPr="00E807C9" w:rsidTr="00FB0CD7">
        <w:trPr>
          <w:cantSplit/>
        </w:trPr>
        <w:tc>
          <w:tcPr>
            <w:tcW w:w="827" w:type="dxa"/>
            <w:vMerge w:val="restart"/>
            <w:vAlign w:val="center"/>
          </w:tcPr>
          <w:p w:rsidR="00FB0CD7" w:rsidRPr="00E807C9" w:rsidRDefault="00FB0CD7" w:rsidP="00FB0CD7">
            <w:pPr>
              <w:widowControl/>
              <w:jc w:val="both"/>
              <w:rPr>
                <w:rFonts w:ascii="Book Antiqua" w:eastAsia="標楷體" w:hAnsi="Book Antiqua"/>
                <w:bCs/>
                <w:kern w:val="0"/>
                <w:sz w:val="20"/>
              </w:rPr>
            </w:pPr>
            <w:r w:rsidRPr="00E807C9">
              <w:rPr>
                <w:rFonts w:ascii="Book Antiqua" w:eastAsia="標楷體" w:hAnsi="Book Antiqua"/>
                <w:bCs/>
                <w:kern w:val="0"/>
                <w:sz w:val="20"/>
              </w:rPr>
              <w:t>職稱</w:t>
            </w:r>
          </w:p>
        </w:tc>
        <w:tc>
          <w:tcPr>
            <w:tcW w:w="827" w:type="dxa"/>
            <w:vMerge w:val="restart"/>
            <w:vAlign w:val="center"/>
          </w:tcPr>
          <w:p w:rsidR="00FB0CD7" w:rsidRPr="00E807C9" w:rsidRDefault="00FB0CD7" w:rsidP="00FB0CD7">
            <w:pPr>
              <w:widowControl/>
              <w:jc w:val="both"/>
              <w:rPr>
                <w:rFonts w:ascii="Book Antiqua" w:eastAsia="標楷體" w:hAnsi="Book Antiqua"/>
                <w:bCs/>
                <w:kern w:val="0"/>
                <w:sz w:val="20"/>
              </w:rPr>
            </w:pPr>
            <w:r w:rsidRPr="00E807C9">
              <w:rPr>
                <w:rFonts w:ascii="Book Antiqua" w:eastAsia="標楷體" w:hAnsi="Book Antiqua"/>
                <w:bCs/>
                <w:kern w:val="0"/>
                <w:sz w:val="20"/>
              </w:rPr>
              <w:t>姓名</w:t>
            </w:r>
          </w:p>
        </w:tc>
        <w:tc>
          <w:tcPr>
            <w:tcW w:w="1466" w:type="dxa"/>
            <w:gridSpan w:val="2"/>
            <w:vAlign w:val="center"/>
          </w:tcPr>
          <w:p w:rsidR="00FB0CD7" w:rsidRPr="00E807C9" w:rsidRDefault="00FB0CD7" w:rsidP="00FB0CD7">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薪資</w:t>
            </w:r>
            <w:r w:rsidRPr="00E807C9">
              <w:rPr>
                <w:rFonts w:ascii="Book Antiqua" w:eastAsia="標楷體" w:hAnsi="Book Antiqua"/>
                <w:bCs/>
                <w:kern w:val="0"/>
                <w:sz w:val="20"/>
              </w:rPr>
              <w:t>(A)</w:t>
            </w:r>
          </w:p>
          <w:p w:rsidR="00FB0CD7" w:rsidRPr="00E807C9" w:rsidRDefault="00FB0CD7" w:rsidP="00FB0CD7">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2</w:t>
            </w:r>
            <w:r w:rsidRPr="00E807C9">
              <w:rPr>
                <w:rFonts w:ascii="Book Antiqua" w:eastAsia="標楷體" w:hAnsi="Book Antiqua"/>
                <w:bCs/>
                <w:kern w:val="0"/>
                <w:sz w:val="20"/>
              </w:rPr>
              <w:t>）</w:t>
            </w:r>
          </w:p>
        </w:tc>
        <w:tc>
          <w:tcPr>
            <w:tcW w:w="1440" w:type="dxa"/>
            <w:gridSpan w:val="2"/>
            <w:vAlign w:val="center"/>
          </w:tcPr>
          <w:p w:rsidR="00FB0CD7" w:rsidRPr="00E807C9" w:rsidRDefault="00FB0CD7" w:rsidP="00FB0CD7">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退職退休金</w:t>
            </w:r>
            <w:r w:rsidRPr="00E807C9">
              <w:rPr>
                <w:rFonts w:ascii="Book Antiqua" w:eastAsia="標楷體" w:hAnsi="Book Antiqua"/>
                <w:bCs/>
                <w:kern w:val="0"/>
                <w:sz w:val="20"/>
              </w:rPr>
              <w:t>(B)</w:t>
            </w:r>
          </w:p>
        </w:tc>
        <w:tc>
          <w:tcPr>
            <w:tcW w:w="1440" w:type="dxa"/>
            <w:gridSpan w:val="2"/>
            <w:vAlign w:val="center"/>
          </w:tcPr>
          <w:p w:rsidR="00FB0CD7" w:rsidRPr="00E807C9" w:rsidRDefault="00FB0CD7" w:rsidP="00FB0CD7">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獎金及</w:t>
            </w:r>
          </w:p>
          <w:p w:rsidR="00FB0CD7" w:rsidRPr="00E807C9" w:rsidRDefault="00FB0CD7" w:rsidP="00FB0CD7">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特支費等</w:t>
            </w:r>
            <w:r w:rsidRPr="00E807C9">
              <w:rPr>
                <w:rFonts w:ascii="Book Antiqua" w:eastAsia="標楷體" w:hAnsi="Book Antiqua" w:hint="eastAsia"/>
                <w:bCs/>
                <w:kern w:val="0"/>
                <w:sz w:val="20"/>
              </w:rPr>
              <w:br/>
            </w:r>
            <w:r w:rsidRPr="00E807C9">
              <w:rPr>
                <w:rFonts w:ascii="Book Antiqua" w:eastAsia="標楷體" w:hAnsi="Book Antiqua"/>
                <w:bCs/>
                <w:kern w:val="0"/>
                <w:sz w:val="20"/>
              </w:rPr>
              <w:t>(C)</w:t>
            </w:r>
          </w:p>
          <w:p w:rsidR="00FB0CD7" w:rsidRPr="00E807C9" w:rsidRDefault="00FB0CD7" w:rsidP="00FB0CD7">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3</w:t>
            </w:r>
            <w:r w:rsidRPr="00E807C9">
              <w:rPr>
                <w:rFonts w:ascii="Book Antiqua" w:eastAsia="標楷體" w:hAnsi="Book Antiqua"/>
                <w:bCs/>
                <w:kern w:val="0"/>
                <w:sz w:val="20"/>
              </w:rPr>
              <w:t>）</w:t>
            </w:r>
          </w:p>
        </w:tc>
        <w:tc>
          <w:tcPr>
            <w:tcW w:w="3360" w:type="dxa"/>
            <w:gridSpan w:val="4"/>
            <w:vAlign w:val="center"/>
          </w:tcPr>
          <w:p w:rsidR="00FB0CD7" w:rsidRPr="00E807C9" w:rsidRDefault="00FB0CD7" w:rsidP="00FB0CD7">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員工</w:t>
            </w:r>
            <w:r w:rsidRPr="00E807C9">
              <w:rPr>
                <w:rFonts w:ascii="Book Antiqua" w:eastAsia="標楷體" w:hAnsi="Book Antiqua" w:hint="eastAsia"/>
                <w:bCs/>
                <w:kern w:val="0"/>
                <w:sz w:val="20"/>
              </w:rPr>
              <w:t>酬勞</w:t>
            </w:r>
            <w:r w:rsidRPr="00E807C9">
              <w:rPr>
                <w:rFonts w:ascii="Book Antiqua" w:eastAsia="標楷體" w:hAnsi="Book Antiqua"/>
                <w:bCs/>
                <w:kern w:val="0"/>
                <w:sz w:val="20"/>
              </w:rPr>
              <w:t>金額</w:t>
            </w:r>
            <w:r w:rsidRPr="00E807C9">
              <w:rPr>
                <w:rFonts w:ascii="Book Antiqua" w:eastAsia="標楷體" w:hAnsi="Book Antiqua"/>
                <w:bCs/>
                <w:kern w:val="0"/>
                <w:sz w:val="20"/>
              </w:rPr>
              <w:t>(D)</w:t>
            </w:r>
          </w:p>
          <w:p w:rsidR="00FB0CD7" w:rsidRPr="00E807C9" w:rsidRDefault="00FB0CD7" w:rsidP="00FB0CD7">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4</w:t>
            </w:r>
            <w:r w:rsidRPr="00E807C9">
              <w:rPr>
                <w:rFonts w:ascii="Book Antiqua" w:eastAsia="標楷體" w:hAnsi="Book Antiqua"/>
                <w:bCs/>
                <w:kern w:val="0"/>
                <w:sz w:val="20"/>
              </w:rPr>
              <w:t>）</w:t>
            </w:r>
          </w:p>
        </w:tc>
        <w:tc>
          <w:tcPr>
            <w:tcW w:w="1440" w:type="dxa"/>
            <w:gridSpan w:val="2"/>
            <w:vAlign w:val="center"/>
          </w:tcPr>
          <w:p w:rsidR="00FB0CD7" w:rsidRPr="00E807C9" w:rsidRDefault="00264CC5" w:rsidP="008956BD">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A</w:t>
            </w:r>
            <w:r w:rsidRPr="00E807C9">
              <w:rPr>
                <w:rFonts w:ascii="Book Antiqua" w:eastAsia="標楷體" w:hAnsi="Book Antiqua"/>
                <w:bCs/>
                <w:kern w:val="0"/>
                <w:sz w:val="20"/>
              </w:rPr>
              <w:t>、</w:t>
            </w:r>
            <w:r w:rsidRPr="00E807C9">
              <w:rPr>
                <w:rFonts w:ascii="Book Antiqua" w:eastAsia="標楷體" w:hAnsi="Book Antiqua"/>
                <w:bCs/>
                <w:kern w:val="0"/>
                <w:sz w:val="20"/>
              </w:rPr>
              <w:t>B</w:t>
            </w:r>
            <w:r w:rsidRPr="00E807C9">
              <w:rPr>
                <w:rFonts w:ascii="Book Antiqua" w:eastAsia="標楷體" w:hAnsi="Book Antiqua"/>
                <w:bCs/>
                <w:kern w:val="0"/>
                <w:sz w:val="20"/>
              </w:rPr>
              <w:t>、</w:t>
            </w:r>
            <w:r w:rsidRPr="00E807C9">
              <w:rPr>
                <w:rFonts w:ascii="Book Antiqua" w:eastAsia="標楷體" w:hAnsi="Book Antiqua"/>
                <w:bCs/>
                <w:kern w:val="0"/>
                <w:sz w:val="20"/>
              </w:rPr>
              <w:t xml:space="preserve"> C</w:t>
            </w:r>
            <w:r w:rsidRPr="00E807C9">
              <w:rPr>
                <w:rFonts w:ascii="Book Antiqua" w:eastAsia="標楷體" w:hAnsi="Book Antiqua"/>
                <w:bCs/>
                <w:kern w:val="0"/>
                <w:sz w:val="20"/>
              </w:rPr>
              <w:t>及</w:t>
            </w:r>
            <w:r w:rsidRPr="00E807C9">
              <w:rPr>
                <w:rFonts w:ascii="Book Antiqua" w:eastAsia="標楷體" w:hAnsi="Book Antiqua"/>
                <w:bCs/>
                <w:kern w:val="0"/>
                <w:sz w:val="20"/>
              </w:rPr>
              <w:t>D</w:t>
            </w:r>
            <w:r w:rsidRPr="00E807C9">
              <w:rPr>
                <w:rFonts w:ascii="Book Antiqua" w:eastAsia="標楷體" w:hAnsi="Book Antiqua"/>
                <w:bCs/>
                <w:kern w:val="0"/>
                <w:sz w:val="20"/>
              </w:rPr>
              <w:t>等四項總額</w:t>
            </w:r>
            <w:r w:rsidRPr="00E807C9">
              <w:rPr>
                <w:rFonts w:ascii="Book Antiqua" w:eastAsia="標楷體" w:hAnsi="Book Antiqua" w:hint="eastAsia"/>
                <w:bCs/>
                <w:kern w:val="0"/>
                <w:sz w:val="20"/>
                <w:u w:val="single"/>
              </w:rPr>
              <w:t>及</w:t>
            </w:r>
            <w:r w:rsidRPr="00E807C9">
              <w:rPr>
                <w:rFonts w:ascii="Book Antiqua" w:eastAsia="標楷體" w:hAnsi="Book Antiqua"/>
                <w:bCs/>
                <w:kern w:val="0"/>
                <w:sz w:val="20"/>
              </w:rPr>
              <w:t>占稅後純益之比例（％）</w:t>
            </w:r>
            <w:r w:rsidRPr="00E807C9">
              <w:rPr>
                <w:rFonts w:ascii="Book Antiqua" w:eastAsia="標楷體" w:hAnsi="Book Antiqua" w:hint="eastAsia"/>
                <w:bCs/>
                <w:kern w:val="0"/>
                <w:sz w:val="20"/>
              </w:rPr>
              <w:t xml:space="preserve">  </w:t>
            </w: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8</w:t>
            </w:r>
            <w:r w:rsidRPr="00E807C9">
              <w:rPr>
                <w:rFonts w:ascii="Book Antiqua" w:eastAsia="標楷體" w:hAnsi="Book Antiqua"/>
                <w:bCs/>
                <w:kern w:val="0"/>
                <w:sz w:val="20"/>
              </w:rPr>
              <w:t>）</w:t>
            </w:r>
          </w:p>
        </w:tc>
        <w:tc>
          <w:tcPr>
            <w:tcW w:w="1029" w:type="dxa"/>
            <w:vMerge w:val="restart"/>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szCs w:val="16"/>
              </w:rPr>
              <w:t>領取來自子公司以外轉投資事業</w:t>
            </w:r>
            <w:r w:rsidRPr="00E807C9">
              <w:rPr>
                <w:rFonts w:ascii="Book Antiqua" w:eastAsia="標楷體" w:hAnsi="Book Antiqua" w:hint="eastAsia"/>
                <w:kern w:val="0"/>
                <w:sz w:val="20"/>
                <w:szCs w:val="16"/>
              </w:rPr>
              <w:t>或母公司</w:t>
            </w:r>
            <w:r w:rsidRPr="00E807C9">
              <w:rPr>
                <w:rFonts w:ascii="Book Antiqua" w:eastAsia="標楷體" w:hAnsi="Book Antiqua"/>
                <w:bCs/>
                <w:kern w:val="0"/>
                <w:sz w:val="20"/>
                <w:szCs w:val="16"/>
              </w:rPr>
              <w:t>酬金</w:t>
            </w:r>
          </w:p>
          <w:p w:rsidR="00FB0CD7" w:rsidRPr="00E807C9" w:rsidRDefault="00FB0CD7" w:rsidP="00264CC5">
            <w:pPr>
              <w:spacing w:afterLines="50" w:after="180"/>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00264CC5" w:rsidRPr="00E807C9">
              <w:rPr>
                <w:rFonts w:ascii="Book Antiqua" w:eastAsia="標楷體" w:hAnsi="Book Antiqua" w:hint="eastAsia"/>
                <w:bCs/>
                <w:kern w:val="0"/>
                <w:sz w:val="20"/>
              </w:rPr>
              <w:t>9</w:t>
            </w:r>
            <w:r w:rsidRPr="00E807C9">
              <w:rPr>
                <w:rFonts w:ascii="Book Antiqua" w:eastAsia="標楷體" w:hAnsi="Book Antiqua"/>
                <w:bCs/>
                <w:kern w:val="0"/>
                <w:sz w:val="20"/>
              </w:rPr>
              <w:t>)</w:t>
            </w:r>
          </w:p>
        </w:tc>
      </w:tr>
      <w:tr w:rsidR="00E807C9" w:rsidRPr="00E807C9" w:rsidTr="00FB0CD7">
        <w:trPr>
          <w:cantSplit/>
        </w:trPr>
        <w:tc>
          <w:tcPr>
            <w:tcW w:w="827" w:type="dxa"/>
            <w:vMerge/>
            <w:vAlign w:val="center"/>
          </w:tcPr>
          <w:p w:rsidR="00FB0CD7" w:rsidRPr="00E807C9" w:rsidRDefault="00FB0CD7" w:rsidP="00FB0CD7">
            <w:pPr>
              <w:widowControl/>
              <w:jc w:val="both"/>
              <w:rPr>
                <w:rFonts w:ascii="Book Antiqua" w:eastAsia="標楷體" w:hAnsi="Book Antiqua"/>
                <w:bCs/>
                <w:kern w:val="0"/>
                <w:sz w:val="20"/>
              </w:rPr>
            </w:pPr>
          </w:p>
        </w:tc>
        <w:tc>
          <w:tcPr>
            <w:tcW w:w="827" w:type="dxa"/>
            <w:vMerge/>
            <w:vAlign w:val="center"/>
          </w:tcPr>
          <w:p w:rsidR="00FB0CD7" w:rsidRPr="00E807C9" w:rsidRDefault="00FB0CD7" w:rsidP="00FB0CD7">
            <w:pPr>
              <w:widowControl/>
              <w:jc w:val="both"/>
              <w:rPr>
                <w:rFonts w:ascii="Book Antiqua" w:eastAsia="標楷體" w:hAnsi="Book Antiqua"/>
                <w:bCs/>
                <w:kern w:val="0"/>
                <w:sz w:val="20"/>
              </w:rPr>
            </w:pPr>
          </w:p>
        </w:tc>
        <w:tc>
          <w:tcPr>
            <w:tcW w:w="534" w:type="dxa"/>
            <w:vMerge w:val="restart"/>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本公司</w:t>
            </w:r>
          </w:p>
        </w:tc>
        <w:tc>
          <w:tcPr>
            <w:tcW w:w="932"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1659" w:type="dxa"/>
            <w:gridSpan w:val="2"/>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本公司</w:t>
            </w:r>
          </w:p>
        </w:tc>
        <w:tc>
          <w:tcPr>
            <w:tcW w:w="1701" w:type="dxa"/>
            <w:gridSpan w:val="2"/>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hint="eastAsia"/>
                <w:bCs/>
                <w:sz w:val="20"/>
              </w:rPr>
              <w:t>財務</w:t>
            </w:r>
            <w:r w:rsidRPr="00E807C9">
              <w:rPr>
                <w:rFonts w:ascii="Book Antiqua" w:eastAsia="標楷體" w:hAnsi="Book Antiqua"/>
                <w:bCs/>
                <w:kern w:val="0"/>
                <w:sz w:val="20"/>
              </w:rPr>
              <w:t>報</w:t>
            </w:r>
            <w:r w:rsidRPr="00E807C9">
              <w:rPr>
                <w:rFonts w:ascii="Book Antiqua" w:eastAsia="標楷體" w:hAnsi="Book Antiqua" w:hint="eastAsia"/>
                <w:bCs/>
                <w:sz w:val="20"/>
              </w:rPr>
              <w:t>告</w:t>
            </w:r>
            <w:r w:rsidRPr="00E807C9">
              <w:rPr>
                <w:rFonts w:ascii="Book Antiqua" w:eastAsia="標楷體" w:hAnsi="Book Antiqua"/>
                <w:bCs/>
                <w:kern w:val="0"/>
                <w:sz w:val="20"/>
              </w:rPr>
              <w:t>內所有公司</w:t>
            </w: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5</w:t>
            </w:r>
            <w:r w:rsidRPr="00E807C9">
              <w:rPr>
                <w:rFonts w:ascii="Book Antiqua" w:eastAsia="標楷體" w:hAnsi="Book Antiqua"/>
                <w:bCs/>
                <w:kern w:val="0"/>
                <w:sz w:val="20"/>
              </w:rPr>
              <w:t>)</w:t>
            </w:r>
          </w:p>
        </w:tc>
        <w:tc>
          <w:tcPr>
            <w:tcW w:w="48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tc>
        <w:tc>
          <w:tcPr>
            <w:tcW w:w="1029" w:type="dxa"/>
            <w:vMerge/>
          </w:tcPr>
          <w:p w:rsidR="00FB0CD7" w:rsidRPr="00E807C9" w:rsidRDefault="00FB0CD7" w:rsidP="00FB0CD7">
            <w:pPr>
              <w:spacing w:afterLines="50" w:after="180"/>
              <w:jc w:val="both"/>
              <w:rPr>
                <w:rFonts w:ascii="Book Antiqua" w:eastAsia="標楷體" w:hAnsi="Book Antiqua"/>
                <w:bCs/>
                <w:kern w:val="0"/>
                <w:sz w:val="20"/>
              </w:rPr>
            </w:pPr>
          </w:p>
        </w:tc>
      </w:tr>
      <w:tr w:rsidR="00E807C9" w:rsidRPr="00E807C9" w:rsidTr="00FB0CD7">
        <w:trPr>
          <w:cantSplit/>
        </w:trPr>
        <w:tc>
          <w:tcPr>
            <w:tcW w:w="827" w:type="dxa"/>
            <w:vMerge/>
            <w:vAlign w:val="center"/>
          </w:tcPr>
          <w:p w:rsidR="00FB0CD7" w:rsidRPr="00E807C9" w:rsidRDefault="00FB0CD7" w:rsidP="00FB0CD7">
            <w:pPr>
              <w:widowControl/>
              <w:jc w:val="both"/>
              <w:rPr>
                <w:rFonts w:ascii="Book Antiqua" w:eastAsia="標楷體" w:hAnsi="Book Antiqua"/>
                <w:bCs/>
                <w:kern w:val="0"/>
                <w:sz w:val="20"/>
              </w:rPr>
            </w:pPr>
          </w:p>
        </w:tc>
        <w:tc>
          <w:tcPr>
            <w:tcW w:w="827" w:type="dxa"/>
            <w:vMerge/>
            <w:vAlign w:val="center"/>
          </w:tcPr>
          <w:p w:rsidR="00FB0CD7" w:rsidRPr="00E807C9" w:rsidRDefault="00FB0CD7" w:rsidP="00FB0CD7">
            <w:pPr>
              <w:widowControl/>
              <w:jc w:val="both"/>
              <w:rPr>
                <w:rFonts w:ascii="Book Antiqua" w:eastAsia="標楷體" w:hAnsi="Book Antiqua"/>
                <w:bCs/>
                <w:kern w:val="0"/>
                <w:sz w:val="20"/>
              </w:rPr>
            </w:pPr>
          </w:p>
        </w:tc>
        <w:tc>
          <w:tcPr>
            <w:tcW w:w="534"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932"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48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96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48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96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840" w:type="dxa"/>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現金</w:t>
            </w:r>
          </w:p>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19" w:type="dxa"/>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股票</w:t>
            </w:r>
          </w:p>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61" w:type="dxa"/>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現金</w:t>
            </w:r>
          </w:p>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40" w:type="dxa"/>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股票</w:t>
            </w:r>
          </w:p>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480" w:type="dxa"/>
            <w:vMerge/>
            <w:vAlign w:val="center"/>
          </w:tcPr>
          <w:p w:rsidR="00FB0CD7" w:rsidRPr="00E807C9" w:rsidRDefault="00FB0CD7" w:rsidP="00FB0CD7">
            <w:pPr>
              <w:widowControl/>
              <w:jc w:val="both"/>
              <w:rPr>
                <w:rFonts w:ascii="Book Antiqua" w:eastAsia="標楷體" w:hAnsi="Book Antiqua"/>
                <w:bCs/>
                <w:kern w:val="0"/>
                <w:sz w:val="20"/>
              </w:rPr>
            </w:pPr>
          </w:p>
        </w:tc>
        <w:tc>
          <w:tcPr>
            <w:tcW w:w="960" w:type="dxa"/>
            <w:vMerge/>
            <w:vAlign w:val="center"/>
          </w:tcPr>
          <w:p w:rsidR="00FB0CD7" w:rsidRPr="00E807C9" w:rsidRDefault="00FB0CD7" w:rsidP="00FB0CD7">
            <w:pPr>
              <w:widowControl/>
              <w:jc w:val="both"/>
              <w:rPr>
                <w:rFonts w:ascii="Book Antiqua" w:eastAsia="標楷體" w:hAnsi="Book Antiqua"/>
                <w:bCs/>
                <w:kern w:val="0"/>
                <w:sz w:val="20"/>
              </w:rPr>
            </w:pPr>
          </w:p>
        </w:tc>
        <w:tc>
          <w:tcPr>
            <w:tcW w:w="1029" w:type="dxa"/>
            <w:vMerge/>
          </w:tcPr>
          <w:p w:rsidR="00FB0CD7" w:rsidRPr="00E807C9" w:rsidRDefault="00FB0CD7" w:rsidP="00FB0CD7">
            <w:pPr>
              <w:spacing w:afterLines="50" w:after="180"/>
              <w:jc w:val="both"/>
              <w:rPr>
                <w:rFonts w:ascii="Book Antiqua" w:eastAsia="標楷體" w:hAnsi="Book Antiqua"/>
                <w:bCs/>
                <w:kern w:val="0"/>
                <w:sz w:val="20"/>
              </w:rPr>
            </w:pPr>
          </w:p>
        </w:tc>
      </w:tr>
      <w:tr w:rsidR="00E807C9" w:rsidRPr="00E807C9" w:rsidTr="00FB0CD7">
        <w:trPr>
          <w:trHeight w:hRule="exact" w:val="340"/>
        </w:trPr>
        <w:tc>
          <w:tcPr>
            <w:tcW w:w="827" w:type="dxa"/>
          </w:tcPr>
          <w:p w:rsidR="00FB0CD7" w:rsidRPr="00E807C9" w:rsidRDefault="00FB0CD7" w:rsidP="00FB0CD7">
            <w:pPr>
              <w:spacing w:afterLines="50" w:after="180"/>
              <w:jc w:val="both"/>
              <w:rPr>
                <w:rFonts w:ascii="Book Antiqua" w:eastAsia="標楷體" w:hAnsi="Book Antiqua"/>
                <w:bCs/>
                <w:kern w:val="0"/>
                <w:sz w:val="20"/>
              </w:rPr>
            </w:pPr>
          </w:p>
        </w:tc>
        <w:tc>
          <w:tcPr>
            <w:tcW w:w="827" w:type="dxa"/>
          </w:tcPr>
          <w:p w:rsidR="00FB0CD7" w:rsidRPr="00E807C9" w:rsidRDefault="00FB0CD7" w:rsidP="00FB0CD7">
            <w:pPr>
              <w:spacing w:afterLines="50" w:after="180"/>
              <w:jc w:val="both"/>
              <w:rPr>
                <w:rFonts w:ascii="Book Antiqua" w:eastAsia="標楷體" w:hAnsi="Book Antiqua"/>
                <w:bCs/>
                <w:kern w:val="0"/>
                <w:sz w:val="20"/>
              </w:rPr>
            </w:pPr>
          </w:p>
        </w:tc>
        <w:tc>
          <w:tcPr>
            <w:tcW w:w="534" w:type="dxa"/>
            <w:vAlign w:val="center"/>
          </w:tcPr>
          <w:p w:rsidR="00FB0CD7" w:rsidRPr="00E807C9" w:rsidRDefault="00FB0CD7" w:rsidP="00FB0CD7">
            <w:pPr>
              <w:widowControl/>
              <w:jc w:val="both"/>
              <w:rPr>
                <w:rFonts w:ascii="Book Antiqua" w:eastAsia="標楷體" w:hAnsi="Book Antiqua"/>
                <w:bCs/>
                <w:kern w:val="0"/>
                <w:sz w:val="20"/>
              </w:rPr>
            </w:pPr>
          </w:p>
        </w:tc>
        <w:tc>
          <w:tcPr>
            <w:tcW w:w="932"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vAlign w:val="center"/>
          </w:tcPr>
          <w:p w:rsidR="00FB0CD7" w:rsidRPr="00E807C9" w:rsidRDefault="00FB0CD7" w:rsidP="00FB0CD7">
            <w:pPr>
              <w:widowControl/>
              <w:jc w:val="both"/>
              <w:rPr>
                <w:rFonts w:ascii="Book Antiqua" w:eastAsia="標楷體" w:hAnsi="Book Antiqua"/>
                <w:bCs/>
                <w:kern w:val="0"/>
                <w:sz w:val="20"/>
              </w:rPr>
            </w:pPr>
          </w:p>
        </w:tc>
        <w:tc>
          <w:tcPr>
            <w:tcW w:w="96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20"/>
              </w:rPr>
            </w:pPr>
          </w:p>
        </w:tc>
        <w:tc>
          <w:tcPr>
            <w:tcW w:w="960" w:type="dxa"/>
          </w:tcPr>
          <w:p w:rsidR="00FB0CD7" w:rsidRPr="00E807C9" w:rsidRDefault="00FB0CD7" w:rsidP="00FB0CD7">
            <w:pPr>
              <w:spacing w:afterLines="50" w:after="180"/>
              <w:jc w:val="both"/>
              <w:rPr>
                <w:rFonts w:ascii="Book Antiqua" w:eastAsia="標楷體" w:hAnsi="Book Antiqua"/>
                <w:bCs/>
                <w:kern w:val="0"/>
                <w:sz w:val="2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819" w:type="dxa"/>
            <w:vAlign w:val="center"/>
          </w:tcPr>
          <w:p w:rsidR="00FB0CD7" w:rsidRPr="00E807C9" w:rsidRDefault="00FB0CD7" w:rsidP="00FB0CD7">
            <w:pPr>
              <w:widowControl/>
              <w:jc w:val="both"/>
              <w:rPr>
                <w:rFonts w:ascii="Book Antiqua" w:eastAsia="標楷體" w:hAnsi="Book Antiqua"/>
                <w:bCs/>
                <w:kern w:val="0"/>
                <w:sz w:val="20"/>
              </w:rPr>
            </w:pPr>
          </w:p>
        </w:tc>
        <w:tc>
          <w:tcPr>
            <w:tcW w:w="861" w:type="dxa"/>
            <w:vAlign w:val="center"/>
          </w:tcPr>
          <w:p w:rsidR="00FB0CD7" w:rsidRPr="00E807C9" w:rsidRDefault="00FB0CD7" w:rsidP="00FB0CD7">
            <w:pPr>
              <w:widowControl/>
              <w:jc w:val="both"/>
              <w:rPr>
                <w:rFonts w:ascii="Book Antiqua" w:eastAsia="標楷體" w:hAnsi="Book Antiqua"/>
                <w:bCs/>
                <w:kern w:val="0"/>
                <w:sz w:val="2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20"/>
              </w:rPr>
            </w:pPr>
          </w:p>
        </w:tc>
        <w:tc>
          <w:tcPr>
            <w:tcW w:w="960" w:type="dxa"/>
          </w:tcPr>
          <w:p w:rsidR="00FB0CD7" w:rsidRPr="00E807C9" w:rsidRDefault="00FB0CD7" w:rsidP="00FB0CD7">
            <w:pPr>
              <w:spacing w:afterLines="50" w:after="180"/>
              <w:jc w:val="both"/>
              <w:rPr>
                <w:rFonts w:ascii="Book Antiqua" w:eastAsia="標楷體" w:hAnsi="Book Antiqua"/>
                <w:bCs/>
                <w:kern w:val="0"/>
                <w:sz w:val="20"/>
              </w:rPr>
            </w:pPr>
          </w:p>
        </w:tc>
        <w:tc>
          <w:tcPr>
            <w:tcW w:w="1029" w:type="dxa"/>
          </w:tcPr>
          <w:p w:rsidR="00FB0CD7" w:rsidRPr="00E807C9" w:rsidRDefault="00FB0CD7" w:rsidP="00FB0CD7">
            <w:pPr>
              <w:spacing w:afterLines="50" w:after="180"/>
              <w:jc w:val="both"/>
              <w:rPr>
                <w:rFonts w:ascii="Book Antiqua" w:eastAsia="標楷體" w:hAnsi="Book Antiqua"/>
                <w:bCs/>
                <w:kern w:val="0"/>
                <w:sz w:val="20"/>
              </w:rPr>
            </w:pPr>
          </w:p>
        </w:tc>
      </w:tr>
      <w:tr w:rsidR="00E807C9" w:rsidRPr="00E807C9" w:rsidTr="00FB0CD7">
        <w:trPr>
          <w:trHeight w:hRule="exact" w:val="340"/>
        </w:trPr>
        <w:tc>
          <w:tcPr>
            <w:tcW w:w="827" w:type="dxa"/>
          </w:tcPr>
          <w:p w:rsidR="00FB0CD7" w:rsidRPr="00E807C9" w:rsidRDefault="00FB0CD7" w:rsidP="00FB0CD7">
            <w:pPr>
              <w:spacing w:afterLines="50" w:after="180"/>
              <w:jc w:val="both"/>
              <w:rPr>
                <w:rFonts w:ascii="Book Antiqua" w:eastAsia="標楷體" w:hAnsi="Book Antiqua"/>
                <w:bCs/>
                <w:kern w:val="0"/>
                <w:sz w:val="20"/>
              </w:rPr>
            </w:pPr>
          </w:p>
        </w:tc>
        <w:tc>
          <w:tcPr>
            <w:tcW w:w="827" w:type="dxa"/>
          </w:tcPr>
          <w:p w:rsidR="00FB0CD7" w:rsidRPr="00E807C9" w:rsidRDefault="00FB0CD7" w:rsidP="00FB0CD7">
            <w:pPr>
              <w:spacing w:afterLines="50" w:after="180"/>
              <w:jc w:val="both"/>
              <w:rPr>
                <w:rFonts w:ascii="Book Antiqua" w:eastAsia="標楷體" w:hAnsi="Book Antiqua"/>
                <w:bCs/>
                <w:kern w:val="0"/>
                <w:sz w:val="20"/>
              </w:rPr>
            </w:pPr>
          </w:p>
        </w:tc>
        <w:tc>
          <w:tcPr>
            <w:tcW w:w="534" w:type="dxa"/>
            <w:vAlign w:val="center"/>
          </w:tcPr>
          <w:p w:rsidR="00FB0CD7" w:rsidRPr="00E807C9" w:rsidRDefault="00FB0CD7" w:rsidP="00FB0CD7">
            <w:pPr>
              <w:widowControl/>
              <w:jc w:val="both"/>
              <w:rPr>
                <w:rFonts w:ascii="Book Antiqua" w:eastAsia="標楷體" w:hAnsi="Book Antiqua"/>
                <w:bCs/>
                <w:kern w:val="0"/>
                <w:sz w:val="20"/>
              </w:rPr>
            </w:pPr>
          </w:p>
        </w:tc>
        <w:tc>
          <w:tcPr>
            <w:tcW w:w="932"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vAlign w:val="center"/>
          </w:tcPr>
          <w:p w:rsidR="00FB0CD7" w:rsidRPr="00E807C9" w:rsidRDefault="00FB0CD7" w:rsidP="00FB0CD7">
            <w:pPr>
              <w:widowControl/>
              <w:jc w:val="both"/>
              <w:rPr>
                <w:rFonts w:ascii="Book Antiqua" w:eastAsia="標楷體" w:hAnsi="Book Antiqua"/>
                <w:bCs/>
                <w:kern w:val="0"/>
                <w:sz w:val="20"/>
              </w:rPr>
            </w:pPr>
          </w:p>
        </w:tc>
        <w:tc>
          <w:tcPr>
            <w:tcW w:w="96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20"/>
              </w:rPr>
            </w:pPr>
          </w:p>
        </w:tc>
        <w:tc>
          <w:tcPr>
            <w:tcW w:w="960" w:type="dxa"/>
          </w:tcPr>
          <w:p w:rsidR="00FB0CD7" w:rsidRPr="00E807C9" w:rsidRDefault="00FB0CD7" w:rsidP="00FB0CD7">
            <w:pPr>
              <w:spacing w:afterLines="50" w:after="180"/>
              <w:jc w:val="both"/>
              <w:rPr>
                <w:rFonts w:ascii="Book Antiqua" w:eastAsia="標楷體" w:hAnsi="Book Antiqua"/>
                <w:bCs/>
                <w:kern w:val="0"/>
                <w:sz w:val="2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819" w:type="dxa"/>
            <w:vAlign w:val="center"/>
          </w:tcPr>
          <w:p w:rsidR="00FB0CD7" w:rsidRPr="00E807C9" w:rsidRDefault="00FB0CD7" w:rsidP="00FB0CD7">
            <w:pPr>
              <w:widowControl/>
              <w:jc w:val="both"/>
              <w:rPr>
                <w:rFonts w:ascii="Book Antiqua" w:eastAsia="標楷體" w:hAnsi="Book Antiqua"/>
                <w:bCs/>
                <w:kern w:val="0"/>
                <w:sz w:val="20"/>
              </w:rPr>
            </w:pPr>
          </w:p>
        </w:tc>
        <w:tc>
          <w:tcPr>
            <w:tcW w:w="861" w:type="dxa"/>
            <w:vAlign w:val="center"/>
          </w:tcPr>
          <w:p w:rsidR="00FB0CD7" w:rsidRPr="00E807C9" w:rsidRDefault="00FB0CD7" w:rsidP="00FB0CD7">
            <w:pPr>
              <w:widowControl/>
              <w:jc w:val="both"/>
              <w:rPr>
                <w:rFonts w:ascii="Book Antiqua" w:eastAsia="標楷體" w:hAnsi="Book Antiqua"/>
                <w:bCs/>
                <w:kern w:val="0"/>
                <w:sz w:val="2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20"/>
              </w:rPr>
            </w:pPr>
          </w:p>
        </w:tc>
        <w:tc>
          <w:tcPr>
            <w:tcW w:w="960" w:type="dxa"/>
          </w:tcPr>
          <w:p w:rsidR="00FB0CD7" w:rsidRPr="00E807C9" w:rsidRDefault="00FB0CD7" w:rsidP="00FB0CD7">
            <w:pPr>
              <w:spacing w:afterLines="50" w:after="180"/>
              <w:jc w:val="both"/>
              <w:rPr>
                <w:rFonts w:ascii="Book Antiqua" w:eastAsia="標楷體" w:hAnsi="Book Antiqua"/>
                <w:bCs/>
                <w:kern w:val="0"/>
                <w:sz w:val="20"/>
              </w:rPr>
            </w:pPr>
          </w:p>
        </w:tc>
        <w:tc>
          <w:tcPr>
            <w:tcW w:w="1029" w:type="dxa"/>
          </w:tcPr>
          <w:p w:rsidR="00FB0CD7" w:rsidRPr="00E807C9" w:rsidRDefault="00FB0CD7" w:rsidP="00FB0CD7">
            <w:pPr>
              <w:spacing w:afterLines="50" w:after="180"/>
              <w:jc w:val="both"/>
              <w:rPr>
                <w:rFonts w:ascii="Book Antiqua" w:eastAsia="標楷體" w:hAnsi="Book Antiqua"/>
                <w:bCs/>
                <w:kern w:val="0"/>
                <w:sz w:val="20"/>
              </w:rPr>
            </w:pPr>
          </w:p>
        </w:tc>
      </w:tr>
      <w:tr w:rsidR="00E807C9" w:rsidRPr="00E807C9" w:rsidTr="00FB0CD7">
        <w:trPr>
          <w:trHeight w:hRule="exact" w:val="340"/>
        </w:trPr>
        <w:tc>
          <w:tcPr>
            <w:tcW w:w="827"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827"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534" w:type="dxa"/>
            <w:vAlign w:val="center"/>
          </w:tcPr>
          <w:p w:rsidR="00FB0CD7" w:rsidRPr="00E807C9" w:rsidRDefault="00FB0CD7" w:rsidP="00FB0CD7">
            <w:pPr>
              <w:widowControl/>
              <w:jc w:val="both"/>
              <w:rPr>
                <w:rFonts w:ascii="Book Antiqua" w:eastAsia="標楷體" w:hAnsi="Book Antiqua"/>
                <w:bCs/>
                <w:kern w:val="0"/>
                <w:sz w:val="20"/>
              </w:rPr>
            </w:pPr>
          </w:p>
        </w:tc>
        <w:tc>
          <w:tcPr>
            <w:tcW w:w="932"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vAlign w:val="center"/>
          </w:tcPr>
          <w:p w:rsidR="00FB0CD7" w:rsidRPr="00E807C9" w:rsidRDefault="00FB0CD7" w:rsidP="00FB0CD7">
            <w:pPr>
              <w:widowControl/>
              <w:jc w:val="both"/>
              <w:rPr>
                <w:rFonts w:ascii="Book Antiqua" w:eastAsia="標楷體" w:hAnsi="Book Antiqua"/>
                <w:bCs/>
                <w:kern w:val="0"/>
                <w:sz w:val="20"/>
              </w:rPr>
            </w:pPr>
          </w:p>
        </w:tc>
        <w:tc>
          <w:tcPr>
            <w:tcW w:w="96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960"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819" w:type="dxa"/>
            <w:vAlign w:val="center"/>
          </w:tcPr>
          <w:p w:rsidR="00FB0CD7" w:rsidRPr="00E807C9" w:rsidRDefault="00FB0CD7" w:rsidP="00FB0CD7">
            <w:pPr>
              <w:widowControl/>
              <w:jc w:val="both"/>
              <w:rPr>
                <w:rFonts w:ascii="Book Antiqua" w:eastAsia="標楷體" w:hAnsi="Book Antiqua"/>
                <w:bCs/>
                <w:kern w:val="0"/>
                <w:sz w:val="20"/>
              </w:rPr>
            </w:pPr>
          </w:p>
        </w:tc>
        <w:tc>
          <w:tcPr>
            <w:tcW w:w="861" w:type="dxa"/>
            <w:vAlign w:val="center"/>
          </w:tcPr>
          <w:p w:rsidR="00FB0CD7" w:rsidRPr="00E807C9" w:rsidRDefault="00FB0CD7" w:rsidP="00FB0CD7">
            <w:pPr>
              <w:widowControl/>
              <w:jc w:val="both"/>
              <w:rPr>
                <w:rFonts w:ascii="Book Antiqua" w:eastAsia="標楷體" w:hAnsi="Book Antiqua"/>
                <w:bCs/>
                <w:kern w:val="0"/>
                <w:sz w:val="2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960"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1029" w:type="dxa"/>
          </w:tcPr>
          <w:p w:rsidR="00FB0CD7" w:rsidRPr="00E807C9" w:rsidRDefault="00FB0CD7" w:rsidP="00FB0CD7">
            <w:pPr>
              <w:spacing w:afterLines="50" w:after="180"/>
              <w:jc w:val="both"/>
              <w:rPr>
                <w:rFonts w:ascii="Book Antiqua" w:eastAsia="標楷體" w:hAnsi="Book Antiqua"/>
                <w:bCs/>
                <w:kern w:val="0"/>
                <w:sz w:val="30"/>
                <w:szCs w:val="30"/>
              </w:rPr>
            </w:pPr>
          </w:p>
        </w:tc>
      </w:tr>
    </w:tbl>
    <w:p w:rsidR="00FB0CD7" w:rsidRPr="00E807C9" w:rsidRDefault="00FB0CD7" w:rsidP="00FB0CD7">
      <w:pPr>
        <w:spacing w:afterLines="50" w:after="180"/>
        <w:ind w:leftChars="708" w:left="1699"/>
        <w:jc w:val="both"/>
        <w:rPr>
          <w:rFonts w:ascii="Book Antiqua" w:eastAsia="標楷體" w:hAnsi="Book Antiqua"/>
          <w:bCs/>
          <w:sz w:val="22"/>
        </w:rPr>
      </w:pPr>
      <w:proofErr w:type="gramStart"/>
      <w:r w:rsidRPr="00E807C9">
        <w:rPr>
          <w:rFonts w:ascii="Book Antiqua" w:eastAsia="標楷體" w:hAnsi="Book Antiqua"/>
          <w:bCs/>
          <w:sz w:val="22"/>
        </w:rPr>
        <w:t>＊</w:t>
      </w:r>
      <w:proofErr w:type="gramEnd"/>
      <w:r w:rsidRPr="00E807C9">
        <w:rPr>
          <w:rFonts w:ascii="Book Antiqua" w:eastAsia="標楷體" w:hAnsi="Book Antiqua"/>
          <w:bCs/>
          <w:sz w:val="22"/>
        </w:rPr>
        <w:t>不論職稱，凡職位相當於總經理、副總經理者</w:t>
      </w:r>
      <w:r w:rsidRPr="00E807C9">
        <w:rPr>
          <w:rFonts w:ascii="Book Antiqua" w:eastAsia="標楷體" w:hAnsi="Book Antiqua"/>
          <w:bCs/>
          <w:sz w:val="22"/>
        </w:rPr>
        <w:t>(</w:t>
      </w:r>
      <w:r w:rsidRPr="00E807C9">
        <w:rPr>
          <w:rFonts w:ascii="Book Antiqua" w:eastAsia="標楷體" w:hAnsi="Book Antiqua"/>
          <w:bCs/>
          <w:sz w:val="22"/>
        </w:rPr>
        <w:t>例如：總裁、執行長、總監</w:t>
      </w:r>
      <w:r w:rsidRPr="00E807C9">
        <w:rPr>
          <w:rFonts w:ascii="Book Antiqua" w:eastAsia="標楷體" w:hAnsi="Book Antiqua"/>
          <w:bCs/>
          <w:sz w:val="22"/>
        </w:rPr>
        <w:t>…</w:t>
      </w:r>
      <w:r w:rsidRPr="00E807C9">
        <w:rPr>
          <w:rFonts w:ascii="Book Antiqua" w:eastAsia="標楷體" w:hAnsi="Book Antiqua"/>
          <w:bCs/>
          <w:sz w:val="22"/>
        </w:rPr>
        <w:t>等等</w:t>
      </w:r>
      <w:r w:rsidRPr="00E807C9">
        <w:rPr>
          <w:rFonts w:ascii="Book Antiqua" w:eastAsia="標楷體" w:hAnsi="Book Antiqua"/>
          <w:bCs/>
          <w:sz w:val="22"/>
        </w:rPr>
        <w:t>)</w:t>
      </w:r>
      <w:r w:rsidRPr="00E807C9">
        <w:rPr>
          <w:rFonts w:ascii="Book Antiqua" w:eastAsia="標楷體" w:hAnsi="Book Antiqua"/>
          <w:bCs/>
          <w:sz w:val="22"/>
        </w:rPr>
        <w:t>，均應予揭露。</w:t>
      </w:r>
    </w:p>
    <w:p w:rsidR="00FB0CD7" w:rsidRPr="00E807C9" w:rsidRDefault="00FB0CD7" w:rsidP="00FB0CD7">
      <w:pPr>
        <w:jc w:val="center"/>
        <w:rPr>
          <w:rFonts w:ascii="Book Antiqua" w:eastAsia="標楷體" w:hAnsi="Book Antiqua"/>
          <w:bCs/>
          <w:kern w:val="0"/>
          <w:sz w:val="30"/>
          <w:szCs w:val="30"/>
        </w:rPr>
      </w:pPr>
      <w:r w:rsidRPr="00E807C9">
        <w:rPr>
          <w:rFonts w:ascii="Book Antiqua" w:eastAsia="標楷體" w:hAnsi="Book Antiqua"/>
          <w:bCs/>
          <w:kern w:val="0"/>
          <w:sz w:val="30"/>
          <w:szCs w:val="30"/>
        </w:rPr>
        <w:t>(3-2</w:t>
      </w:r>
      <w:r w:rsidRPr="00E807C9">
        <w:rPr>
          <w:rFonts w:ascii="Book Antiqua" w:eastAsia="標楷體" w:hAnsi="Book Antiqua" w:hint="eastAsia"/>
          <w:bCs/>
          <w:kern w:val="0"/>
          <w:sz w:val="30"/>
          <w:szCs w:val="30"/>
        </w:rPr>
        <w:t>-1</w:t>
      </w:r>
      <w:r w:rsidRPr="00E807C9">
        <w:rPr>
          <w:rFonts w:ascii="Book Antiqua" w:eastAsia="標楷體" w:hAnsi="Book Antiqua"/>
          <w:bCs/>
          <w:kern w:val="0"/>
          <w:sz w:val="30"/>
          <w:szCs w:val="30"/>
        </w:rPr>
        <w:t>)</w:t>
      </w:r>
      <w:r w:rsidRPr="00E807C9">
        <w:rPr>
          <w:rFonts w:ascii="Book Antiqua" w:eastAsia="標楷體" w:hAnsi="Book Antiqua"/>
          <w:bCs/>
          <w:kern w:val="0"/>
          <w:sz w:val="30"/>
          <w:szCs w:val="30"/>
        </w:rPr>
        <w:t>總經理及副總經理之酬金（彙總配合級距揭露姓名方式）</w:t>
      </w:r>
    </w:p>
    <w:tbl>
      <w:tblPr>
        <w:tblW w:w="11814" w:type="dxa"/>
        <w:tblInd w:w="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856"/>
        <w:gridCol w:w="416"/>
        <w:gridCol w:w="958"/>
        <w:gridCol w:w="480"/>
        <w:gridCol w:w="960"/>
        <w:gridCol w:w="600"/>
        <w:gridCol w:w="890"/>
        <w:gridCol w:w="840"/>
        <w:gridCol w:w="840"/>
        <w:gridCol w:w="840"/>
        <w:gridCol w:w="840"/>
        <w:gridCol w:w="480"/>
        <w:gridCol w:w="960"/>
        <w:gridCol w:w="1036"/>
      </w:tblGrid>
      <w:tr w:rsidR="00E807C9" w:rsidRPr="00E807C9" w:rsidTr="00FB0CD7">
        <w:trPr>
          <w:cantSplit/>
          <w:trHeight w:val="1559"/>
        </w:trPr>
        <w:tc>
          <w:tcPr>
            <w:tcW w:w="818" w:type="dxa"/>
            <w:vMerge w:val="restart"/>
            <w:vAlign w:val="center"/>
          </w:tcPr>
          <w:p w:rsidR="00FB0CD7" w:rsidRPr="00E807C9" w:rsidRDefault="00FB0CD7" w:rsidP="00FB0CD7">
            <w:pPr>
              <w:widowControl/>
              <w:jc w:val="both"/>
              <w:rPr>
                <w:rFonts w:ascii="Book Antiqua" w:eastAsia="標楷體" w:hAnsi="Book Antiqua"/>
                <w:bCs/>
                <w:sz w:val="20"/>
              </w:rPr>
            </w:pPr>
            <w:r w:rsidRPr="00E807C9">
              <w:rPr>
                <w:rFonts w:ascii="Book Antiqua" w:eastAsia="標楷體" w:hAnsi="Book Antiqua"/>
                <w:bCs/>
                <w:sz w:val="20"/>
              </w:rPr>
              <w:t>職稱</w:t>
            </w:r>
          </w:p>
        </w:tc>
        <w:tc>
          <w:tcPr>
            <w:tcW w:w="856" w:type="dxa"/>
            <w:vMerge w:val="restart"/>
            <w:vAlign w:val="center"/>
          </w:tcPr>
          <w:p w:rsidR="00FB0CD7" w:rsidRPr="00E807C9" w:rsidRDefault="00FB0CD7" w:rsidP="00FB0CD7">
            <w:pPr>
              <w:widowControl/>
              <w:jc w:val="both"/>
              <w:rPr>
                <w:rFonts w:ascii="Book Antiqua" w:eastAsia="標楷體" w:hAnsi="Book Antiqua"/>
                <w:bCs/>
                <w:sz w:val="20"/>
              </w:rPr>
            </w:pPr>
            <w:r w:rsidRPr="00E807C9">
              <w:rPr>
                <w:rFonts w:ascii="Book Antiqua" w:eastAsia="標楷體" w:hAnsi="Book Antiqua"/>
                <w:bCs/>
                <w:sz w:val="20"/>
              </w:rPr>
              <w:t>姓名</w:t>
            </w:r>
          </w:p>
        </w:tc>
        <w:tc>
          <w:tcPr>
            <w:tcW w:w="1374" w:type="dxa"/>
            <w:gridSpan w:val="2"/>
            <w:vAlign w:val="center"/>
          </w:tcPr>
          <w:p w:rsidR="00FB0CD7" w:rsidRPr="00E807C9" w:rsidRDefault="00FB0CD7" w:rsidP="00FB0CD7">
            <w:pPr>
              <w:widowControl/>
              <w:spacing w:line="280" w:lineRule="exact"/>
              <w:jc w:val="center"/>
              <w:rPr>
                <w:rFonts w:ascii="Book Antiqua" w:eastAsia="標楷體" w:hAnsi="Book Antiqua"/>
                <w:bCs/>
                <w:sz w:val="20"/>
              </w:rPr>
            </w:pPr>
            <w:r w:rsidRPr="00E807C9">
              <w:rPr>
                <w:rFonts w:ascii="Book Antiqua" w:eastAsia="標楷體" w:hAnsi="Book Antiqua"/>
                <w:bCs/>
                <w:sz w:val="20"/>
              </w:rPr>
              <w:t>薪資</w:t>
            </w:r>
            <w:r w:rsidRPr="00E807C9">
              <w:rPr>
                <w:rFonts w:ascii="Book Antiqua" w:eastAsia="標楷體" w:hAnsi="Book Antiqua"/>
                <w:bCs/>
                <w:sz w:val="20"/>
              </w:rPr>
              <w:t>(A)</w:t>
            </w:r>
          </w:p>
          <w:p w:rsidR="00FB0CD7" w:rsidRPr="00E807C9" w:rsidRDefault="00FB0CD7" w:rsidP="00FB0CD7">
            <w:pPr>
              <w:spacing w:line="280" w:lineRule="exact"/>
              <w:jc w:val="center"/>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bCs/>
                <w:sz w:val="20"/>
              </w:rPr>
              <w:t>2</w:t>
            </w:r>
            <w:r w:rsidRPr="00E807C9">
              <w:rPr>
                <w:rFonts w:ascii="Book Antiqua" w:eastAsia="標楷體" w:hAnsi="Book Antiqua"/>
                <w:bCs/>
                <w:sz w:val="20"/>
              </w:rPr>
              <w:t>）</w:t>
            </w:r>
          </w:p>
        </w:tc>
        <w:tc>
          <w:tcPr>
            <w:tcW w:w="1440" w:type="dxa"/>
            <w:gridSpan w:val="2"/>
            <w:vAlign w:val="center"/>
          </w:tcPr>
          <w:p w:rsidR="00FB0CD7" w:rsidRPr="00E807C9" w:rsidRDefault="00FB0CD7" w:rsidP="00FB0CD7">
            <w:pPr>
              <w:spacing w:line="280" w:lineRule="exact"/>
              <w:jc w:val="center"/>
              <w:rPr>
                <w:rFonts w:ascii="Book Antiqua" w:eastAsia="標楷體" w:hAnsi="Book Antiqua"/>
                <w:bCs/>
                <w:sz w:val="20"/>
              </w:rPr>
            </w:pPr>
            <w:r w:rsidRPr="00E807C9">
              <w:rPr>
                <w:rFonts w:ascii="Book Antiqua" w:eastAsia="標楷體" w:hAnsi="Book Antiqua"/>
                <w:bCs/>
                <w:sz w:val="20"/>
              </w:rPr>
              <w:t>退職退休金</w:t>
            </w:r>
            <w:r w:rsidRPr="00E807C9">
              <w:rPr>
                <w:rFonts w:ascii="Book Antiqua" w:eastAsia="標楷體" w:hAnsi="Book Antiqua"/>
                <w:bCs/>
                <w:sz w:val="20"/>
              </w:rPr>
              <w:t>(B)</w:t>
            </w:r>
          </w:p>
        </w:tc>
        <w:tc>
          <w:tcPr>
            <w:tcW w:w="1490" w:type="dxa"/>
            <w:gridSpan w:val="2"/>
            <w:vAlign w:val="center"/>
          </w:tcPr>
          <w:p w:rsidR="00FB0CD7" w:rsidRPr="00E807C9" w:rsidRDefault="00FB0CD7" w:rsidP="00FB0CD7">
            <w:pPr>
              <w:widowControl/>
              <w:spacing w:line="280" w:lineRule="exact"/>
              <w:jc w:val="center"/>
              <w:rPr>
                <w:rFonts w:ascii="Book Antiqua" w:eastAsia="標楷體" w:hAnsi="Book Antiqua"/>
                <w:bCs/>
                <w:sz w:val="20"/>
              </w:rPr>
            </w:pPr>
            <w:r w:rsidRPr="00E807C9">
              <w:rPr>
                <w:rFonts w:ascii="Book Antiqua" w:eastAsia="標楷體" w:hAnsi="Book Antiqua"/>
                <w:bCs/>
                <w:sz w:val="20"/>
              </w:rPr>
              <w:t>獎金及</w:t>
            </w:r>
          </w:p>
          <w:p w:rsidR="00FB0CD7" w:rsidRPr="00E807C9" w:rsidRDefault="00FB0CD7" w:rsidP="00FB0CD7">
            <w:pPr>
              <w:widowControl/>
              <w:spacing w:line="280" w:lineRule="exact"/>
              <w:jc w:val="center"/>
              <w:rPr>
                <w:rFonts w:ascii="Book Antiqua" w:eastAsia="標楷體" w:hAnsi="Book Antiqua"/>
                <w:bCs/>
                <w:sz w:val="20"/>
              </w:rPr>
            </w:pPr>
            <w:r w:rsidRPr="00E807C9">
              <w:rPr>
                <w:rFonts w:ascii="Book Antiqua" w:eastAsia="標楷體" w:hAnsi="Book Antiqua"/>
                <w:bCs/>
                <w:sz w:val="20"/>
              </w:rPr>
              <w:t>特支費等</w:t>
            </w:r>
            <w:r w:rsidRPr="00E807C9">
              <w:rPr>
                <w:rFonts w:ascii="Book Antiqua" w:eastAsia="標楷體" w:hAnsi="Book Antiqua" w:hint="eastAsia"/>
                <w:bCs/>
                <w:sz w:val="20"/>
              </w:rPr>
              <w:br/>
            </w:r>
            <w:r w:rsidRPr="00E807C9">
              <w:rPr>
                <w:rFonts w:ascii="Book Antiqua" w:eastAsia="標楷體" w:hAnsi="Book Antiqua"/>
                <w:bCs/>
                <w:sz w:val="20"/>
              </w:rPr>
              <w:t>(C)</w:t>
            </w:r>
          </w:p>
          <w:p w:rsidR="00FB0CD7" w:rsidRPr="00E807C9" w:rsidRDefault="00FB0CD7" w:rsidP="00FB0CD7">
            <w:pPr>
              <w:spacing w:line="280" w:lineRule="exact"/>
              <w:jc w:val="center"/>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bCs/>
                <w:sz w:val="20"/>
              </w:rPr>
              <w:t>3</w:t>
            </w:r>
            <w:r w:rsidRPr="00E807C9">
              <w:rPr>
                <w:rFonts w:ascii="Book Antiqua" w:eastAsia="標楷體" w:hAnsi="Book Antiqua"/>
                <w:bCs/>
                <w:sz w:val="20"/>
              </w:rPr>
              <w:t>）</w:t>
            </w:r>
          </w:p>
        </w:tc>
        <w:tc>
          <w:tcPr>
            <w:tcW w:w="3360" w:type="dxa"/>
            <w:gridSpan w:val="4"/>
            <w:vAlign w:val="center"/>
          </w:tcPr>
          <w:p w:rsidR="00FB0CD7" w:rsidRPr="00E807C9" w:rsidRDefault="00FB0CD7" w:rsidP="00FB0CD7">
            <w:pPr>
              <w:widowControl/>
              <w:spacing w:line="280" w:lineRule="exact"/>
              <w:jc w:val="center"/>
              <w:rPr>
                <w:rFonts w:ascii="Book Antiqua" w:eastAsia="標楷體" w:hAnsi="Book Antiqua"/>
                <w:bCs/>
                <w:sz w:val="20"/>
              </w:rPr>
            </w:pPr>
            <w:r w:rsidRPr="00E807C9">
              <w:rPr>
                <w:rFonts w:ascii="Book Antiqua" w:eastAsia="標楷體" w:hAnsi="Book Antiqua"/>
                <w:bCs/>
                <w:kern w:val="0"/>
                <w:sz w:val="20"/>
              </w:rPr>
              <w:t>員工</w:t>
            </w:r>
            <w:r w:rsidRPr="00E807C9">
              <w:rPr>
                <w:rFonts w:ascii="Book Antiqua" w:eastAsia="標楷體" w:hAnsi="Book Antiqua" w:hint="eastAsia"/>
                <w:bCs/>
                <w:kern w:val="0"/>
                <w:sz w:val="20"/>
              </w:rPr>
              <w:t>酬勞</w:t>
            </w:r>
            <w:r w:rsidRPr="00E807C9">
              <w:rPr>
                <w:rFonts w:ascii="Book Antiqua" w:eastAsia="標楷體" w:hAnsi="Book Antiqua"/>
                <w:bCs/>
                <w:sz w:val="20"/>
              </w:rPr>
              <w:t>金額</w:t>
            </w:r>
            <w:r w:rsidRPr="00E807C9">
              <w:rPr>
                <w:rFonts w:ascii="Book Antiqua" w:eastAsia="標楷體" w:hAnsi="Book Antiqua"/>
                <w:bCs/>
                <w:sz w:val="20"/>
              </w:rPr>
              <w:t>(D)</w:t>
            </w:r>
          </w:p>
          <w:p w:rsidR="00FB0CD7" w:rsidRPr="00E807C9" w:rsidRDefault="00FB0CD7" w:rsidP="00FB0CD7">
            <w:pPr>
              <w:spacing w:line="280" w:lineRule="exact"/>
              <w:jc w:val="center"/>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bCs/>
                <w:sz w:val="20"/>
              </w:rPr>
              <w:t>4</w:t>
            </w:r>
            <w:r w:rsidRPr="00E807C9">
              <w:rPr>
                <w:rFonts w:ascii="Book Antiqua" w:eastAsia="標楷體" w:hAnsi="Book Antiqua"/>
                <w:bCs/>
                <w:sz w:val="20"/>
              </w:rPr>
              <w:t>）</w:t>
            </w:r>
          </w:p>
        </w:tc>
        <w:tc>
          <w:tcPr>
            <w:tcW w:w="1440" w:type="dxa"/>
            <w:gridSpan w:val="2"/>
          </w:tcPr>
          <w:p w:rsidR="00FB0CD7" w:rsidRPr="00E807C9" w:rsidRDefault="00264CC5" w:rsidP="008956BD">
            <w:pPr>
              <w:spacing w:line="280" w:lineRule="exact"/>
              <w:jc w:val="center"/>
              <w:rPr>
                <w:rFonts w:ascii="Book Antiqua" w:eastAsia="標楷體" w:hAnsi="Book Antiqua"/>
                <w:bCs/>
                <w:sz w:val="20"/>
              </w:rPr>
            </w:pPr>
            <w:r w:rsidRPr="00E807C9">
              <w:rPr>
                <w:rFonts w:ascii="Book Antiqua" w:eastAsia="標楷體" w:hAnsi="Book Antiqua"/>
                <w:bCs/>
                <w:sz w:val="20"/>
              </w:rPr>
              <w:t>A</w:t>
            </w:r>
            <w:r w:rsidRPr="00E807C9">
              <w:rPr>
                <w:rFonts w:ascii="Book Antiqua" w:eastAsia="標楷體" w:hAnsi="Book Antiqua"/>
                <w:bCs/>
                <w:sz w:val="20"/>
              </w:rPr>
              <w:t>、</w:t>
            </w:r>
            <w:r w:rsidRPr="00E807C9">
              <w:rPr>
                <w:rFonts w:ascii="Book Antiqua" w:eastAsia="標楷體" w:hAnsi="Book Antiqua"/>
                <w:bCs/>
                <w:sz w:val="20"/>
              </w:rPr>
              <w:t>B</w:t>
            </w:r>
            <w:r w:rsidRPr="00E807C9">
              <w:rPr>
                <w:rFonts w:ascii="Book Antiqua" w:eastAsia="標楷體" w:hAnsi="Book Antiqua"/>
                <w:bCs/>
                <w:sz w:val="20"/>
              </w:rPr>
              <w:t>、</w:t>
            </w:r>
            <w:r w:rsidRPr="00E807C9">
              <w:rPr>
                <w:rFonts w:ascii="Book Antiqua" w:eastAsia="標楷體" w:hAnsi="Book Antiqua"/>
                <w:bCs/>
                <w:sz w:val="20"/>
              </w:rPr>
              <w:t xml:space="preserve"> C</w:t>
            </w:r>
            <w:r w:rsidRPr="00E807C9">
              <w:rPr>
                <w:rFonts w:ascii="Book Antiqua" w:eastAsia="標楷體" w:hAnsi="Book Antiqua"/>
                <w:bCs/>
                <w:sz w:val="20"/>
              </w:rPr>
              <w:t>及</w:t>
            </w:r>
            <w:r w:rsidRPr="00E807C9">
              <w:rPr>
                <w:rFonts w:ascii="Book Antiqua" w:eastAsia="標楷體" w:hAnsi="Book Antiqua"/>
                <w:bCs/>
                <w:sz w:val="20"/>
              </w:rPr>
              <w:t>D</w:t>
            </w:r>
            <w:r w:rsidRPr="00E807C9">
              <w:rPr>
                <w:rFonts w:ascii="Book Antiqua" w:eastAsia="標楷體" w:hAnsi="Book Antiqua"/>
                <w:bCs/>
                <w:sz w:val="20"/>
              </w:rPr>
              <w:t>等四項總額</w:t>
            </w:r>
            <w:r w:rsidRPr="00E807C9">
              <w:rPr>
                <w:rFonts w:ascii="Book Antiqua" w:eastAsia="標楷體" w:hAnsi="Book Antiqua" w:hint="eastAsia"/>
                <w:bCs/>
                <w:sz w:val="20"/>
                <w:u w:val="single"/>
              </w:rPr>
              <w:t>及</w:t>
            </w:r>
            <w:r w:rsidRPr="00E807C9">
              <w:rPr>
                <w:rFonts w:ascii="Book Antiqua" w:eastAsia="標楷體" w:hAnsi="Book Antiqua"/>
                <w:bCs/>
                <w:sz w:val="20"/>
              </w:rPr>
              <w:t>占稅後純益之比例（％）</w:t>
            </w:r>
            <w:r w:rsidRPr="00E807C9">
              <w:rPr>
                <w:rFonts w:ascii="Book Antiqua" w:eastAsia="標楷體" w:hAnsi="Book Antiqua" w:hint="eastAsia"/>
                <w:bCs/>
                <w:sz w:val="20"/>
              </w:rPr>
              <w:t xml:space="preserve">  </w:t>
            </w: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8</w:t>
            </w:r>
            <w:r w:rsidRPr="00E807C9">
              <w:rPr>
                <w:rFonts w:ascii="Book Antiqua" w:eastAsia="標楷體" w:hAnsi="Book Antiqua"/>
                <w:bCs/>
                <w:sz w:val="20"/>
              </w:rPr>
              <w:t>）</w:t>
            </w:r>
          </w:p>
        </w:tc>
        <w:tc>
          <w:tcPr>
            <w:tcW w:w="1036" w:type="dxa"/>
            <w:vMerge w:val="restart"/>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szCs w:val="16"/>
              </w:rPr>
              <w:t>領取來自子公司以外轉投資事業</w:t>
            </w:r>
            <w:r w:rsidRPr="00E807C9">
              <w:rPr>
                <w:rFonts w:ascii="Book Antiqua" w:eastAsia="標楷體" w:hAnsi="Book Antiqua" w:hint="eastAsia"/>
                <w:kern w:val="0"/>
                <w:sz w:val="20"/>
                <w:szCs w:val="16"/>
              </w:rPr>
              <w:t>或母公司</w:t>
            </w:r>
            <w:r w:rsidRPr="00E807C9">
              <w:rPr>
                <w:rFonts w:ascii="Book Antiqua" w:eastAsia="標楷體" w:hAnsi="Book Antiqua"/>
                <w:bCs/>
                <w:kern w:val="0"/>
                <w:sz w:val="20"/>
                <w:szCs w:val="16"/>
              </w:rPr>
              <w:t>酬金</w:t>
            </w:r>
          </w:p>
          <w:p w:rsidR="00FB0CD7" w:rsidRPr="00E807C9" w:rsidRDefault="00FB0CD7" w:rsidP="00264CC5">
            <w:pPr>
              <w:spacing w:afterLines="50" w:after="180"/>
              <w:jc w:val="both"/>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00264CC5" w:rsidRPr="00E807C9">
              <w:rPr>
                <w:rFonts w:ascii="Book Antiqua" w:eastAsia="標楷體" w:hAnsi="Book Antiqua" w:hint="eastAsia"/>
                <w:bCs/>
                <w:kern w:val="0"/>
                <w:sz w:val="20"/>
              </w:rPr>
              <w:t>9</w:t>
            </w:r>
            <w:r w:rsidRPr="00E807C9">
              <w:rPr>
                <w:rFonts w:ascii="Book Antiqua" w:eastAsia="標楷體" w:hAnsi="Book Antiqua"/>
                <w:bCs/>
                <w:kern w:val="0"/>
                <w:sz w:val="20"/>
              </w:rPr>
              <w:t>)</w:t>
            </w:r>
          </w:p>
        </w:tc>
      </w:tr>
      <w:tr w:rsidR="00E807C9" w:rsidRPr="00E807C9" w:rsidTr="00FB0CD7">
        <w:trPr>
          <w:cantSplit/>
        </w:trPr>
        <w:tc>
          <w:tcPr>
            <w:tcW w:w="818" w:type="dxa"/>
            <w:vMerge/>
            <w:vAlign w:val="center"/>
          </w:tcPr>
          <w:p w:rsidR="00FB0CD7" w:rsidRPr="00E807C9" w:rsidRDefault="00FB0CD7" w:rsidP="00FB0CD7">
            <w:pPr>
              <w:widowControl/>
              <w:jc w:val="both"/>
              <w:rPr>
                <w:rFonts w:ascii="Book Antiqua" w:eastAsia="標楷體" w:hAnsi="Book Antiqua"/>
                <w:bCs/>
                <w:sz w:val="20"/>
              </w:rPr>
            </w:pPr>
          </w:p>
        </w:tc>
        <w:tc>
          <w:tcPr>
            <w:tcW w:w="856" w:type="dxa"/>
            <w:vMerge/>
            <w:vAlign w:val="center"/>
          </w:tcPr>
          <w:p w:rsidR="00FB0CD7" w:rsidRPr="00E807C9" w:rsidRDefault="00FB0CD7" w:rsidP="00FB0CD7">
            <w:pPr>
              <w:widowControl/>
              <w:jc w:val="both"/>
              <w:rPr>
                <w:rFonts w:ascii="Book Antiqua" w:eastAsia="標楷體" w:hAnsi="Book Antiqua"/>
                <w:bCs/>
                <w:sz w:val="20"/>
              </w:rPr>
            </w:pPr>
          </w:p>
        </w:tc>
        <w:tc>
          <w:tcPr>
            <w:tcW w:w="416"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58"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60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89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1680" w:type="dxa"/>
            <w:gridSpan w:val="2"/>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1680" w:type="dxa"/>
            <w:gridSpan w:val="2"/>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FB0CD7" w:rsidRPr="00E807C9" w:rsidRDefault="00FB0CD7" w:rsidP="00FB0CD7">
            <w:pPr>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FB0CD7" w:rsidRPr="00E807C9" w:rsidRDefault="00FB0CD7" w:rsidP="00FB0CD7">
            <w:pPr>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tc>
        <w:tc>
          <w:tcPr>
            <w:tcW w:w="1036" w:type="dxa"/>
            <w:vMerge/>
          </w:tcPr>
          <w:p w:rsidR="00FB0CD7" w:rsidRPr="00E807C9" w:rsidRDefault="00FB0CD7" w:rsidP="00FB0CD7">
            <w:pPr>
              <w:spacing w:afterLines="50" w:after="180"/>
              <w:ind w:firstLine="576"/>
              <w:jc w:val="both"/>
              <w:rPr>
                <w:rFonts w:ascii="Book Antiqua" w:eastAsia="標楷體" w:hAnsi="Book Antiqua"/>
                <w:bCs/>
                <w:sz w:val="20"/>
              </w:rPr>
            </w:pPr>
          </w:p>
        </w:tc>
      </w:tr>
      <w:tr w:rsidR="00E807C9" w:rsidRPr="00E807C9" w:rsidTr="00FB0CD7">
        <w:trPr>
          <w:cantSplit/>
        </w:trPr>
        <w:tc>
          <w:tcPr>
            <w:tcW w:w="818" w:type="dxa"/>
            <w:vMerge/>
            <w:vAlign w:val="center"/>
          </w:tcPr>
          <w:p w:rsidR="00FB0CD7" w:rsidRPr="00E807C9" w:rsidRDefault="00FB0CD7" w:rsidP="00FB0CD7">
            <w:pPr>
              <w:widowControl/>
              <w:ind w:firstLine="384"/>
              <w:jc w:val="both"/>
              <w:rPr>
                <w:rFonts w:ascii="Book Antiqua" w:eastAsia="標楷體" w:hAnsi="Book Antiqua"/>
                <w:bCs/>
                <w:kern w:val="0"/>
                <w:sz w:val="20"/>
              </w:rPr>
            </w:pPr>
          </w:p>
        </w:tc>
        <w:tc>
          <w:tcPr>
            <w:tcW w:w="856" w:type="dxa"/>
            <w:vMerge/>
            <w:vAlign w:val="center"/>
          </w:tcPr>
          <w:p w:rsidR="00FB0CD7" w:rsidRPr="00E807C9" w:rsidRDefault="00FB0CD7" w:rsidP="00FB0CD7">
            <w:pPr>
              <w:widowControl/>
              <w:ind w:firstLine="384"/>
              <w:jc w:val="both"/>
              <w:rPr>
                <w:rFonts w:ascii="Book Antiqua" w:eastAsia="標楷體" w:hAnsi="Book Antiqua"/>
                <w:bCs/>
                <w:kern w:val="0"/>
                <w:sz w:val="20"/>
              </w:rPr>
            </w:pPr>
          </w:p>
        </w:tc>
        <w:tc>
          <w:tcPr>
            <w:tcW w:w="416"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958" w:type="dxa"/>
            <w:vMerge/>
            <w:vAlign w:val="center"/>
          </w:tcPr>
          <w:p w:rsidR="00FB0CD7" w:rsidRPr="00E807C9" w:rsidRDefault="00FB0CD7" w:rsidP="00FB0CD7">
            <w:pPr>
              <w:widowControl/>
              <w:spacing w:line="280" w:lineRule="exact"/>
              <w:jc w:val="both"/>
              <w:rPr>
                <w:rFonts w:ascii="Book Antiqua" w:eastAsia="標楷體" w:hAnsi="Book Antiqua"/>
                <w:bCs/>
                <w:kern w:val="0"/>
                <w:sz w:val="12"/>
                <w:szCs w:val="12"/>
              </w:rPr>
            </w:pPr>
          </w:p>
        </w:tc>
        <w:tc>
          <w:tcPr>
            <w:tcW w:w="48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96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60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89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840" w:type="dxa"/>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現金</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金額</w:t>
            </w:r>
          </w:p>
        </w:tc>
        <w:tc>
          <w:tcPr>
            <w:tcW w:w="840" w:type="dxa"/>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股票</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金額</w:t>
            </w:r>
          </w:p>
        </w:tc>
        <w:tc>
          <w:tcPr>
            <w:tcW w:w="840" w:type="dxa"/>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現金</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金額</w:t>
            </w:r>
          </w:p>
        </w:tc>
        <w:tc>
          <w:tcPr>
            <w:tcW w:w="840" w:type="dxa"/>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股票</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金額</w:t>
            </w:r>
          </w:p>
        </w:tc>
        <w:tc>
          <w:tcPr>
            <w:tcW w:w="480" w:type="dxa"/>
            <w:vMerge/>
            <w:vAlign w:val="center"/>
          </w:tcPr>
          <w:p w:rsidR="00FB0CD7" w:rsidRPr="00E807C9" w:rsidRDefault="00FB0CD7" w:rsidP="00FB0CD7">
            <w:pPr>
              <w:widowControl/>
              <w:ind w:firstLine="384"/>
              <w:jc w:val="both"/>
              <w:rPr>
                <w:rFonts w:ascii="Book Antiqua" w:eastAsia="標楷體" w:hAnsi="Book Antiqua"/>
                <w:bCs/>
                <w:kern w:val="0"/>
                <w:sz w:val="20"/>
              </w:rPr>
            </w:pPr>
          </w:p>
        </w:tc>
        <w:tc>
          <w:tcPr>
            <w:tcW w:w="960" w:type="dxa"/>
            <w:vMerge/>
            <w:vAlign w:val="center"/>
          </w:tcPr>
          <w:p w:rsidR="00FB0CD7" w:rsidRPr="00E807C9" w:rsidRDefault="00FB0CD7" w:rsidP="00FB0CD7">
            <w:pPr>
              <w:widowControl/>
              <w:ind w:firstLine="384"/>
              <w:jc w:val="both"/>
              <w:rPr>
                <w:rFonts w:ascii="Book Antiqua" w:eastAsia="標楷體" w:hAnsi="Book Antiqua"/>
                <w:bCs/>
                <w:kern w:val="0"/>
                <w:sz w:val="20"/>
              </w:rPr>
            </w:pPr>
          </w:p>
        </w:tc>
        <w:tc>
          <w:tcPr>
            <w:tcW w:w="1036" w:type="dxa"/>
            <w:vMerge/>
          </w:tcPr>
          <w:p w:rsidR="00FB0CD7" w:rsidRPr="00E807C9" w:rsidRDefault="00FB0CD7" w:rsidP="00FB0CD7">
            <w:pPr>
              <w:spacing w:afterLines="50" w:after="180"/>
              <w:ind w:firstLine="576"/>
              <w:jc w:val="both"/>
              <w:rPr>
                <w:rFonts w:ascii="Book Antiqua" w:eastAsia="標楷體" w:hAnsi="Book Antiqua"/>
                <w:bCs/>
                <w:kern w:val="0"/>
                <w:sz w:val="30"/>
                <w:szCs w:val="30"/>
              </w:rPr>
            </w:pPr>
          </w:p>
        </w:tc>
      </w:tr>
      <w:tr w:rsidR="00E807C9" w:rsidRPr="00E807C9" w:rsidTr="00FB0CD7">
        <w:trPr>
          <w:cantSplit/>
        </w:trPr>
        <w:tc>
          <w:tcPr>
            <w:tcW w:w="818" w:type="dxa"/>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856" w:type="dxa"/>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416" w:type="dxa"/>
            <w:vMerge w:val="restart"/>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958" w:type="dxa"/>
            <w:vMerge w:val="restart"/>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480" w:type="dxa"/>
            <w:vMerge w:val="restart"/>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960" w:type="dxa"/>
            <w:vMerge w:val="restart"/>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600" w:type="dxa"/>
            <w:vMerge w:val="restart"/>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890" w:type="dxa"/>
            <w:vMerge w:val="restart"/>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840" w:type="dxa"/>
            <w:vMerge w:val="restart"/>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840" w:type="dxa"/>
            <w:vMerge w:val="restart"/>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840" w:type="dxa"/>
            <w:vMerge w:val="restart"/>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840" w:type="dxa"/>
            <w:vMerge w:val="restart"/>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480" w:type="dxa"/>
            <w:vMerge w:val="restart"/>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960" w:type="dxa"/>
            <w:vMerge w:val="restart"/>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1036" w:type="dxa"/>
            <w:vMerge w:val="restart"/>
          </w:tcPr>
          <w:p w:rsidR="00FB0CD7" w:rsidRPr="00E807C9" w:rsidRDefault="00FB0CD7" w:rsidP="00FB0CD7">
            <w:pPr>
              <w:spacing w:line="440" w:lineRule="exact"/>
              <w:ind w:firstLine="576"/>
              <w:jc w:val="both"/>
              <w:rPr>
                <w:rFonts w:ascii="Book Antiqua" w:eastAsia="標楷體" w:hAnsi="Book Antiqua"/>
                <w:bCs/>
                <w:kern w:val="0"/>
                <w:sz w:val="30"/>
                <w:szCs w:val="30"/>
              </w:rPr>
            </w:pPr>
          </w:p>
        </w:tc>
      </w:tr>
      <w:tr w:rsidR="00E807C9" w:rsidRPr="00E807C9" w:rsidTr="00FB0CD7">
        <w:trPr>
          <w:cantSplit/>
          <w:trHeight w:val="257"/>
        </w:trPr>
        <w:tc>
          <w:tcPr>
            <w:tcW w:w="818" w:type="dxa"/>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856" w:type="dxa"/>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416" w:type="dxa"/>
            <w:vMerge/>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958" w:type="dxa"/>
            <w:vMerge/>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480" w:type="dxa"/>
            <w:vMerge/>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960" w:type="dxa"/>
            <w:vMerge/>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600" w:type="dxa"/>
            <w:vMerge/>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890" w:type="dxa"/>
            <w:vMerge/>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840" w:type="dxa"/>
            <w:vMerge/>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840" w:type="dxa"/>
            <w:vMerge/>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840" w:type="dxa"/>
            <w:vMerge/>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840" w:type="dxa"/>
            <w:vMerge/>
            <w:vAlign w:val="center"/>
          </w:tcPr>
          <w:p w:rsidR="00FB0CD7" w:rsidRPr="00E807C9" w:rsidRDefault="00FB0CD7" w:rsidP="00FB0CD7">
            <w:pPr>
              <w:widowControl/>
              <w:spacing w:line="440" w:lineRule="exact"/>
              <w:ind w:firstLine="384"/>
              <w:jc w:val="both"/>
              <w:rPr>
                <w:rFonts w:ascii="Book Antiqua" w:eastAsia="標楷體" w:hAnsi="Book Antiqua"/>
                <w:bCs/>
                <w:kern w:val="0"/>
                <w:sz w:val="20"/>
              </w:rPr>
            </w:pPr>
          </w:p>
        </w:tc>
        <w:tc>
          <w:tcPr>
            <w:tcW w:w="480" w:type="dxa"/>
            <w:vMerge/>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960" w:type="dxa"/>
            <w:vMerge/>
          </w:tcPr>
          <w:p w:rsidR="00FB0CD7" w:rsidRPr="00E807C9" w:rsidRDefault="00FB0CD7" w:rsidP="00FB0CD7">
            <w:pPr>
              <w:spacing w:line="440" w:lineRule="exact"/>
              <w:ind w:firstLine="576"/>
              <w:jc w:val="both"/>
              <w:rPr>
                <w:rFonts w:ascii="Book Antiqua" w:eastAsia="標楷體" w:hAnsi="Book Antiqua"/>
                <w:bCs/>
                <w:kern w:val="0"/>
                <w:sz w:val="30"/>
                <w:szCs w:val="30"/>
              </w:rPr>
            </w:pPr>
          </w:p>
        </w:tc>
        <w:tc>
          <w:tcPr>
            <w:tcW w:w="1036" w:type="dxa"/>
            <w:vMerge/>
          </w:tcPr>
          <w:p w:rsidR="00FB0CD7" w:rsidRPr="00E807C9" w:rsidRDefault="00FB0CD7" w:rsidP="00FB0CD7">
            <w:pPr>
              <w:spacing w:line="440" w:lineRule="exact"/>
              <w:ind w:firstLine="576"/>
              <w:jc w:val="both"/>
              <w:rPr>
                <w:rFonts w:ascii="Book Antiqua" w:eastAsia="標楷體" w:hAnsi="Book Antiqua"/>
                <w:bCs/>
                <w:kern w:val="0"/>
                <w:sz w:val="30"/>
                <w:szCs w:val="30"/>
              </w:rPr>
            </w:pPr>
          </w:p>
        </w:tc>
      </w:tr>
    </w:tbl>
    <w:p w:rsidR="00FB0CD7" w:rsidRPr="00E807C9" w:rsidRDefault="00FB0CD7" w:rsidP="00FB0CD7">
      <w:pPr>
        <w:spacing w:afterLines="20" w:after="72" w:line="320" w:lineRule="exact"/>
        <w:ind w:leftChars="708" w:left="1699" w:rightChars="-109" w:right="-262"/>
        <w:jc w:val="both"/>
        <w:rPr>
          <w:rFonts w:ascii="Book Antiqua" w:eastAsia="標楷體" w:hAnsi="Book Antiqua"/>
          <w:bCs/>
          <w:sz w:val="22"/>
        </w:rPr>
      </w:pPr>
      <w:proofErr w:type="gramStart"/>
      <w:r w:rsidRPr="00E807C9">
        <w:rPr>
          <w:rFonts w:ascii="Book Antiqua" w:eastAsia="標楷體" w:hAnsi="Book Antiqua"/>
          <w:bCs/>
          <w:sz w:val="22"/>
        </w:rPr>
        <w:t>＊</w:t>
      </w:r>
      <w:proofErr w:type="gramEnd"/>
      <w:r w:rsidRPr="00E807C9">
        <w:rPr>
          <w:rFonts w:ascii="Book Antiqua" w:eastAsia="標楷體" w:hAnsi="Book Antiqua"/>
          <w:bCs/>
          <w:sz w:val="22"/>
        </w:rPr>
        <w:t>不論職稱，凡職位相當於總經理、副總經理者</w:t>
      </w:r>
      <w:r w:rsidRPr="00E807C9">
        <w:rPr>
          <w:rFonts w:ascii="Book Antiqua" w:eastAsia="標楷體" w:hAnsi="Book Antiqua"/>
          <w:bCs/>
          <w:sz w:val="22"/>
        </w:rPr>
        <w:t>(</w:t>
      </w:r>
      <w:r w:rsidRPr="00E807C9">
        <w:rPr>
          <w:rFonts w:ascii="Book Antiqua" w:eastAsia="標楷體" w:hAnsi="Book Antiqua"/>
          <w:bCs/>
          <w:sz w:val="22"/>
        </w:rPr>
        <w:t>例如：總裁、執行長、總監</w:t>
      </w:r>
      <w:r w:rsidRPr="00E807C9">
        <w:rPr>
          <w:rFonts w:ascii="Book Antiqua" w:eastAsia="標楷體" w:hAnsi="Book Antiqua"/>
          <w:bCs/>
          <w:sz w:val="22"/>
        </w:rPr>
        <w:t>…</w:t>
      </w:r>
      <w:r w:rsidRPr="00E807C9">
        <w:rPr>
          <w:rFonts w:ascii="Book Antiqua" w:eastAsia="標楷體" w:hAnsi="Book Antiqua"/>
          <w:bCs/>
          <w:sz w:val="22"/>
        </w:rPr>
        <w:t>等等</w:t>
      </w:r>
      <w:r w:rsidRPr="00E807C9">
        <w:rPr>
          <w:rFonts w:ascii="Book Antiqua" w:eastAsia="標楷體" w:hAnsi="Book Antiqua"/>
          <w:bCs/>
          <w:sz w:val="22"/>
        </w:rPr>
        <w:t>)</w:t>
      </w:r>
      <w:r w:rsidRPr="00E807C9">
        <w:rPr>
          <w:rFonts w:ascii="Book Antiqua" w:eastAsia="標楷體" w:hAnsi="Book Antiqua"/>
          <w:bCs/>
          <w:sz w:val="22"/>
        </w:rPr>
        <w:t>，均應予揭露。</w:t>
      </w:r>
    </w:p>
    <w:p w:rsidR="00FB0CD7" w:rsidRPr="00E807C9" w:rsidRDefault="00FB0CD7" w:rsidP="00FB0CD7">
      <w:pPr>
        <w:spacing w:afterLines="20" w:after="72" w:line="320" w:lineRule="exact"/>
        <w:ind w:leftChars="708" w:left="1699" w:rightChars="-109" w:right="-262"/>
        <w:jc w:val="both"/>
        <w:rPr>
          <w:rFonts w:ascii="Book Antiqua" w:eastAsia="標楷體" w:hAnsi="Book Antiqua"/>
          <w:bCs/>
          <w:sz w:val="22"/>
        </w:rPr>
      </w:pPr>
    </w:p>
    <w:p w:rsidR="00FB0CD7" w:rsidRPr="00E807C9" w:rsidRDefault="00FB0CD7" w:rsidP="00FB0CD7">
      <w:pPr>
        <w:jc w:val="center"/>
        <w:rPr>
          <w:rFonts w:ascii="Book Antiqua" w:eastAsia="標楷體" w:hAnsi="Book Antiqua"/>
          <w:bCs/>
          <w:sz w:val="30"/>
          <w:szCs w:val="30"/>
        </w:rPr>
      </w:pPr>
      <w:r w:rsidRPr="00E807C9">
        <w:rPr>
          <w:rFonts w:ascii="Book Antiqua" w:eastAsia="標楷體" w:hAnsi="Book Antiqua"/>
          <w:bCs/>
          <w:kern w:val="0"/>
          <w:sz w:val="30"/>
          <w:szCs w:val="30"/>
        </w:rPr>
        <w:lastRenderedPageBreak/>
        <w:t xml:space="preserve"> (</w:t>
      </w:r>
      <w:r w:rsidRPr="00E807C9">
        <w:rPr>
          <w:rFonts w:ascii="Book Antiqua" w:eastAsia="標楷體" w:hAnsi="Book Antiqua" w:hint="eastAsia"/>
          <w:bCs/>
          <w:kern w:val="0"/>
          <w:sz w:val="30"/>
          <w:szCs w:val="30"/>
        </w:rPr>
        <w:t>3</w:t>
      </w:r>
      <w:r w:rsidRPr="00E807C9">
        <w:rPr>
          <w:rFonts w:ascii="Book Antiqua" w:eastAsia="標楷體" w:hAnsi="Book Antiqua"/>
          <w:bCs/>
          <w:kern w:val="0"/>
          <w:sz w:val="30"/>
          <w:szCs w:val="30"/>
        </w:rPr>
        <w:t>-2</w:t>
      </w:r>
      <w:r w:rsidRPr="00E807C9">
        <w:rPr>
          <w:rFonts w:ascii="Book Antiqua" w:eastAsia="標楷體" w:hAnsi="Book Antiqua" w:hint="eastAsia"/>
          <w:bCs/>
          <w:kern w:val="0"/>
          <w:sz w:val="30"/>
          <w:szCs w:val="30"/>
        </w:rPr>
        <w:t>-2</w:t>
      </w:r>
      <w:r w:rsidRPr="00E807C9">
        <w:rPr>
          <w:rFonts w:ascii="Book Antiqua" w:eastAsia="標楷體" w:hAnsi="Book Antiqua"/>
          <w:bCs/>
          <w:kern w:val="0"/>
          <w:sz w:val="30"/>
          <w:szCs w:val="30"/>
        </w:rPr>
        <w:t>)</w:t>
      </w:r>
      <w:r w:rsidRPr="00E807C9">
        <w:rPr>
          <w:rFonts w:ascii="Book Antiqua" w:eastAsia="標楷體" w:hAnsi="Book Antiqua"/>
          <w:bCs/>
          <w:sz w:val="30"/>
          <w:szCs w:val="30"/>
        </w:rPr>
        <w:t>酬金級距表</w:t>
      </w:r>
    </w:p>
    <w:tbl>
      <w:tblPr>
        <w:tblW w:w="13680" w:type="dxa"/>
        <w:tblInd w:w="518" w:type="dxa"/>
        <w:tblCellMar>
          <w:left w:w="28" w:type="dxa"/>
          <w:right w:w="28" w:type="dxa"/>
        </w:tblCellMar>
        <w:tblLook w:val="0000" w:firstRow="0" w:lastRow="0" w:firstColumn="0" w:lastColumn="0" w:noHBand="0" w:noVBand="0"/>
      </w:tblPr>
      <w:tblGrid>
        <w:gridCol w:w="5400"/>
        <w:gridCol w:w="3600"/>
        <w:gridCol w:w="4680"/>
      </w:tblGrid>
      <w:tr w:rsidR="00E807C9" w:rsidRPr="00E807C9" w:rsidTr="00FB0CD7">
        <w:trPr>
          <w:cantSplit/>
          <w:trHeight w:val="385"/>
        </w:trPr>
        <w:tc>
          <w:tcPr>
            <w:tcW w:w="5400" w:type="dxa"/>
            <w:vMerge w:val="restart"/>
            <w:tcBorders>
              <w:top w:val="single" w:sz="4" w:space="0" w:color="auto"/>
              <w:left w:val="single" w:sz="4" w:space="0" w:color="auto"/>
              <w:bottom w:val="single" w:sz="4" w:space="0" w:color="auto"/>
              <w:right w:val="single" w:sz="4" w:space="0" w:color="auto"/>
            </w:tcBorders>
            <w:noWrap/>
            <w:vAlign w:val="center"/>
          </w:tcPr>
          <w:p w:rsidR="00FB0CD7" w:rsidRPr="00E807C9" w:rsidRDefault="00FB0CD7" w:rsidP="00FB0CD7">
            <w:pPr>
              <w:widowControl/>
              <w:jc w:val="center"/>
              <w:rPr>
                <w:rFonts w:ascii="Book Antiqua" w:eastAsia="標楷體" w:hAnsi="Book Antiqua"/>
                <w:bCs/>
                <w:kern w:val="0"/>
              </w:rPr>
            </w:pPr>
            <w:r w:rsidRPr="00E807C9">
              <w:rPr>
                <w:rFonts w:ascii="Book Antiqua" w:eastAsia="標楷體" w:hAnsi="Book Antiqua"/>
                <w:bCs/>
                <w:kern w:val="0"/>
              </w:rPr>
              <w:t>給付</w:t>
            </w:r>
            <w:r w:rsidRPr="00E807C9">
              <w:rPr>
                <w:rFonts w:ascii="Book Antiqua" w:eastAsia="標楷體" w:hAnsi="Book Antiqua"/>
                <w:bCs/>
              </w:rPr>
              <w:t>本公司各個總經理及副總經理</w:t>
            </w:r>
            <w:r w:rsidRPr="00E807C9">
              <w:rPr>
                <w:rFonts w:ascii="Book Antiqua" w:eastAsia="標楷體" w:hAnsi="Book Antiqua"/>
                <w:bCs/>
                <w:kern w:val="0"/>
              </w:rPr>
              <w:t>酬金級距</w:t>
            </w:r>
          </w:p>
        </w:tc>
        <w:tc>
          <w:tcPr>
            <w:tcW w:w="8280" w:type="dxa"/>
            <w:gridSpan w:val="2"/>
            <w:tcBorders>
              <w:top w:val="single" w:sz="4" w:space="0" w:color="auto"/>
              <w:left w:val="nil"/>
              <w:bottom w:val="single" w:sz="4" w:space="0" w:color="auto"/>
              <w:right w:val="single" w:sz="4" w:space="0" w:color="auto"/>
            </w:tcBorders>
            <w:noWrap/>
            <w:vAlign w:val="center"/>
          </w:tcPr>
          <w:p w:rsidR="00FB0CD7" w:rsidRPr="00E807C9" w:rsidRDefault="00FB0CD7" w:rsidP="00FB0CD7">
            <w:pPr>
              <w:widowControl/>
              <w:jc w:val="center"/>
              <w:rPr>
                <w:rFonts w:ascii="Book Antiqua" w:eastAsia="標楷體" w:hAnsi="Book Antiqua"/>
                <w:bCs/>
                <w:kern w:val="0"/>
              </w:rPr>
            </w:pPr>
            <w:r w:rsidRPr="00E807C9">
              <w:rPr>
                <w:rFonts w:ascii="Book Antiqua" w:eastAsia="標楷體" w:hAnsi="Book Antiqua"/>
                <w:bCs/>
                <w:kern w:val="0"/>
              </w:rPr>
              <w:t>總經理及副總經理姓名</w:t>
            </w:r>
          </w:p>
        </w:tc>
      </w:tr>
      <w:tr w:rsidR="00E807C9" w:rsidRPr="00E807C9" w:rsidTr="00FB0CD7">
        <w:trPr>
          <w:cantSplit/>
          <w:trHeight w:val="330"/>
        </w:trPr>
        <w:tc>
          <w:tcPr>
            <w:tcW w:w="5400" w:type="dxa"/>
            <w:vMerge/>
            <w:tcBorders>
              <w:top w:val="single" w:sz="4" w:space="0" w:color="auto"/>
              <w:left w:val="single" w:sz="4" w:space="0" w:color="auto"/>
              <w:bottom w:val="single" w:sz="4" w:space="0" w:color="auto"/>
              <w:right w:val="single" w:sz="4" w:space="0" w:color="auto"/>
            </w:tcBorders>
            <w:vAlign w:val="center"/>
          </w:tcPr>
          <w:p w:rsidR="00FB0CD7" w:rsidRPr="00E807C9" w:rsidRDefault="00FB0CD7" w:rsidP="00FB0CD7">
            <w:pPr>
              <w:widowControl/>
              <w:jc w:val="both"/>
              <w:rPr>
                <w:rFonts w:ascii="Book Antiqua" w:eastAsia="標楷體" w:hAnsi="Book Antiqua"/>
                <w:bCs/>
                <w:kern w:val="0"/>
              </w:rPr>
            </w:pPr>
          </w:p>
        </w:tc>
        <w:tc>
          <w:tcPr>
            <w:tcW w:w="3600" w:type="dxa"/>
            <w:tcBorders>
              <w:top w:val="single" w:sz="4" w:space="0" w:color="auto"/>
              <w:left w:val="nil"/>
              <w:bottom w:val="single" w:sz="4" w:space="0" w:color="auto"/>
              <w:right w:val="single" w:sz="4" w:space="0" w:color="auto"/>
            </w:tcBorders>
            <w:noWrap/>
            <w:vAlign w:val="center"/>
          </w:tcPr>
          <w:p w:rsidR="00FB0CD7" w:rsidRPr="00E807C9" w:rsidRDefault="00FB0CD7" w:rsidP="00FB0CD7">
            <w:pPr>
              <w:widowControl/>
              <w:jc w:val="center"/>
              <w:rPr>
                <w:rFonts w:ascii="Book Antiqua" w:eastAsia="標楷體" w:hAnsi="Book Antiqua"/>
                <w:bCs/>
                <w:kern w:val="0"/>
              </w:rPr>
            </w:pPr>
            <w:r w:rsidRPr="00E807C9">
              <w:rPr>
                <w:rFonts w:ascii="Book Antiqua" w:eastAsia="標楷體" w:hAnsi="Book Antiqua"/>
                <w:bCs/>
                <w:kern w:val="0"/>
              </w:rPr>
              <w:t>本公司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6</w:t>
            </w:r>
            <w:r w:rsidRPr="00E807C9">
              <w:rPr>
                <w:rFonts w:ascii="Book Antiqua" w:eastAsia="標楷體" w:hAnsi="Book Antiqua"/>
                <w:bCs/>
                <w:kern w:val="0"/>
              </w:rPr>
              <w:t>)</w:t>
            </w:r>
          </w:p>
        </w:tc>
        <w:tc>
          <w:tcPr>
            <w:tcW w:w="4680" w:type="dxa"/>
            <w:tcBorders>
              <w:top w:val="single" w:sz="4" w:space="0" w:color="auto"/>
              <w:left w:val="nil"/>
              <w:bottom w:val="single" w:sz="4" w:space="0" w:color="auto"/>
              <w:right w:val="single" w:sz="4" w:space="0" w:color="auto"/>
            </w:tcBorders>
            <w:noWrap/>
            <w:vAlign w:val="center"/>
          </w:tcPr>
          <w:p w:rsidR="00FB0CD7" w:rsidRPr="00E807C9" w:rsidRDefault="00FB0CD7" w:rsidP="00FB0CD7">
            <w:pPr>
              <w:widowControl/>
              <w:jc w:val="center"/>
              <w:rPr>
                <w:rFonts w:ascii="Book Antiqua" w:eastAsia="標楷體" w:hAnsi="Book Antiqua"/>
                <w:bCs/>
              </w:rPr>
            </w:pPr>
            <w:r w:rsidRPr="00E807C9">
              <w:rPr>
                <w:rFonts w:ascii="Book Antiqua" w:eastAsia="標楷體" w:hAnsi="Book Antiqua" w:hint="eastAsia"/>
                <w:bCs/>
              </w:rPr>
              <w:t>財務</w:t>
            </w:r>
            <w:r w:rsidRPr="00E807C9">
              <w:rPr>
                <w:rFonts w:ascii="Book Antiqua" w:eastAsia="標楷體" w:hAnsi="Book Antiqua"/>
                <w:bCs/>
              </w:rPr>
              <w:t>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7</w:t>
            </w:r>
            <w:r w:rsidRPr="00E807C9">
              <w:rPr>
                <w:rFonts w:ascii="Book Antiqua" w:eastAsia="標楷體" w:hAnsi="Book Antiqua"/>
                <w:bCs/>
                <w:kern w:val="0"/>
              </w:rPr>
              <w:t>) E</w:t>
            </w:r>
          </w:p>
        </w:tc>
      </w:tr>
      <w:tr w:rsidR="00E807C9" w:rsidRPr="00E807C9" w:rsidTr="00FB0CD7">
        <w:trPr>
          <w:trHeight w:val="330"/>
        </w:trPr>
        <w:tc>
          <w:tcPr>
            <w:tcW w:w="5400" w:type="dxa"/>
            <w:tcBorders>
              <w:top w:val="nil"/>
              <w:left w:val="single" w:sz="4" w:space="0" w:color="auto"/>
              <w:bottom w:val="single" w:sz="4" w:space="0" w:color="auto"/>
              <w:right w:val="single" w:sz="4" w:space="0" w:color="auto"/>
            </w:tcBorders>
            <w:noWrap/>
            <w:vAlign w:val="center"/>
          </w:tcPr>
          <w:p w:rsidR="00FB0CD7" w:rsidRPr="00E807C9" w:rsidRDefault="00FB0CD7" w:rsidP="00FB0CD7">
            <w:pPr>
              <w:widowControl/>
              <w:spacing w:line="320" w:lineRule="exact"/>
              <w:jc w:val="both"/>
              <w:rPr>
                <w:rFonts w:ascii="Book Antiqua" w:eastAsia="標楷體" w:hAnsi="Book Antiqua"/>
                <w:kern w:val="0"/>
              </w:rPr>
            </w:pPr>
            <w:r w:rsidRPr="00E807C9">
              <w:rPr>
                <w:rFonts w:ascii="Book Antiqua" w:eastAsia="標楷體" w:hAnsi="標楷體" w:hint="eastAsia"/>
                <w:kern w:val="0"/>
              </w:rPr>
              <w:t>低於</w:t>
            </w:r>
            <w:r w:rsidRPr="00E807C9">
              <w:rPr>
                <w:rFonts w:ascii="Book Antiqua" w:eastAsia="標楷體" w:hAnsi="Book Antiqua" w:hint="eastAsia"/>
                <w:kern w:val="0"/>
              </w:rPr>
              <w:t>1</w:t>
            </w:r>
            <w:r w:rsidRPr="00E807C9">
              <w:rPr>
                <w:rFonts w:ascii="Book Antiqua" w:eastAsia="標楷體" w:hAnsi="Book Antiqua"/>
                <w:kern w:val="0"/>
              </w:rPr>
              <w:t>,000,000</w:t>
            </w:r>
            <w:r w:rsidRPr="00E807C9">
              <w:rPr>
                <w:rFonts w:ascii="Book Antiqua" w:eastAsia="標楷體" w:hAnsi="標楷體" w:hint="eastAsia"/>
                <w:kern w:val="0"/>
              </w:rPr>
              <w:t>元</w:t>
            </w:r>
          </w:p>
        </w:tc>
        <w:tc>
          <w:tcPr>
            <w:tcW w:w="360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 xml:space="preserve">　</w:t>
            </w:r>
          </w:p>
        </w:tc>
        <w:tc>
          <w:tcPr>
            <w:tcW w:w="468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 xml:space="preserve">　</w:t>
            </w:r>
          </w:p>
        </w:tc>
      </w:tr>
      <w:tr w:rsidR="00E807C9" w:rsidRPr="00E807C9" w:rsidTr="00FB0CD7">
        <w:trPr>
          <w:trHeight w:val="330"/>
        </w:trPr>
        <w:tc>
          <w:tcPr>
            <w:tcW w:w="5400" w:type="dxa"/>
            <w:tcBorders>
              <w:top w:val="nil"/>
              <w:left w:val="single" w:sz="4" w:space="0" w:color="auto"/>
              <w:bottom w:val="single" w:sz="4" w:space="0" w:color="auto"/>
              <w:right w:val="single" w:sz="4" w:space="0" w:color="auto"/>
            </w:tcBorders>
            <w:noWrap/>
            <w:vAlign w:val="center"/>
          </w:tcPr>
          <w:p w:rsidR="00FB0CD7" w:rsidRPr="00E807C9" w:rsidRDefault="00FB0CD7" w:rsidP="00FB0CD7">
            <w:pPr>
              <w:widowControl/>
              <w:spacing w:line="320" w:lineRule="exact"/>
              <w:jc w:val="both"/>
              <w:rPr>
                <w:rFonts w:ascii="Book Antiqua" w:eastAsia="標楷體" w:hAnsi="標楷體"/>
                <w:kern w:val="0"/>
              </w:rPr>
            </w:pPr>
            <w:r w:rsidRPr="00E807C9">
              <w:rPr>
                <w:rFonts w:ascii="Book Antiqua" w:eastAsia="標楷體" w:hAnsi="Book Antiqua" w:hint="eastAsia"/>
                <w:kern w:val="0"/>
              </w:rPr>
              <w:t>1</w:t>
            </w:r>
            <w:r w:rsidRPr="00E807C9">
              <w:rPr>
                <w:rFonts w:ascii="Book Antiqua" w:eastAsia="標楷體" w:hAnsi="Book Antiqua"/>
                <w:kern w:val="0"/>
              </w:rPr>
              <w:t>,000,000</w:t>
            </w:r>
            <w:r w:rsidRPr="00E807C9">
              <w:rPr>
                <w:rFonts w:ascii="Book Antiqua" w:eastAsia="標楷體" w:hAnsi="標楷體" w:hint="eastAsia"/>
                <w:kern w:val="0"/>
              </w:rPr>
              <w:t>元（含）～</w:t>
            </w:r>
            <w:r w:rsidRPr="00E807C9">
              <w:rPr>
                <w:rFonts w:ascii="Book Antiqua" w:eastAsia="標楷體" w:hAnsi="Book Antiqua" w:hint="eastAsia"/>
                <w:kern w:val="0"/>
              </w:rPr>
              <w:t>2</w:t>
            </w:r>
            <w:r w:rsidRPr="00E807C9">
              <w:rPr>
                <w:rFonts w:ascii="Book Antiqua" w:eastAsia="標楷體" w:hAnsi="Book Antiqua"/>
                <w:kern w:val="0"/>
              </w:rPr>
              <w:t>,000,000</w:t>
            </w:r>
            <w:r w:rsidRPr="00E807C9">
              <w:rPr>
                <w:rFonts w:ascii="Book Antiqua" w:eastAsia="標楷體" w:hAnsi="標楷體" w:hint="eastAsia"/>
                <w:kern w:val="0"/>
              </w:rPr>
              <w:t>元（不含）</w:t>
            </w:r>
          </w:p>
        </w:tc>
        <w:tc>
          <w:tcPr>
            <w:tcW w:w="360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p>
        </w:tc>
        <w:tc>
          <w:tcPr>
            <w:tcW w:w="468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p>
        </w:tc>
      </w:tr>
      <w:tr w:rsidR="00E807C9" w:rsidRPr="00E807C9" w:rsidTr="00FB0CD7">
        <w:trPr>
          <w:trHeight w:val="330"/>
        </w:trPr>
        <w:tc>
          <w:tcPr>
            <w:tcW w:w="5400" w:type="dxa"/>
            <w:tcBorders>
              <w:top w:val="nil"/>
              <w:left w:val="single" w:sz="4" w:space="0" w:color="auto"/>
              <w:bottom w:val="single" w:sz="4" w:space="0" w:color="auto"/>
              <w:right w:val="single" w:sz="4" w:space="0" w:color="auto"/>
            </w:tcBorders>
            <w:noWrap/>
            <w:vAlign w:val="center"/>
          </w:tcPr>
          <w:p w:rsidR="00FB0CD7" w:rsidRPr="00E807C9" w:rsidRDefault="00FB0CD7" w:rsidP="00FB0CD7">
            <w:pPr>
              <w:widowControl/>
              <w:spacing w:line="320" w:lineRule="exact"/>
              <w:jc w:val="both"/>
              <w:rPr>
                <w:rFonts w:ascii="Book Antiqua" w:eastAsia="標楷體" w:hAnsi="Book Antiqua"/>
                <w:kern w:val="0"/>
              </w:rPr>
            </w:pPr>
            <w:r w:rsidRPr="00E807C9">
              <w:rPr>
                <w:rFonts w:ascii="Book Antiqua" w:eastAsia="標楷體" w:hAnsi="Book Antiqua"/>
                <w:kern w:val="0"/>
              </w:rPr>
              <w:t>2,000,000</w:t>
            </w:r>
            <w:r w:rsidRPr="00E807C9">
              <w:rPr>
                <w:rFonts w:ascii="Book Antiqua" w:eastAsia="標楷體" w:hAnsi="標楷體" w:hint="eastAsia"/>
                <w:kern w:val="0"/>
              </w:rPr>
              <w:t>元（含）～</w:t>
            </w:r>
            <w:r w:rsidRPr="00E807C9">
              <w:rPr>
                <w:rFonts w:ascii="Book Antiqua" w:eastAsia="標楷體" w:hAnsi="Book Antiqua" w:hint="eastAsia"/>
                <w:kern w:val="0"/>
              </w:rPr>
              <w:t>3</w:t>
            </w:r>
            <w:r w:rsidRPr="00E807C9">
              <w:rPr>
                <w:rFonts w:ascii="Book Antiqua" w:eastAsia="標楷體" w:hAnsi="Book Antiqua"/>
                <w:kern w:val="0"/>
              </w:rPr>
              <w:t>,</w:t>
            </w:r>
            <w:r w:rsidRPr="00E807C9">
              <w:rPr>
                <w:rFonts w:ascii="Book Antiqua" w:eastAsia="標楷體" w:hAnsi="Book Antiqua" w:hint="eastAsia"/>
                <w:kern w:val="0"/>
              </w:rPr>
              <w:t>5</w:t>
            </w:r>
            <w:r w:rsidRPr="00E807C9">
              <w:rPr>
                <w:rFonts w:ascii="Book Antiqua" w:eastAsia="標楷體" w:hAnsi="Book Antiqua"/>
                <w:kern w:val="0"/>
              </w:rPr>
              <w:t>00,000</w:t>
            </w:r>
            <w:r w:rsidRPr="00E807C9">
              <w:rPr>
                <w:rFonts w:ascii="Book Antiqua" w:eastAsia="標楷體" w:hAnsi="標楷體" w:hint="eastAsia"/>
                <w:kern w:val="0"/>
              </w:rPr>
              <w:t>元（不含）</w:t>
            </w:r>
          </w:p>
        </w:tc>
        <w:tc>
          <w:tcPr>
            <w:tcW w:w="360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p>
        </w:tc>
        <w:tc>
          <w:tcPr>
            <w:tcW w:w="468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p>
        </w:tc>
      </w:tr>
      <w:tr w:rsidR="00E807C9" w:rsidRPr="00E807C9" w:rsidTr="00FB0CD7">
        <w:trPr>
          <w:trHeight w:val="330"/>
        </w:trPr>
        <w:tc>
          <w:tcPr>
            <w:tcW w:w="5400" w:type="dxa"/>
            <w:tcBorders>
              <w:top w:val="nil"/>
              <w:left w:val="single" w:sz="4" w:space="0" w:color="auto"/>
              <w:bottom w:val="single" w:sz="4" w:space="0" w:color="auto"/>
              <w:right w:val="single" w:sz="4" w:space="0" w:color="auto"/>
            </w:tcBorders>
            <w:noWrap/>
            <w:vAlign w:val="center"/>
          </w:tcPr>
          <w:p w:rsidR="00FB0CD7" w:rsidRPr="00E807C9" w:rsidRDefault="00FB0CD7" w:rsidP="00FB0CD7">
            <w:pPr>
              <w:widowControl/>
              <w:spacing w:line="320" w:lineRule="exact"/>
              <w:jc w:val="both"/>
              <w:rPr>
                <w:rFonts w:ascii="Book Antiqua" w:eastAsia="標楷體" w:hAnsi="Book Antiqua"/>
                <w:kern w:val="0"/>
              </w:rPr>
            </w:pPr>
            <w:r w:rsidRPr="00E807C9">
              <w:rPr>
                <w:rFonts w:ascii="Book Antiqua" w:eastAsia="標楷體" w:hAnsi="Book Antiqua" w:hint="eastAsia"/>
                <w:kern w:val="0"/>
              </w:rPr>
              <w:t>3</w:t>
            </w:r>
            <w:r w:rsidRPr="00E807C9">
              <w:rPr>
                <w:rFonts w:ascii="Book Antiqua" w:eastAsia="標楷體" w:hAnsi="Book Antiqua"/>
                <w:kern w:val="0"/>
              </w:rPr>
              <w:t>,</w:t>
            </w:r>
            <w:r w:rsidRPr="00E807C9">
              <w:rPr>
                <w:rFonts w:ascii="Book Antiqua" w:eastAsia="標楷體" w:hAnsi="Book Antiqua" w:hint="eastAsia"/>
                <w:kern w:val="0"/>
              </w:rPr>
              <w:t>5</w:t>
            </w:r>
            <w:r w:rsidRPr="00E807C9">
              <w:rPr>
                <w:rFonts w:ascii="Book Antiqua" w:eastAsia="標楷體" w:hAnsi="Book Antiqua"/>
                <w:kern w:val="0"/>
              </w:rPr>
              <w:t>00,000</w:t>
            </w:r>
            <w:r w:rsidRPr="00E807C9">
              <w:rPr>
                <w:rFonts w:ascii="Book Antiqua" w:eastAsia="標楷體" w:hAnsi="標楷體" w:hint="eastAsia"/>
                <w:kern w:val="0"/>
              </w:rPr>
              <w:t>元（含）～</w:t>
            </w:r>
            <w:r w:rsidRPr="00E807C9">
              <w:rPr>
                <w:rFonts w:ascii="Book Antiqua" w:eastAsia="標楷體" w:hAnsi="Book Antiqua" w:hint="eastAsia"/>
                <w:kern w:val="0"/>
              </w:rPr>
              <w:t>5</w:t>
            </w:r>
            <w:r w:rsidRPr="00E807C9">
              <w:rPr>
                <w:rFonts w:ascii="Book Antiqua" w:eastAsia="標楷體" w:hAnsi="Book Antiqua"/>
                <w:kern w:val="0"/>
              </w:rPr>
              <w:t>,</w:t>
            </w:r>
            <w:r w:rsidRPr="00E807C9">
              <w:rPr>
                <w:rFonts w:ascii="Book Antiqua" w:eastAsia="標楷體" w:hAnsi="Book Antiqua" w:hint="eastAsia"/>
                <w:kern w:val="0"/>
              </w:rPr>
              <w:t>0</w:t>
            </w:r>
            <w:r w:rsidRPr="00E807C9">
              <w:rPr>
                <w:rFonts w:ascii="Book Antiqua" w:eastAsia="標楷體" w:hAnsi="Book Antiqua"/>
                <w:kern w:val="0"/>
              </w:rPr>
              <w:t>00,000</w:t>
            </w:r>
            <w:r w:rsidRPr="00E807C9">
              <w:rPr>
                <w:rFonts w:ascii="Book Antiqua" w:eastAsia="標楷體" w:hAnsi="標楷體" w:hint="eastAsia"/>
                <w:kern w:val="0"/>
              </w:rPr>
              <w:t>元（不含）</w:t>
            </w:r>
          </w:p>
        </w:tc>
        <w:tc>
          <w:tcPr>
            <w:tcW w:w="360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 xml:space="preserve">　</w:t>
            </w:r>
          </w:p>
        </w:tc>
        <w:tc>
          <w:tcPr>
            <w:tcW w:w="468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 xml:space="preserve">　</w:t>
            </w:r>
          </w:p>
        </w:tc>
      </w:tr>
      <w:tr w:rsidR="00E807C9" w:rsidRPr="00E807C9" w:rsidTr="00FB0CD7">
        <w:trPr>
          <w:trHeight w:val="330"/>
        </w:trPr>
        <w:tc>
          <w:tcPr>
            <w:tcW w:w="5400" w:type="dxa"/>
            <w:tcBorders>
              <w:top w:val="nil"/>
              <w:left w:val="single" w:sz="4" w:space="0" w:color="auto"/>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5,000,000</w:t>
            </w:r>
            <w:r w:rsidRPr="00E807C9">
              <w:rPr>
                <w:rFonts w:ascii="Book Antiqua" w:eastAsia="標楷體" w:hAnsi="Book Antiqua"/>
                <w:bCs/>
                <w:kern w:val="0"/>
              </w:rPr>
              <w:t>元（含）～</w:t>
            </w:r>
            <w:r w:rsidRPr="00E807C9">
              <w:rPr>
                <w:rFonts w:ascii="Book Antiqua" w:eastAsia="標楷體" w:hAnsi="Book Antiqua"/>
                <w:bCs/>
                <w:kern w:val="0"/>
              </w:rPr>
              <w:t>10,000,000</w:t>
            </w:r>
            <w:r w:rsidRPr="00E807C9">
              <w:rPr>
                <w:rFonts w:ascii="Book Antiqua" w:eastAsia="標楷體" w:hAnsi="Book Antiqua"/>
                <w:bCs/>
                <w:kern w:val="0"/>
              </w:rPr>
              <w:t>元（不含）</w:t>
            </w:r>
          </w:p>
        </w:tc>
        <w:tc>
          <w:tcPr>
            <w:tcW w:w="360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 xml:space="preserve">　</w:t>
            </w:r>
          </w:p>
        </w:tc>
        <w:tc>
          <w:tcPr>
            <w:tcW w:w="468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 xml:space="preserve">　</w:t>
            </w:r>
          </w:p>
        </w:tc>
      </w:tr>
      <w:tr w:rsidR="00E807C9" w:rsidRPr="00E807C9" w:rsidTr="00FB0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5400" w:type="dxa"/>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10,000,000</w:t>
            </w:r>
            <w:r w:rsidRPr="00E807C9">
              <w:rPr>
                <w:rFonts w:ascii="Book Antiqua" w:eastAsia="標楷體" w:hAnsi="Book Antiqua"/>
                <w:bCs/>
                <w:kern w:val="0"/>
              </w:rPr>
              <w:t>元（含）～</w:t>
            </w:r>
            <w:r w:rsidRPr="00E807C9">
              <w:rPr>
                <w:rFonts w:ascii="Book Antiqua" w:eastAsia="標楷體" w:hAnsi="Book Antiqua"/>
                <w:bCs/>
                <w:kern w:val="0"/>
              </w:rPr>
              <w:t>15,000,000</w:t>
            </w:r>
            <w:r w:rsidRPr="00E807C9">
              <w:rPr>
                <w:rFonts w:ascii="Book Antiqua" w:eastAsia="標楷體" w:hAnsi="Book Antiqua"/>
                <w:bCs/>
                <w:kern w:val="0"/>
              </w:rPr>
              <w:t>元（不含）</w:t>
            </w:r>
          </w:p>
        </w:tc>
        <w:tc>
          <w:tcPr>
            <w:tcW w:w="3600" w:type="dxa"/>
          </w:tcPr>
          <w:p w:rsidR="00FB0CD7" w:rsidRPr="00E807C9" w:rsidRDefault="00FB0CD7" w:rsidP="00FB0CD7">
            <w:pPr>
              <w:widowControl/>
              <w:jc w:val="both"/>
              <w:rPr>
                <w:rFonts w:ascii="Book Antiqua" w:eastAsia="標楷體" w:hAnsi="Book Antiqua"/>
                <w:bCs/>
                <w:kern w:val="0"/>
              </w:rPr>
            </w:pPr>
          </w:p>
        </w:tc>
        <w:tc>
          <w:tcPr>
            <w:tcW w:w="4680" w:type="dxa"/>
          </w:tcPr>
          <w:p w:rsidR="00FB0CD7" w:rsidRPr="00E807C9" w:rsidRDefault="00FB0CD7" w:rsidP="00FB0CD7">
            <w:pPr>
              <w:widowControl/>
              <w:jc w:val="both"/>
              <w:rPr>
                <w:rFonts w:ascii="Book Antiqua" w:eastAsia="標楷體" w:hAnsi="Book Antiqua"/>
                <w:bCs/>
                <w:kern w:val="0"/>
              </w:rPr>
            </w:pPr>
          </w:p>
        </w:tc>
      </w:tr>
      <w:tr w:rsidR="00E807C9" w:rsidRPr="00E807C9" w:rsidTr="00FB0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5400" w:type="dxa"/>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15,000,000</w:t>
            </w:r>
            <w:r w:rsidRPr="00E807C9">
              <w:rPr>
                <w:rFonts w:ascii="Book Antiqua" w:eastAsia="標楷體" w:hAnsi="Book Antiqua"/>
                <w:bCs/>
                <w:kern w:val="0"/>
              </w:rPr>
              <w:t>元（含）～</w:t>
            </w:r>
            <w:r w:rsidRPr="00E807C9">
              <w:rPr>
                <w:rFonts w:ascii="Book Antiqua" w:eastAsia="標楷體" w:hAnsi="Book Antiqua"/>
                <w:bCs/>
                <w:kern w:val="0"/>
              </w:rPr>
              <w:t>30,000,000</w:t>
            </w:r>
            <w:r w:rsidRPr="00E807C9">
              <w:rPr>
                <w:rFonts w:ascii="Book Antiqua" w:eastAsia="標楷體" w:hAnsi="Book Antiqua"/>
                <w:bCs/>
                <w:kern w:val="0"/>
              </w:rPr>
              <w:t>元（不含）</w:t>
            </w:r>
          </w:p>
        </w:tc>
        <w:tc>
          <w:tcPr>
            <w:tcW w:w="3600" w:type="dxa"/>
          </w:tcPr>
          <w:p w:rsidR="00FB0CD7" w:rsidRPr="00E807C9" w:rsidRDefault="00FB0CD7" w:rsidP="00FB0CD7">
            <w:pPr>
              <w:widowControl/>
              <w:jc w:val="both"/>
              <w:rPr>
                <w:rFonts w:ascii="Book Antiqua" w:eastAsia="標楷體" w:hAnsi="Book Antiqua"/>
                <w:bCs/>
                <w:kern w:val="0"/>
              </w:rPr>
            </w:pPr>
          </w:p>
        </w:tc>
        <w:tc>
          <w:tcPr>
            <w:tcW w:w="4680" w:type="dxa"/>
          </w:tcPr>
          <w:p w:rsidR="00FB0CD7" w:rsidRPr="00E807C9" w:rsidRDefault="00FB0CD7" w:rsidP="00FB0CD7">
            <w:pPr>
              <w:widowControl/>
              <w:jc w:val="both"/>
              <w:rPr>
                <w:rFonts w:ascii="Book Antiqua" w:eastAsia="標楷體" w:hAnsi="Book Antiqua"/>
                <w:bCs/>
                <w:kern w:val="0"/>
              </w:rPr>
            </w:pPr>
          </w:p>
        </w:tc>
      </w:tr>
      <w:tr w:rsidR="00E807C9" w:rsidRPr="00E807C9" w:rsidTr="00FB0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5400" w:type="dxa"/>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30,000,000</w:t>
            </w:r>
            <w:r w:rsidRPr="00E807C9">
              <w:rPr>
                <w:rFonts w:ascii="Book Antiqua" w:eastAsia="標楷體" w:hAnsi="Book Antiqua"/>
                <w:bCs/>
                <w:kern w:val="0"/>
              </w:rPr>
              <w:t>元（含）～</w:t>
            </w:r>
            <w:r w:rsidRPr="00E807C9">
              <w:rPr>
                <w:rFonts w:ascii="Book Antiqua" w:eastAsia="標楷體" w:hAnsi="Book Antiqua"/>
                <w:bCs/>
                <w:kern w:val="0"/>
              </w:rPr>
              <w:t>50,000,000</w:t>
            </w:r>
            <w:r w:rsidRPr="00E807C9">
              <w:rPr>
                <w:rFonts w:ascii="Book Antiqua" w:eastAsia="標楷體" w:hAnsi="Book Antiqua"/>
                <w:bCs/>
                <w:kern w:val="0"/>
              </w:rPr>
              <w:t>元（不含）</w:t>
            </w:r>
          </w:p>
        </w:tc>
        <w:tc>
          <w:tcPr>
            <w:tcW w:w="3600" w:type="dxa"/>
          </w:tcPr>
          <w:p w:rsidR="00FB0CD7" w:rsidRPr="00E807C9" w:rsidRDefault="00FB0CD7" w:rsidP="00FB0CD7">
            <w:pPr>
              <w:widowControl/>
              <w:jc w:val="both"/>
              <w:rPr>
                <w:rFonts w:ascii="Book Antiqua" w:eastAsia="標楷體" w:hAnsi="Book Antiqua"/>
                <w:bCs/>
                <w:kern w:val="0"/>
              </w:rPr>
            </w:pPr>
          </w:p>
        </w:tc>
        <w:tc>
          <w:tcPr>
            <w:tcW w:w="4680" w:type="dxa"/>
          </w:tcPr>
          <w:p w:rsidR="00FB0CD7" w:rsidRPr="00E807C9" w:rsidRDefault="00FB0CD7" w:rsidP="00FB0CD7">
            <w:pPr>
              <w:widowControl/>
              <w:jc w:val="both"/>
              <w:rPr>
                <w:rFonts w:ascii="Book Antiqua" w:eastAsia="標楷體" w:hAnsi="Book Antiqua"/>
                <w:bCs/>
                <w:kern w:val="0"/>
              </w:rPr>
            </w:pPr>
          </w:p>
        </w:tc>
      </w:tr>
      <w:tr w:rsidR="00E807C9" w:rsidRPr="00E807C9" w:rsidTr="00FB0CD7">
        <w:trPr>
          <w:trHeight w:val="330"/>
        </w:trPr>
        <w:tc>
          <w:tcPr>
            <w:tcW w:w="5400" w:type="dxa"/>
            <w:tcBorders>
              <w:top w:val="nil"/>
              <w:left w:val="single" w:sz="4" w:space="0" w:color="auto"/>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50,000,000</w:t>
            </w:r>
            <w:r w:rsidRPr="00E807C9">
              <w:rPr>
                <w:rFonts w:ascii="Book Antiqua" w:eastAsia="標楷體" w:hAnsi="Book Antiqua"/>
                <w:bCs/>
                <w:kern w:val="0"/>
              </w:rPr>
              <w:t>元（含）～</w:t>
            </w:r>
            <w:r w:rsidRPr="00E807C9">
              <w:rPr>
                <w:rFonts w:ascii="Book Antiqua" w:eastAsia="標楷體" w:hAnsi="Book Antiqua"/>
                <w:bCs/>
                <w:kern w:val="0"/>
              </w:rPr>
              <w:t>100,000,000</w:t>
            </w:r>
            <w:r w:rsidRPr="00E807C9">
              <w:rPr>
                <w:rFonts w:ascii="Book Antiqua" w:eastAsia="標楷體" w:hAnsi="Book Antiqua"/>
                <w:bCs/>
                <w:kern w:val="0"/>
              </w:rPr>
              <w:t>元（不含）</w:t>
            </w:r>
          </w:p>
        </w:tc>
        <w:tc>
          <w:tcPr>
            <w:tcW w:w="360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 xml:space="preserve">　</w:t>
            </w:r>
          </w:p>
        </w:tc>
        <w:tc>
          <w:tcPr>
            <w:tcW w:w="468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 xml:space="preserve">　</w:t>
            </w:r>
          </w:p>
        </w:tc>
      </w:tr>
      <w:tr w:rsidR="00E807C9" w:rsidRPr="00E807C9" w:rsidTr="00FB0CD7">
        <w:trPr>
          <w:trHeight w:val="330"/>
        </w:trPr>
        <w:tc>
          <w:tcPr>
            <w:tcW w:w="5400" w:type="dxa"/>
            <w:tcBorders>
              <w:top w:val="nil"/>
              <w:left w:val="single" w:sz="4" w:space="0" w:color="auto"/>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100,000,000</w:t>
            </w:r>
            <w:r w:rsidRPr="00E807C9">
              <w:rPr>
                <w:rFonts w:ascii="Book Antiqua" w:eastAsia="標楷體" w:hAnsi="Book Antiqua"/>
                <w:bCs/>
                <w:kern w:val="0"/>
              </w:rPr>
              <w:t>元以上</w:t>
            </w:r>
          </w:p>
        </w:tc>
        <w:tc>
          <w:tcPr>
            <w:tcW w:w="360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p>
        </w:tc>
        <w:tc>
          <w:tcPr>
            <w:tcW w:w="468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p>
        </w:tc>
      </w:tr>
      <w:tr w:rsidR="00E807C9" w:rsidRPr="00E807C9" w:rsidTr="00FB0CD7">
        <w:trPr>
          <w:trHeight w:val="330"/>
        </w:trPr>
        <w:tc>
          <w:tcPr>
            <w:tcW w:w="5400" w:type="dxa"/>
            <w:tcBorders>
              <w:top w:val="nil"/>
              <w:left w:val="single" w:sz="4" w:space="0" w:color="auto"/>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總計</w:t>
            </w:r>
          </w:p>
        </w:tc>
        <w:tc>
          <w:tcPr>
            <w:tcW w:w="360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 xml:space="preserve">　</w:t>
            </w:r>
          </w:p>
        </w:tc>
        <w:tc>
          <w:tcPr>
            <w:tcW w:w="4680" w:type="dxa"/>
            <w:tcBorders>
              <w:top w:val="nil"/>
              <w:left w:val="nil"/>
              <w:bottom w:val="single" w:sz="4" w:space="0" w:color="auto"/>
              <w:right w:val="single" w:sz="4" w:space="0" w:color="auto"/>
            </w:tcBorders>
            <w:noWrap/>
            <w:vAlign w:val="center"/>
          </w:tcPr>
          <w:p w:rsidR="00FB0CD7" w:rsidRPr="00E807C9" w:rsidRDefault="00FB0CD7" w:rsidP="00FB0CD7">
            <w:pPr>
              <w:widowControl/>
              <w:jc w:val="both"/>
              <w:rPr>
                <w:rFonts w:ascii="Book Antiqua" w:eastAsia="標楷體" w:hAnsi="Book Antiqua"/>
                <w:bCs/>
                <w:kern w:val="0"/>
              </w:rPr>
            </w:pPr>
            <w:r w:rsidRPr="00E807C9">
              <w:rPr>
                <w:rFonts w:ascii="Book Antiqua" w:eastAsia="標楷體" w:hAnsi="Book Antiqua"/>
                <w:bCs/>
                <w:kern w:val="0"/>
              </w:rPr>
              <w:t xml:space="preserve">　</w:t>
            </w:r>
          </w:p>
        </w:tc>
      </w:tr>
    </w:tbl>
    <w:p w:rsidR="00FB0CD7" w:rsidRPr="00E807C9" w:rsidRDefault="00FB0CD7" w:rsidP="00FB0CD7">
      <w:pPr>
        <w:tabs>
          <w:tab w:val="left" w:pos="900"/>
        </w:tabs>
        <w:spacing w:beforeLines="10" w:before="36" w:line="300" w:lineRule="exact"/>
        <w:ind w:leftChars="150" w:left="558" w:rightChars="-12" w:right="-29"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1</w:t>
      </w:r>
      <w:r w:rsidRPr="00E807C9">
        <w:rPr>
          <w:rFonts w:ascii="Book Antiqua" w:eastAsia="標楷體" w:hAnsi="Book Antiqua"/>
          <w:bCs/>
          <w:sz w:val="22"/>
        </w:rPr>
        <w:t>：總經理及副總經理姓名應分別列示，以彙總方式揭露各項給付金額。若董事兼任總經理或副總經理者應</w:t>
      </w:r>
      <w:proofErr w:type="gramStart"/>
      <w:r w:rsidRPr="00E807C9">
        <w:rPr>
          <w:rFonts w:ascii="Book Antiqua" w:eastAsia="標楷體" w:hAnsi="Book Antiqua"/>
          <w:bCs/>
          <w:sz w:val="22"/>
        </w:rPr>
        <w:t>填列本表</w:t>
      </w:r>
      <w:proofErr w:type="gramEnd"/>
      <w:r w:rsidRPr="00E807C9">
        <w:rPr>
          <w:rFonts w:ascii="Book Antiqua" w:eastAsia="標楷體" w:hAnsi="Book Antiqua"/>
          <w:bCs/>
          <w:sz w:val="22"/>
        </w:rPr>
        <w:t>及上表</w:t>
      </w:r>
      <w:r w:rsidRPr="00E807C9">
        <w:rPr>
          <w:rFonts w:ascii="Book Antiqua" w:eastAsia="標楷體" w:hAnsi="Book Antiqua"/>
          <w:bCs/>
          <w:sz w:val="22"/>
        </w:rPr>
        <w:t>(1-1)</w:t>
      </w:r>
      <w:r w:rsidRPr="00E807C9">
        <w:rPr>
          <w:rFonts w:ascii="Book Antiqua" w:eastAsia="標楷體" w:hAnsi="Book Antiqua" w:hint="eastAsia"/>
          <w:bCs/>
          <w:sz w:val="22"/>
        </w:rPr>
        <w:t>，</w:t>
      </w:r>
      <w:r w:rsidRPr="00E807C9">
        <w:rPr>
          <w:rFonts w:ascii="Book Antiqua" w:eastAsia="標楷體" w:hAnsi="Book Antiqua"/>
          <w:bCs/>
          <w:sz w:val="22"/>
        </w:rPr>
        <w:t>或</w:t>
      </w:r>
      <w:r w:rsidRPr="00E807C9">
        <w:rPr>
          <w:rFonts w:ascii="Book Antiqua" w:eastAsia="標楷體" w:hAnsi="Book Antiqua"/>
          <w:bCs/>
          <w:sz w:val="22"/>
        </w:rPr>
        <w:t>(1-2</w:t>
      </w:r>
      <w:r w:rsidRPr="00E807C9">
        <w:rPr>
          <w:rFonts w:ascii="Book Antiqua" w:eastAsia="標楷體" w:hAnsi="Book Antiqua" w:hint="eastAsia"/>
          <w:bCs/>
          <w:sz w:val="22"/>
        </w:rPr>
        <w:t>-1</w:t>
      </w:r>
      <w:r w:rsidRPr="00E807C9">
        <w:rPr>
          <w:rFonts w:ascii="Book Antiqua" w:eastAsia="標楷體" w:hAnsi="Book Antiqua"/>
          <w:bCs/>
          <w:sz w:val="22"/>
        </w:rPr>
        <w:t>)</w:t>
      </w:r>
      <w:r w:rsidRPr="00E807C9">
        <w:rPr>
          <w:rFonts w:ascii="Book Antiqua" w:eastAsia="標楷體" w:hAnsi="Book Antiqua" w:hint="eastAsia"/>
          <w:bCs/>
          <w:sz w:val="22"/>
        </w:rPr>
        <w:t>及</w:t>
      </w:r>
      <w:r w:rsidRPr="00E807C9">
        <w:rPr>
          <w:rFonts w:ascii="Book Antiqua" w:eastAsia="標楷體" w:hAnsi="Book Antiqua" w:hint="eastAsia"/>
          <w:bCs/>
          <w:sz w:val="22"/>
        </w:rPr>
        <w:t>(1-2-2)</w:t>
      </w:r>
      <w:r w:rsidRPr="00E807C9">
        <w:rPr>
          <w:rFonts w:ascii="Book Antiqua" w:eastAsia="標楷體" w:hAnsi="Book Antiqua"/>
          <w:bCs/>
          <w:sz w:val="22"/>
        </w:rPr>
        <w:t>。</w:t>
      </w:r>
    </w:p>
    <w:p w:rsidR="00FB0CD7" w:rsidRPr="00E807C9" w:rsidRDefault="00FB0CD7" w:rsidP="00FB0CD7">
      <w:pPr>
        <w:tabs>
          <w:tab w:val="left" w:pos="900"/>
        </w:tabs>
        <w:spacing w:beforeLines="10" w:before="36" w:line="300" w:lineRule="exact"/>
        <w:ind w:leftChars="150" w:left="558" w:rightChars="-12" w:right="-29"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2</w:t>
      </w:r>
      <w:r w:rsidRPr="00E807C9">
        <w:rPr>
          <w:rFonts w:ascii="Book Antiqua" w:eastAsia="標楷體" w:hAnsi="Book Antiqua"/>
          <w:bCs/>
          <w:sz w:val="22"/>
        </w:rPr>
        <w:t>：係填列最近年度總經理及副總經理薪資、職務加給、離職金。</w:t>
      </w:r>
    </w:p>
    <w:p w:rsidR="00FB0CD7" w:rsidRPr="00E807C9" w:rsidRDefault="00FB0CD7" w:rsidP="00FB0CD7">
      <w:pPr>
        <w:tabs>
          <w:tab w:val="left" w:pos="900"/>
        </w:tabs>
        <w:spacing w:beforeLines="10" w:before="36" w:line="30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3</w:t>
      </w:r>
      <w:r w:rsidRPr="00E807C9">
        <w:rPr>
          <w:rFonts w:ascii="Book Antiqua" w:eastAsia="標楷體" w:hAnsi="Book Antiqua"/>
          <w:bCs/>
          <w:sz w:val="22"/>
        </w:rPr>
        <w:t>：係填列最近年度總經理及副總經理各種獎金、獎勵金、車馬費、特支費、各種津貼、宿舍、配車等實物提供</w:t>
      </w:r>
      <w:r w:rsidRPr="00E807C9">
        <w:rPr>
          <w:rFonts w:ascii="Book Antiqua" w:eastAsia="標楷體" w:hAnsi="Book Antiqua"/>
          <w:bCs/>
          <w:kern w:val="0"/>
          <w:sz w:val="22"/>
        </w:rPr>
        <w:t>及其他報酬</w:t>
      </w:r>
      <w:r w:rsidRPr="00E807C9">
        <w:rPr>
          <w:rFonts w:ascii="Book Antiqua" w:eastAsia="標楷體" w:hAnsi="Book Antiqua"/>
          <w:bCs/>
          <w:sz w:val="22"/>
        </w:rPr>
        <w:t>金額。如提供房屋、汽車及其他交通工具或專屬個人之支出時，應揭露所提供資產之性質及成本、實際或按公平市價設算之租金、</w:t>
      </w:r>
      <w:proofErr w:type="gramStart"/>
      <w:r w:rsidRPr="00E807C9">
        <w:rPr>
          <w:rFonts w:ascii="Book Antiqua" w:eastAsia="標楷體" w:hAnsi="Book Antiqua"/>
          <w:bCs/>
          <w:sz w:val="22"/>
        </w:rPr>
        <w:t>油資及</w:t>
      </w:r>
      <w:proofErr w:type="gramEnd"/>
      <w:r w:rsidRPr="00E807C9">
        <w:rPr>
          <w:rFonts w:ascii="Book Antiqua" w:eastAsia="標楷體" w:hAnsi="Book Antiqua"/>
          <w:bCs/>
          <w:sz w:val="22"/>
        </w:rPr>
        <w:t>其他給付。另如配有司機者，請附註說明公司給付該司機之相關報酬，但不計入酬金。</w:t>
      </w:r>
      <w:r w:rsidRPr="00E807C9">
        <w:rPr>
          <w:rFonts w:ascii="Book Antiqua" w:eastAsia="標楷體" w:hAnsi="標楷體" w:hint="eastAsia"/>
          <w:sz w:val="22"/>
        </w:rPr>
        <w:t>另</w:t>
      </w:r>
      <w:r w:rsidRPr="00E807C9">
        <w:rPr>
          <w:rFonts w:ascii="Book Antiqua" w:eastAsia="標楷體" w:hAnsi="Book Antiqua" w:hint="eastAsia"/>
          <w:bCs/>
          <w:sz w:val="22"/>
        </w:rPr>
        <w:t>依</w:t>
      </w:r>
      <w:r w:rsidRPr="00E807C9">
        <w:rPr>
          <w:rFonts w:ascii="Book Antiqua" w:eastAsia="標楷體" w:hAnsi="Book Antiqua" w:hint="eastAsia"/>
          <w:bCs/>
          <w:sz w:val="22"/>
        </w:rPr>
        <w:t>IFRS 2</w:t>
      </w:r>
      <w:r w:rsidRPr="00E807C9">
        <w:rPr>
          <w:rFonts w:ascii="標楷體" w:eastAsia="標楷體" w:hAnsi="標楷體" w:hint="eastAsia"/>
          <w:bCs/>
          <w:sz w:val="22"/>
        </w:rPr>
        <w:t>「股份基礎給付」認列之薪資費用</w:t>
      </w:r>
      <w:r w:rsidRPr="00E807C9">
        <w:rPr>
          <w:rFonts w:ascii="Book Antiqua" w:eastAsia="標楷體" w:hAnsi="Book Antiqua" w:hint="eastAsia"/>
          <w:bCs/>
          <w:sz w:val="22"/>
        </w:rPr>
        <w:t>，包括取得員工認股權憑證、限制員工權利新股及參與現金增資認購股份等，亦應計入酬金。</w:t>
      </w:r>
    </w:p>
    <w:p w:rsidR="00FB0CD7" w:rsidRPr="00E807C9" w:rsidRDefault="00FB0CD7" w:rsidP="00FB0CD7">
      <w:pPr>
        <w:tabs>
          <w:tab w:val="left" w:pos="900"/>
        </w:tabs>
        <w:spacing w:beforeLines="10" w:before="36" w:line="30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4</w:t>
      </w:r>
      <w:r w:rsidRPr="00E807C9">
        <w:rPr>
          <w:rFonts w:ascii="Book Antiqua" w:eastAsia="標楷體" w:hAnsi="Book Antiqua"/>
          <w:bCs/>
          <w:sz w:val="22"/>
        </w:rPr>
        <w:t>：係填列最近年度經董事會通過</w:t>
      </w:r>
      <w:r w:rsidRPr="00E807C9">
        <w:rPr>
          <w:rFonts w:ascii="Book Antiqua" w:eastAsia="標楷體" w:hAnsi="Book Antiqua" w:hint="eastAsia"/>
          <w:bCs/>
          <w:sz w:val="22"/>
        </w:rPr>
        <w:t>分派</w:t>
      </w:r>
      <w:r w:rsidRPr="00E807C9">
        <w:rPr>
          <w:rFonts w:ascii="Book Antiqua" w:eastAsia="標楷體" w:hAnsi="Book Antiqua"/>
          <w:bCs/>
          <w:sz w:val="22"/>
        </w:rPr>
        <w:t>總經理及副總經理之員工</w:t>
      </w:r>
      <w:r w:rsidRPr="00E807C9">
        <w:rPr>
          <w:rFonts w:ascii="Book Antiqua" w:eastAsia="標楷體" w:hAnsi="Book Antiqua" w:hint="eastAsia"/>
          <w:bCs/>
          <w:sz w:val="22"/>
        </w:rPr>
        <w:t>酬勞</w:t>
      </w:r>
      <w:r w:rsidRPr="00E807C9">
        <w:rPr>
          <w:rFonts w:ascii="Book Antiqua" w:eastAsia="標楷體" w:hAnsi="Book Antiqua"/>
          <w:bCs/>
          <w:sz w:val="22"/>
        </w:rPr>
        <w:t>金額（含股票及現金），若無法預估者則按去年實際</w:t>
      </w:r>
      <w:r w:rsidRPr="00E807C9">
        <w:rPr>
          <w:rFonts w:ascii="Book Antiqua" w:eastAsia="標楷體" w:hAnsi="Book Antiqua" w:hint="eastAsia"/>
          <w:bCs/>
          <w:sz w:val="22"/>
        </w:rPr>
        <w:t>分派金額</w:t>
      </w:r>
      <w:r w:rsidRPr="00E807C9">
        <w:rPr>
          <w:rFonts w:ascii="Book Antiqua" w:eastAsia="標楷體" w:hAnsi="Book Antiqua"/>
          <w:bCs/>
          <w:sz w:val="22"/>
        </w:rPr>
        <w:t>比例計算今年擬議</w:t>
      </w:r>
      <w:r w:rsidRPr="00E807C9">
        <w:rPr>
          <w:rFonts w:ascii="Book Antiqua" w:eastAsia="標楷體" w:hAnsi="Book Antiqua" w:hint="eastAsia"/>
          <w:bCs/>
          <w:sz w:val="22"/>
        </w:rPr>
        <w:t>分派金額</w:t>
      </w:r>
      <w:r w:rsidRPr="00E807C9">
        <w:rPr>
          <w:rFonts w:ascii="Book Antiqua" w:eastAsia="標楷體" w:hAnsi="Book Antiqua"/>
          <w:bCs/>
          <w:sz w:val="22"/>
        </w:rPr>
        <w:t>，並另應填列附表</w:t>
      </w:r>
      <w:proofErr w:type="gramStart"/>
      <w:r w:rsidRPr="00E807C9">
        <w:rPr>
          <w:rFonts w:ascii="Book Antiqua" w:eastAsia="標楷體" w:hAnsi="Book Antiqua"/>
          <w:bCs/>
          <w:sz w:val="22"/>
        </w:rPr>
        <w:t>一</w:t>
      </w:r>
      <w:proofErr w:type="gramEnd"/>
      <w:r w:rsidRPr="00E807C9">
        <w:rPr>
          <w:rFonts w:ascii="Book Antiqua" w:eastAsia="標楷體" w:hAnsi="Book Antiqua"/>
          <w:bCs/>
          <w:sz w:val="22"/>
        </w:rPr>
        <w:t>之</w:t>
      </w:r>
      <w:proofErr w:type="gramStart"/>
      <w:r w:rsidRPr="00E807C9">
        <w:rPr>
          <w:rFonts w:ascii="Book Antiqua" w:eastAsia="標楷體" w:hAnsi="Book Antiqua"/>
          <w:bCs/>
          <w:sz w:val="22"/>
        </w:rPr>
        <w:t>三</w:t>
      </w:r>
      <w:proofErr w:type="gramEnd"/>
      <w:r w:rsidRPr="00E807C9">
        <w:rPr>
          <w:rFonts w:ascii="Book Antiqua" w:eastAsia="標楷體" w:hAnsi="Book Antiqua"/>
          <w:bCs/>
          <w:sz w:val="22"/>
        </w:rPr>
        <w:t>。</w:t>
      </w:r>
    </w:p>
    <w:p w:rsidR="00FB0CD7" w:rsidRPr="00E807C9" w:rsidRDefault="00FB0CD7" w:rsidP="00FB0CD7">
      <w:pPr>
        <w:tabs>
          <w:tab w:val="left" w:pos="900"/>
        </w:tabs>
        <w:spacing w:beforeLines="10" w:before="36" w:line="30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5</w:t>
      </w:r>
      <w:r w:rsidRPr="00E807C9">
        <w:rPr>
          <w:rFonts w:ascii="Book Antiqua" w:eastAsia="標楷體" w:hAnsi="Book Antiqua"/>
          <w:bCs/>
          <w:sz w:val="22"/>
        </w:rPr>
        <w:t>：應揭露合併報</w:t>
      </w:r>
      <w:r w:rsidRPr="00E807C9">
        <w:rPr>
          <w:rFonts w:ascii="Book Antiqua" w:eastAsia="標楷體" w:hAnsi="Book Antiqua" w:hint="eastAsia"/>
          <w:bCs/>
          <w:sz w:val="22"/>
        </w:rPr>
        <w:t>告</w:t>
      </w:r>
      <w:r w:rsidRPr="00E807C9">
        <w:rPr>
          <w:rFonts w:ascii="Book Antiqua" w:eastAsia="標楷體" w:hAnsi="Book Antiqua"/>
          <w:bCs/>
          <w:sz w:val="22"/>
        </w:rPr>
        <w:t>內所有公司</w:t>
      </w:r>
      <w:r w:rsidRPr="00E807C9">
        <w:rPr>
          <w:rFonts w:ascii="Book Antiqua" w:eastAsia="標楷體" w:hAnsi="Book Antiqua"/>
          <w:bCs/>
          <w:sz w:val="22"/>
        </w:rPr>
        <w:t>(</w:t>
      </w:r>
      <w:r w:rsidRPr="00E807C9">
        <w:rPr>
          <w:rFonts w:ascii="Book Antiqua" w:eastAsia="標楷體" w:hAnsi="Book Antiqua"/>
          <w:bCs/>
          <w:sz w:val="22"/>
        </w:rPr>
        <w:t>包括本公司</w:t>
      </w:r>
      <w:r w:rsidRPr="00E807C9">
        <w:rPr>
          <w:rFonts w:ascii="Book Antiqua" w:eastAsia="標楷體" w:hAnsi="Book Antiqua"/>
          <w:bCs/>
          <w:sz w:val="22"/>
        </w:rPr>
        <w:t>)</w:t>
      </w:r>
      <w:r w:rsidRPr="00E807C9">
        <w:rPr>
          <w:rFonts w:ascii="Book Antiqua" w:eastAsia="標楷體" w:hAnsi="Book Antiqua"/>
          <w:bCs/>
          <w:sz w:val="22"/>
        </w:rPr>
        <w:t>給付本</w:t>
      </w:r>
      <w:r w:rsidRPr="00E807C9">
        <w:rPr>
          <w:rFonts w:ascii="Book Antiqua" w:eastAsia="標楷體" w:hAnsi="Book Antiqua" w:hint="eastAsia"/>
          <w:bCs/>
          <w:sz w:val="22"/>
        </w:rPr>
        <w:t>公</w:t>
      </w:r>
      <w:r w:rsidRPr="00E807C9">
        <w:rPr>
          <w:rFonts w:ascii="Book Antiqua" w:eastAsia="標楷體" w:hAnsi="Book Antiqua"/>
          <w:bCs/>
          <w:sz w:val="22"/>
        </w:rPr>
        <w:t>司總經理及副總經理各項酬金之總額。</w:t>
      </w:r>
    </w:p>
    <w:p w:rsidR="00FB0CD7" w:rsidRPr="00E807C9" w:rsidRDefault="00FB0CD7" w:rsidP="00FB0CD7">
      <w:pPr>
        <w:tabs>
          <w:tab w:val="left" w:pos="900"/>
        </w:tabs>
        <w:spacing w:beforeLines="10" w:before="36" w:line="30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6</w:t>
      </w:r>
      <w:r w:rsidRPr="00E807C9">
        <w:rPr>
          <w:rFonts w:ascii="Book Antiqua" w:eastAsia="標楷體" w:hAnsi="Book Antiqua"/>
          <w:bCs/>
          <w:sz w:val="22"/>
        </w:rPr>
        <w:t>：本公司給付每位總經理及副總經理各項酬金總額，於所歸屬級距中揭露總經理及副總經理姓名。</w:t>
      </w:r>
    </w:p>
    <w:p w:rsidR="00FB0CD7" w:rsidRPr="00E807C9" w:rsidRDefault="00FB0CD7" w:rsidP="00FB0CD7">
      <w:pPr>
        <w:tabs>
          <w:tab w:val="left" w:pos="900"/>
        </w:tabs>
        <w:spacing w:beforeLines="10" w:before="36" w:line="30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7</w:t>
      </w:r>
      <w:r w:rsidRPr="00E807C9">
        <w:rPr>
          <w:rFonts w:ascii="Book Antiqua" w:eastAsia="標楷體" w:hAnsi="Book Antiqua"/>
          <w:bCs/>
          <w:sz w:val="22"/>
        </w:rPr>
        <w:t>：</w:t>
      </w:r>
      <w:r w:rsidRPr="00E807C9">
        <w:rPr>
          <w:rFonts w:ascii="Book Antiqua" w:eastAsia="標楷體" w:hAnsi="Book Antiqua" w:hint="eastAsia"/>
          <w:bCs/>
          <w:sz w:val="22"/>
        </w:rPr>
        <w:t>應揭露</w:t>
      </w:r>
      <w:r w:rsidRPr="00E807C9">
        <w:rPr>
          <w:rFonts w:ascii="Book Antiqua" w:eastAsia="標楷體" w:hAnsi="Book Antiqua"/>
          <w:bCs/>
          <w:sz w:val="22"/>
        </w:rPr>
        <w:t>合併報</w:t>
      </w:r>
      <w:r w:rsidRPr="00E807C9">
        <w:rPr>
          <w:rFonts w:ascii="Book Antiqua" w:eastAsia="標楷體" w:hAnsi="Book Antiqua" w:hint="eastAsia"/>
          <w:bCs/>
          <w:sz w:val="22"/>
        </w:rPr>
        <w:t>告</w:t>
      </w:r>
      <w:r w:rsidRPr="00E807C9">
        <w:rPr>
          <w:rFonts w:ascii="Book Antiqua" w:eastAsia="標楷體" w:hAnsi="Book Antiqua"/>
          <w:bCs/>
          <w:sz w:val="22"/>
        </w:rPr>
        <w:t>內所有公司</w:t>
      </w:r>
      <w:r w:rsidRPr="00E807C9">
        <w:rPr>
          <w:rFonts w:ascii="Book Antiqua" w:eastAsia="標楷體" w:hAnsi="Book Antiqua"/>
          <w:bCs/>
          <w:sz w:val="22"/>
        </w:rPr>
        <w:t>(</w:t>
      </w:r>
      <w:r w:rsidRPr="00E807C9">
        <w:rPr>
          <w:rFonts w:ascii="Book Antiqua" w:eastAsia="標楷體" w:hAnsi="Book Antiqua"/>
          <w:bCs/>
          <w:sz w:val="22"/>
        </w:rPr>
        <w:t>包括本公司</w:t>
      </w:r>
      <w:r w:rsidRPr="00E807C9">
        <w:rPr>
          <w:rFonts w:ascii="Book Antiqua" w:eastAsia="標楷體" w:hAnsi="Book Antiqua"/>
          <w:bCs/>
          <w:sz w:val="22"/>
        </w:rPr>
        <w:t>)</w:t>
      </w:r>
      <w:r w:rsidRPr="00E807C9">
        <w:rPr>
          <w:rFonts w:ascii="Book Antiqua" w:eastAsia="標楷體" w:hAnsi="Book Antiqua"/>
          <w:bCs/>
          <w:sz w:val="22"/>
        </w:rPr>
        <w:t>給付本公司每位總經理及副總經理各項酬金總額，於所歸屬級距中揭露總經理及副總經理姓名。</w:t>
      </w:r>
    </w:p>
    <w:p w:rsidR="00264CC5" w:rsidRPr="00E807C9" w:rsidRDefault="00264CC5" w:rsidP="00264CC5">
      <w:pPr>
        <w:tabs>
          <w:tab w:val="left" w:pos="900"/>
        </w:tabs>
        <w:spacing w:beforeLines="10" w:before="36" w:line="30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8</w:t>
      </w:r>
      <w:r w:rsidRPr="00E807C9">
        <w:rPr>
          <w:rFonts w:ascii="Book Antiqua" w:eastAsia="標楷體" w:hAnsi="Book Antiqua"/>
          <w:bCs/>
          <w:sz w:val="22"/>
        </w:rPr>
        <w:t>：稅後純益係指最近年度</w:t>
      </w:r>
      <w:r w:rsidRPr="00E807C9">
        <w:rPr>
          <w:rFonts w:ascii="Book Antiqua" w:eastAsia="標楷體" w:hAnsi="Book Antiqua" w:hint="eastAsia"/>
          <w:bCs/>
          <w:sz w:val="22"/>
        </w:rPr>
        <w:t>個體或個別財務報告</w:t>
      </w:r>
      <w:r w:rsidRPr="00E807C9">
        <w:rPr>
          <w:rFonts w:ascii="Book Antiqua" w:eastAsia="標楷體" w:hAnsi="Book Antiqua"/>
          <w:bCs/>
          <w:sz w:val="22"/>
        </w:rPr>
        <w:t>之稅後純益。</w:t>
      </w:r>
    </w:p>
    <w:p w:rsidR="00FB0CD7" w:rsidRPr="00E807C9" w:rsidRDefault="00FB0CD7" w:rsidP="00FB0CD7">
      <w:pPr>
        <w:tabs>
          <w:tab w:val="left" w:pos="900"/>
        </w:tabs>
        <w:spacing w:beforeLines="10" w:before="36" w:line="30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00264CC5" w:rsidRPr="00E807C9">
        <w:rPr>
          <w:rFonts w:ascii="Book Antiqua" w:eastAsia="標楷體" w:hAnsi="Book Antiqua" w:hint="eastAsia"/>
          <w:bCs/>
          <w:sz w:val="22"/>
        </w:rPr>
        <w:t>9</w:t>
      </w:r>
      <w:r w:rsidRPr="00E807C9">
        <w:rPr>
          <w:rFonts w:ascii="Book Antiqua" w:eastAsia="標楷體" w:hAnsi="Book Antiqua"/>
          <w:bCs/>
          <w:sz w:val="22"/>
        </w:rPr>
        <w:t>：</w:t>
      </w:r>
      <w:r w:rsidRPr="00E807C9">
        <w:rPr>
          <w:rFonts w:ascii="Book Antiqua" w:eastAsia="標楷體" w:hAnsi="Book Antiqua"/>
          <w:bCs/>
          <w:sz w:val="22"/>
        </w:rPr>
        <w:t>a.</w:t>
      </w:r>
      <w:r w:rsidRPr="00E807C9">
        <w:rPr>
          <w:rFonts w:ascii="Book Antiqua" w:eastAsia="標楷體" w:hAnsi="Book Antiqua"/>
          <w:bCs/>
          <w:sz w:val="22"/>
        </w:rPr>
        <w:t>本欄應明確填列公司</w:t>
      </w:r>
      <w:r w:rsidRPr="00E807C9">
        <w:rPr>
          <w:rFonts w:ascii="Book Antiqua" w:eastAsia="標楷體" w:hAnsi="Book Antiqua"/>
          <w:bCs/>
          <w:kern w:val="0"/>
          <w:sz w:val="22"/>
        </w:rPr>
        <w:t>總經理及副總經理</w:t>
      </w:r>
      <w:r w:rsidRPr="00E807C9">
        <w:rPr>
          <w:rFonts w:ascii="Book Antiqua" w:eastAsia="標楷體" w:hAnsi="Book Antiqua"/>
          <w:bCs/>
          <w:sz w:val="22"/>
        </w:rPr>
        <w:t>領取來自子公司以外轉投資事業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相關酬金金額</w:t>
      </w:r>
      <w:r w:rsidRPr="00E807C9">
        <w:rPr>
          <w:rFonts w:ascii="Book Antiqua" w:eastAsia="標楷體" w:hAnsi="Book Antiqua" w:hint="eastAsia"/>
          <w:bCs/>
          <w:sz w:val="22"/>
        </w:rPr>
        <w:t>(</w:t>
      </w:r>
      <w:proofErr w:type="gramStart"/>
      <w:r w:rsidRPr="00E807C9">
        <w:rPr>
          <w:rFonts w:ascii="Book Antiqua" w:eastAsia="標楷體" w:hAnsi="Book Antiqua" w:hint="eastAsia"/>
          <w:bCs/>
          <w:sz w:val="22"/>
        </w:rPr>
        <w:t>若無者</w:t>
      </w:r>
      <w:proofErr w:type="gramEnd"/>
      <w:r w:rsidRPr="00E807C9">
        <w:rPr>
          <w:rFonts w:ascii="Book Antiqua" w:eastAsia="標楷體" w:hAnsi="Book Antiqua" w:hint="eastAsia"/>
          <w:bCs/>
          <w:sz w:val="22"/>
        </w:rPr>
        <w:t>，則請填「無」</w:t>
      </w:r>
      <w:r w:rsidRPr="00E807C9">
        <w:rPr>
          <w:rFonts w:ascii="Book Antiqua" w:eastAsia="標楷體" w:hAnsi="Book Antiqua" w:hint="eastAsia"/>
          <w:bCs/>
          <w:sz w:val="22"/>
        </w:rPr>
        <w:t>)</w:t>
      </w:r>
      <w:r w:rsidRPr="00E807C9">
        <w:rPr>
          <w:rFonts w:ascii="Book Antiqua" w:eastAsia="標楷體" w:hAnsi="Book Antiqua"/>
          <w:bCs/>
          <w:sz w:val="22"/>
        </w:rPr>
        <w:t>。</w:t>
      </w:r>
    </w:p>
    <w:p w:rsidR="00FB0CD7" w:rsidRPr="00E807C9" w:rsidRDefault="00FB0CD7" w:rsidP="00FB0CD7">
      <w:pPr>
        <w:tabs>
          <w:tab w:val="left" w:pos="900"/>
        </w:tabs>
        <w:spacing w:beforeLines="10" w:before="36" w:line="300" w:lineRule="exact"/>
        <w:ind w:leftChars="412" w:left="1187" w:rightChars="-73" w:right="-175" w:hangingChars="90" w:hanging="198"/>
        <w:jc w:val="both"/>
        <w:rPr>
          <w:rFonts w:ascii="Book Antiqua" w:eastAsia="標楷體" w:hAnsi="Book Antiqua"/>
          <w:bCs/>
          <w:sz w:val="22"/>
        </w:rPr>
      </w:pPr>
      <w:r w:rsidRPr="00E807C9">
        <w:rPr>
          <w:rFonts w:ascii="Book Antiqua" w:eastAsia="標楷體" w:hAnsi="Book Antiqua"/>
          <w:bCs/>
          <w:sz w:val="22"/>
        </w:rPr>
        <w:lastRenderedPageBreak/>
        <w:t>b.</w:t>
      </w:r>
      <w:r w:rsidRPr="00E807C9">
        <w:rPr>
          <w:rFonts w:ascii="Book Antiqua" w:eastAsia="標楷體" w:hAnsi="Book Antiqua"/>
          <w:bCs/>
          <w:sz w:val="22"/>
        </w:rPr>
        <w:t>公司</w:t>
      </w:r>
      <w:r w:rsidRPr="00E807C9">
        <w:rPr>
          <w:rFonts w:ascii="Book Antiqua" w:eastAsia="標楷體" w:hAnsi="Book Antiqua"/>
          <w:bCs/>
          <w:kern w:val="0"/>
          <w:sz w:val="22"/>
        </w:rPr>
        <w:t>總經理及副總經理</w:t>
      </w:r>
      <w:r w:rsidRPr="00E807C9">
        <w:rPr>
          <w:rFonts w:ascii="Book Antiqua" w:eastAsia="標楷體" w:hAnsi="Book Antiqua" w:hint="eastAsia"/>
          <w:bCs/>
          <w:kern w:val="0"/>
          <w:sz w:val="22"/>
        </w:rPr>
        <w:t>如有</w:t>
      </w:r>
      <w:r w:rsidRPr="00E807C9">
        <w:rPr>
          <w:rFonts w:ascii="Book Antiqua" w:eastAsia="標楷體" w:hAnsi="Book Antiqua"/>
          <w:bCs/>
          <w:sz w:val="22"/>
        </w:rPr>
        <w:t>領取來自子公司以外轉投資事業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相關酬金</w:t>
      </w:r>
      <w:r w:rsidRPr="00E807C9">
        <w:rPr>
          <w:rFonts w:ascii="Book Antiqua" w:eastAsia="標楷體" w:hAnsi="Book Antiqua" w:hint="eastAsia"/>
          <w:bCs/>
          <w:sz w:val="22"/>
        </w:rPr>
        <w:t>者</w:t>
      </w:r>
      <w:r w:rsidRPr="00E807C9">
        <w:rPr>
          <w:rFonts w:ascii="Book Antiqua" w:eastAsia="標楷體" w:hAnsi="Book Antiqua"/>
          <w:bCs/>
          <w:sz w:val="22"/>
        </w:rPr>
        <w:t>，應</w:t>
      </w:r>
      <w:r w:rsidRPr="00E807C9">
        <w:rPr>
          <w:rFonts w:ascii="Book Antiqua" w:eastAsia="標楷體" w:hAnsi="Book Antiqua" w:hint="eastAsia"/>
          <w:bCs/>
          <w:sz w:val="22"/>
        </w:rPr>
        <w:t>將</w:t>
      </w:r>
      <w:r w:rsidRPr="00E807C9">
        <w:rPr>
          <w:rFonts w:ascii="Book Antiqua" w:eastAsia="標楷體" w:hAnsi="Book Antiqua"/>
          <w:bCs/>
          <w:sz w:val="22"/>
        </w:rPr>
        <w:t>公司</w:t>
      </w:r>
      <w:r w:rsidRPr="00E807C9">
        <w:rPr>
          <w:rFonts w:ascii="Book Antiqua" w:eastAsia="標楷體" w:hAnsi="Book Antiqua"/>
          <w:bCs/>
          <w:kern w:val="0"/>
          <w:sz w:val="22"/>
        </w:rPr>
        <w:t>總經理及副總經理</w:t>
      </w:r>
      <w:r w:rsidRPr="00E807C9">
        <w:rPr>
          <w:rFonts w:ascii="Book Antiqua" w:eastAsia="標楷體" w:hAnsi="Book Antiqua"/>
          <w:bCs/>
          <w:sz w:val="22"/>
        </w:rPr>
        <w:t>於子公司以外轉投資事業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所領取之酬金，併入酬金</w:t>
      </w:r>
      <w:proofErr w:type="gramStart"/>
      <w:r w:rsidRPr="00E807C9">
        <w:rPr>
          <w:rFonts w:ascii="Book Antiqua" w:eastAsia="標楷體" w:hAnsi="Book Antiqua"/>
          <w:bCs/>
          <w:sz w:val="22"/>
        </w:rPr>
        <w:t>級距表</w:t>
      </w:r>
      <w:proofErr w:type="gramEnd"/>
      <w:r w:rsidRPr="00E807C9">
        <w:rPr>
          <w:rFonts w:ascii="Book Antiqua" w:eastAsia="標楷體" w:hAnsi="Book Antiqua"/>
          <w:bCs/>
          <w:sz w:val="22"/>
        </w:rPr>
        <w:t>E</w:t>
      </w:r>
      <w:r w:rsidRPr="00E807C9">
        <w:rPr>
          <w:rFonts w:ascii="Book Antiqua" w:eastAsia="標楷體" w:hAnsi="Book Antiqua"/>
          <w:bCs/>
          <w:sz w:val="22"/>
        </w:rPr>
        <w:t>欄，並將欄位名稱改為「</w:t>
      </w:r>
      <w:r w:rsidRPr="00E807C9">
        <w:rPr>
          <w:rFonts w:ascii="Book Antiqua" w:eastAsia="標楷體" w:hAnsi="Book Antiqua" w:hint="eastAsia"/>
          <w:kern w:val="0"/>
          <w:sz w:val="22"/>
          <w:szCs w:val="16"/>
        </w:rPr>
        <w:t>母公司及</w:t>
      </w:r>
      <w:r w:rsidRPr="00E807C9">
        <w:rPr>
          <w:rFonts w:ascii="Book Antiqua" w:eastAsia="標楷體" w:hAnsi="Book Antiqua"/>
          <w:bCs/>
          <w:sz w:val="22"/>
        </w:rPr>
        <w:t>所有轉投資事業」</w:t>
      </w:r>
      <w:r w:rsidRPr="00E807C9">
        <w:rPr>
          <w:rFonts w:ascii="Book Antiqua" w:eastAsia="標楷體" w:hAnsi="Book Antiqua" w:hint="eastAsia"/>
          <w:bCs/>
          <w:sz w:val="22"/>
        </w:rPr>
        <w:t>。</w:t>
      </w:r>
    </w:p>
    <w:p w:rsidR="00FB0CD7" w:rsidRPr="00E807C9" w:rsidRDefault="00FB0CD7" w:rsidP="00FB0CD7">
      <w:pPr>
        <w:tabs>
          <w:tab w:val="left" w:pos="900"/>
        </w:tabs>
        <w:spacing w:beforeLines="10" w:before="36" w:line="300" w:lineRule="exact"/>
        <w:ind w:leftChars="413" w:left="1132" w:rightChars="-73" w:right="-175" w:hangingChars="64" w:hanging="141"/>
        <w:jc w:val="both"/>
        <w:rPr>
          <w:rFonts w:ascii="Book Antiqua" w:eastAsia="標楷體" w:hAnsi="Book Antiqua"/>
          <w:bCs/>
          <w:sz w:val="22"/>
        </w:rPr>
      </w:pPr>
      <w:r w:rsidRPr="00E807C9">
        <w:rPr>
          <w:rFonts w:ascii="Book Antiqua" w:eastAsia="標楷體" w:hAnsi="Book Antiqua"/>
          <w:bCs/>
          <w:sz w:val="22"/>
        </w:rPr>
        <w:t>c.</w:t>
      </w:r>
      <w:r w:rsidRPr="00E807C9">
        <w:rPr>
          <w:rFonts w:ascii="Book Antiqua" w:eastAsia="標楷體" w:hAnsi="Book Antiqua"/>
          <w:bCs/>
          <w:sz w:val="22"/>
        </w:rPr>
        <w:t>酬金係指本公司</w:t>
      </w:r>
      <w:r w:rsidRPr="00E807C9">
        <w:rPr>
          <w:rFonts w:ascii="Book Antiqua" w:eastAsia="標楷體" w:hAnsi="Book Antiqua"/>
          <w:bCs/>
          <w:kern w:val="0"/>
          <w:sz w:val="22"/>
        </w:rPr>
        <w:t>總經理及副總經理</w:t>
      </w:r>
      <w:r w:rsidRPr="00E807C9">
        <w:rPr>
          <w:rFonts w:ascii="Book Antiqua" w:eastAsia="標楷體" w:hAnsi="Book Antiqua"/>
          <w:bCs/>
          <w:sz w:val="22"/>
        </w:rPr>
        <w:t>擔任子公司以外轉投資事業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之董事、監察人或經理人等身分所領取之報酬、酬勞</w:t>
      </w:r>
      <w:r w:rsidRPr="00E807C9">
        <w:rPr>
          <w:rFonts w:ascii="Book Antiqua" w:eastAsia="標楷體" w:hAnsi="Book Antiqua" w:hint="eastAsia"/>
          <w:bCs/>
          <w:kern w:val="0"/>
          <w:sz w:val="22"/>
        </w:rPr>
        <w:t>（包括員工、董事及監察人酬勞）</w:t>
      </w:r>
      <w:r w:rsidRPr="00E807C9">
        <w:rPr>
          <w:rFonts w:ascii="Book Antiqua" w:eastAsia="標楷體" w:hAnsi="Book Antiqua"/>
          <w:bCs/>
          <w:sz w:val="22"/>
        </w:rPr>
        <w:t>及業務執行費用等相關酬金。</w:t>
      </w:r>
    </w:p>
    <w:p w:rsidR="00FB0CD7" w:rsidRPr="00E807C9" w:rsidRDefault="00FB0CD7" w:rsidP="00FB0CD7">
      <w:pPr>
        <w:tabs>
          <w:tab w:val="left" w:pos="900"/>
        </w:tabs>
        <w:spacing w:beforeLines="10" w:before="36" w:line="30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hint="eastAsia"/>
          <w:bCs/>
          <w:sz w:val="22"/>
        </w:rPr>
        <w:t>＊</w:t>
      </w:r>
      <w:proofErr w:type="gramEnd"/>
      <w:r w:rsidRPr="00E807C9">
        <w:rPr>
          <w:rFonts w:ascii="Book Antiqua" w:eastAsia="標楷體" w:hAnsi="Book Antiqua"/>
          <w:bCs/>
          <w:sz w:val="22"/>
        </w:rPr>
        <w:t>本表所揭露酬金內容與所得稅法之所得概念不同，故本表目的係作為資訊揭露之用，不作課稅之用。</w:t>
      </w:r>
    </w:p>
    <w:p w:rsidR="00FB0CD7" w:rsidRPr="00E807C9" w:rsidRDefault="00FB0CD7" w:rsidP="00FB0CD7">
      <w:pPr>
        <w:ind w:firstLineChars="163" w:firstLine="359"/>
        <w:jc w:val="both"/>
        <w:rPr>
          <w:rFonts w:ascii="Book Antiqua" w:eastAsia="標楷體" w:hAnsi="Book Antiqua"/>
          <w:bCs/>
          <w:sz w:val="22"/>
        </w:rPr>
      </w:pPr>
    </w:p>
    <w:p w:rsidR="00FB0CD7" w:rsidRPr="00E807C9" w:rsidRDefault="00FB0CD7" w:rsidP="00FB0CD7">
      <w:pPr>
        <w:jc w:val="center"/>
        <w:rPr>
          <w:rFonts w:ascii="Book Antiqua" w:eastAsia="標楷體" w:hAnsi="Book Antiqua"/>
          <w:bCs/>
          <w:kern w:val="0"/>
          <w:sz w:val="30"/>
          <w:szCs w:val="30"/>
        </w:rPr>
      </w:pPr>
      <w:r w:rsidRPr="00E807C9">
        <w:rPr>
          <w:rFonts w:ascii="Book Antiqua" w:eastAsia="標楷體" w:hAnsi="Book Antiqua"/>
          <w:bCs/>
          <w:kern w:val="0"/>
          <w:sz w:val="30"/>
          <w:szCs w:val="30"/>
        </w:rPr>
        <w:t>(</w:t>
      </w:r>
      <w:r w:rsidRPr="00E807C9">
        <w:rPr>
          <w:rFonts w:ascii="Book Antiqua" w:eastAsia="標楷體" w:hAnsi="Book Antiqua" w:hint="eastAsia"/>
          <w:bCs/>
          <w:kern w:val="0"/>
          <w:sz w:val="30"/>
          <w:szCs w:val="30"/>
        </w:rPr>
        <w:t>4</w:t>
      </w:r>
      <w:r w:rsidRPr="00E807C9">
        <w:rPr>
          <w:rFonts w:ascii="Book Antiqua" w:eastAsia="標楷體" w:hAnsi="Book Antiqua"/>
          <w:bCs/>
          <w:kern w:val="0"/>
          <w:sz w:val="30"/>
          <w:szCs w:val="30"/>
        </w:rPr>
        <w:t>-1)</w:t>
      </w:r>
      <w:r w:rsidRPr="00E807C9">
        <w:rPr>
          <w:rFonts w:ascii="Book Antiqua" w:eastAsia="標楷體" w:hAnsi="Book Antiqua" w:hint="eastAsia"/>
          <w:bCs/>
          <w:kern w:val="0"/>
          <w:sz w:val="30"/>
          <w:szCs w:val="30"/>
        </w:rPr>
        <w:t>上市上櫃公司前五位酬金最高主管</w:t>
      </w:r>
      <w:r w:rsidRPr="00E807C9">
        <w:rPr>
          <w:rFonts w:ascii="Book Antiqua" w:eastAsia="標楷體" w:hAnsi="Book Antiqua"/>
          <w:bCs/>
          <w:kern w:val="0"/>
          <w:sz w:val="30"/>
          <w:szCs w:val="30"/>
        </w:rPr>
        <w:t>之酬金（個別揭露姓名及酬金方式）</w:t>
      </w:r>
      <w:r w:rsidRPr="00E807C9">
        <w:rPr>
          <w:rFonts w:ascii="Book Antiqua" w:eastAsia="標楷體" w:hAnsi="Book Antiqua"/>
          <w:bCs/>
          <w:kern w:val="0"/>
          <w:szCs w:val="30"/>
        </w:rPr>
        <w:t>（</w:t>
      </w:r>
      <w:proofErr w:type="gramStart"/>
      <w:r w:rsidRPr="00E807C9">
        <w:rPr>
          <w:rFonts w:ascii="Book Antiqua" w:eastAsia="標楷體" w:hAnsi="Book Antiqua"/>
          <w:bCs/>
          <w:kern w:val="0"/>
          <w:szCs w:val="30"/>
        </w:rPr>
        <w:t>註</w:t>
      </w:r>
      <w:proofErr w:type="gramEnd"/>
      <w:r w:rsidRPr="00E807C9">
        <w:rPr>
          <w:rFonts w:ascii="Book Antiqua" w:eastAsia="標楷體" w:hAnsi="Book Antiqua"/>
          <w:bCs/>
          <w:kern w:val="0"/>
          <w:szCs w:val="30"/>
        </w:rPr>
        <w:t>1</w:t>
      </w:r>
      <w:r w:rsidRPr="00E807C9">
        <w:rPr>
          <w:rFonts w:ascii="Book Antiqua" w:eastAsia="標楷體" w:hAnsi="Book Antiqua"/>
          <w:bCs/>
          <w:kern w:val="0"/>
          <w:szCs w:val="30"/>
        </w:rPr>
        <w:t>）</w:t>
      </w:r>
    </w:p>
    <w:tbl>
      <w:tblPr>
        <w:tblW w:w="11829" w:type="dxa"/>
        <w:tblInd w:w="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827"/>
        <w:gridCol w:w="534"/>
        <w:gridCol w:w="932"/>
        <w:gridCol w:w="480"/>
        <w:gridCol w:w="960"/>
        <w:gridCol w:w="480"/>
        <w:gridCol w:w="960"/>
        <w:gridCol w:w="840"/>
        <w:gridCol w:w="819"/>
        <w:gridCol w:w="861"/>
        <w:gridCol w:w="840"/>
        <w:gridCol w:w="480"/>
        <w:gridCol w:w="960"/>
        <w:gridCol w:w="1029"/>
      </w:tblGrid>
      <w:tr w:rsidR="00E807C9" w:rsidRPr="00E807C9" w:rsidTr="00FB0CD7">
        <w:trPr>
          <w:cantSplit/>
        </w:trPr>
        <w:tc>
          <w:tcPr>
            <w:tcW w:w="827" w:type="dxa"/>
            <w:vMerge w:val="restart"/>
            <w:vAlign w:val="center"/>
          </w:tcPr>
          <w:p w:rsidR="00FB0CD7" w:rsidRPr="00E807C9" w:rsidRDefault="00FB0CD7" w:rsidP="00FB0CD7">
            <w:pPr>
              <w:widowControl/>
              <w:jc w:val="both"/>
              <w:rPr>
                <w:rFonts w:ascii="Book Antiqua" w:eastAsia="標楷體" w:hAnsi="Book Antiqua"/>
                <w:bCs/>
                <w:kern w:val="0"/>
                <w:sz w:val="20"/>
              </w:rPr>
            </w:pPr>
            <w:r w:rsidRPr="00E807C9">
              <w:rPr>
                <w:rFonts w:ascii="Book Antiqua" w:eastAsia="標楷體" w:hAnsi="Book Antiqua"/>
                <w:bCs/>
                <w:kern w:val="0"/>
                <w:sz w:val="20"/>
              </w:rPr>
              <w:t>職稱</w:t>
            </w:r>
          </w:p>
        </w:tc>
        <w:tc>
          <w:tcPr>
            <w:tcW w:w="827" w:type="dxa"/>
            <w:vMerge w:val="restart"/>
            <w:vAlign w:val="center"/>
          </w:tcPr>
          <w:p w:rsidR="00FB0CD7" w:rsidRPr="00E807C9" w:rsidRDefault="00FB0CD7" w:rsidP="00FB0CD7">
            <w:pPr>
              <w:widowControl/>
              <w:jc w:val="both"/>
              <w:rPr>
                <w:rFonts w:ascii="Book Antiqua" w:eastAsia="標楷體" w:hAnsi="Book Antiqua"/>
                <w:bCs/>
                <w:kern w:val="0"/>
                <w:sz w:val="20"/>
              </w:rPr>
            </w:pPr>
            <w:r w:rsidRPr="00E807C9">
              <w:rPr>
                <w:rFonts w:ascii="Book Antiqua" w:eastAsia="標楷體" w:hAnsi="Book Antiqua"/>
                <w:bCs/>
                <w:kern w:val="0"/>
                <w:sz w:val="20"/>
              </w:rPr>
              <w:t>姓名</w:t>
            </w:r>
          </w:p>
        </w:tc>
        <w:tc>
          <w:tcPr>
            <w:tcW w:w="1466" w:type="dxa"/>
            <w:gridSpan w:val="2"/>
            <w:vAlign w:val="center"/>
          </w:tcPr>
          <w:p w:rsidR="00FB0CD7" w:rsidRPr="00E807C9" w:rsidRDefault="00FB0CD7" w:rsidP="00FB0CD7">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薪資</w:t>
            </w:r>
            <w:r w:rsidRPr="00E807C9">
              <w:rPr>
                <w:rFonts w:ascii="Book Antiqua" w:eastAsia="標楷體" w:hAnsi="Book Antiqua"/>
                <w:bCs/>
                <w:kern w:val="0"/>
                <w:sz w:val="20"/>
              </w:rPr>
              <w:t>(A)</w:t>
            </w:r>
          </w:p>
          <w:p w:rsidR="00FB0CD7" w:rsidRPr="00E807C9" w:rsidRDefault="00FB0CD7" w:rsidP="00FB0CD7">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2</w:t>
            </w:r>
            <w:r w:rsidRPr="00E807C9">
              <w:rPr>
                <w:rFonts w:ascii="Book Antiqua" w:eastAsia="標楷體" w:hAnsi="Book Antiqua"/>
                <w:bCs/>
                <w:kern w:val="0"/>
                <w:sz w:val="20"/>
              </w:rPr>
              <w:t>）</w:t>
            </w:r>
          </w:p>
        </w:tc>
        <w:tc>
          <w:tcPr>
            <w:tcW w:w="1440" w:type="dxa"/>
            <w:gridSpan w:val="2"/>
            <w:vAlign w:val="center"/>
          </w:tcPr>
          <w:p w:rsidR="00FB0CD7" w:rsidRPr="00E807C9" w:rsidRDefault="00FB0CD7" w:rsidP="00FB0CD7">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退職退休金</w:t>
            </w:r>
            <w:r w:rsidRPr="00E807C9">
              <w:rPr>
                <w:rFonts w:ascii="Book Antiqua" w:eastAsia="標楷體" w:hAnsi="Book Antiqua"/>
                <w:bCs/>
                <w:kern w:val="0"/>
                <w:sz w:val="20"/>
              </w:rPr>
              <w:t>(B)</w:t>
            </w:r>
          </w:p>
        </w:tc>
        <w:tc>
          <w:tcPr>
            <w:tcW w:w="1440" w:type="dxa"/>
            <w:gridSpan w:val="2"/>
            <w:vAlign w:val="center"/>
          </w:tcPr>
          <w:p w:rsidR="00FB0CD7" w:rsidRPr="00E807C9" w:rsidRDefault="00FB0CD7" w:rsidP="00FB0CD7">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獎金及</w:t>
            </w:r>
          </w:p>
          <w:p w:rsidR="00FB0CD7" w:rsidRPr="00E807C9" w:rsidRDefault="00FB0CD7" w:rsidP="00FB0CD7">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特支費等</w:t>
            </w:r>
            <w:r w:rsidRPr="00E807C9">
              <w:rPr>
                <w:rFonts w:ascii="Book Antiqua" w:eastAsia="標楷體" w:hAnsi="Book Antiqua" w:hint="eastAsia"/>
                <w:bCs/>
                <w:kern w:val="0"/>
                <w:sz w:val="20"/>
              </w:rPr>
              <w:br/>
            </w:r>
            <w:r w:rsidRPr="00E807C9">
              <w:rPr>
                <w:rFonts w:ascii="Book Antiqua" w:eastAsia="標楷體" w:hAnsi="Book Antiqua"/>
                <w:bCs/>
                <w:kern w:val="0"/>
                <w:sz w:val="20"/>
              </w:rPr>
              <w:t>(C)</w:t>
            </w:r>
          </w:p>
          <w:p w:rsidR="00FB0CD7" w:rsidRPr="00E807C9" w:rsidRDefault="00FB0CD7" w:rsidP="00FB0CD7">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3</w:t>
            </w:r>
            <w:r w:rsidRPr="00E807C9">
              <w:rPr>
                <w:rFonts w:ascii="Book Antiqua" w:eastAsia="標楷體" w:hAnsi="Book Antiqua"/>
                <w:bCs/>
                <w:kern w:val="0"/>
                <w:sz w:val="20"/>
              </w:rPr>
              <w:t>）</w:t>
            </w:r>
          </w:p>
        </w:tc>
        <w:tc>
          <w:tcPr>
            <w:tcW w:w="3360" w:type="dxa"/>
            <w:gridSpan w:val="4"/>
            <w:vAlign w:val="center"/>
          </w:tcPr>
          <w:p w:rsidR="00FB0CD7" w:rsidRPr="00E807C9" w:rsidRDefault="00FB0CD7" w:rsidP="00FB0CD7">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員工</w:t>
            </w:r>
            <w:r w:rsidRPr="00E807C9">
              <w:rPr>
                <w:rFonts w:ascii="Book Antiqua" w:eastAsia="標楷體" w:hAnsi="Book Antiqua" w:hint="eastAsia"/>
                <w:bCs/>
                <w:kern w:val="0"/>
                <w:sz w:val="20"/>
              </w:rPr>
              <w:t>酬勞</w:t>
            </w:r>
            <w:r w:rsidRPr="00E807C9">
              <w:rPr>
                <w:rFonts w:ascii="Book Antiqua" w:eastAsia="標楷體" w:hAnsi="Book Antiqua"/>
                <w:bCs/>
                <w:kern w:val="0"/>
                <w:sz w:val="20"/>
              </w:rPr>
              <w:t>金額</w:t>
            </w:r>
            <w:r w:rsidRPr="00E807C9">
              <w:rPr>
                <w:rFonts w:ascii="Book Antiqua" w:eastAsia="標楷體" w:hAnsi="Book Antiqua"/>
                <w:bCs/>
                <w:kern w:val="0"/>
                <w:sz w:val="20"/>
              </w:rPr>
              <w:t>(D)</w:t>
            </w:r>
          </w:p>
          <w:p w:rsidR="00FB0CD7" w:rsidRPr="00E807C9" w:rsidRDefault="00FB0CD7" w:rsidP="00FB0CD7">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4</w:t>
            </w:r>
            <w:r w:rsidRPr="00E807C9">
              <w:rPr>
                <w:rFonts w:ascii="Book Antiqua" w:eastAsia="標楷體" w:hAnsi="Book Antiqua"/>
                <w:bCs/>
                <w:kern w:val="0"/>
                <w:sz w:val="20"/>
              </w:rPr>
              <w:t>）</w:t>
            </w:r>
          </w:p>
        </w:tc>
        <w:tc>
          <w:tcPr>
            <w:tcW w:w="1440" w:type="dxa"/>
            <w:gridSpan w:val="2"/>
            <w:vAlign w:val="center"/>
          </w:tcPr>
          <w:p w:rsidR="00FB0CD7" w:rsidRPr="00E807C9" w:rsidRDefault="00264CC5" w:rsidP="008956BD">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A</w:t>
            </w:r>
            <w:r w:rsidRPr="00E807C9">
              <w:rPr>
                <w:rFonts w:ascii="Book Antiqua" w:eastAsia="標楷體" w:hAnsi="Book Antiqua"/>
                <w:bCs/>
                <w:kern w:val="0"/>
                <w:sz w:val="20"/>
              </w:rPr>
              <w:t>、</w:t>
            </w:r>
            <w:r w:rsidRPr="00E807C9">
              <w:rPr>
                <w:rFonts w:ascii="Book Antiqua" w:eastAsia="標楷體" w:hAnsi="Book Antiqua"/>
                <w:bCs/>
                <w:kern w:val="0"/>
                <w:sz w:val="20"/>
              </w:rPr>
              <w:t>B</w:t>
            </w:r>
            <w:r w:rsidRPr="00E807C9">
              <w:rPr>
                <w:rFonts w:ascii="Book Antiqua" w:eastAsia="標楷體" w:hAnsi="Book Antiqua"/>
                <w:bCs/>
                <w:kern w:val="0"/>
                <w:sz w:val="20"/>
              </w:rPr>
              <w:t>、</w:t>
            </w:r>
            <w:r w:rsidRPr="00E807C9">
              <w:rPr>
                <w:rFonts w:ascii="Book Antiqua" w:eastAsia="標楷體" w:hAnsi="Book Antiqua"/>
                <w:bCs/>
                <w:kern w:val="0"/>
                <w:sz w:val="20"/>
              </w:rPr>
              <w:t xml:space="preserve"> C</w:t>
            </w:r>
            <w:r w:rsidRPr="00E807C9">
              <w:rPr>
                <w:rFonts w:ascii="Book Antiqua" w:eastAsia="標楷體" w:hAnsi="Book Antiqua"/>
                <w:bCs/>
                <w:kern w:val="0"/>
                <w:sz w:val="20"/>
              </w:rPr>
              <w:t>及</w:t>
            </w:r>
            <w:r w:rsidRPr="00E807C9">
              <w:rPr>
                <w:rFonts w:ascii="Book Antiqua" w:eastAsia="標楷體" w:hAnsi="Book Antiqua"/>
                <w:bCs/>
                <w:kern w:val="0"/>
                <w:sz w:val="20"/>
              </w:rPr>
              <w:t>D</w:t>
            </w:r>
            <w:r w:rsidRPr="00E807C9">
              <w:rPr>
                <w:rFonts w:ascii="Book Antiqua" w:eastAsia="標楷體" w:hAnsi="Book Antiqua"/>
                <w:bCs/>
                <w:kern w:val="0"/>
                <w:sz w:val="20"/>
              </w:rPr>
              <w:t>等四項總額</w:t>
            </w:r>
            <w:r w:rsidR="007A3A99" w:rsidRPr="00E807C9">
              <w:rPr>
                <w:rFonts w:ascii="Book Antiqua" w:eastAsia="標楷體" w:hAnsi="Book Antiqua" w:hint="eastAsia"/>
                <w:bCs/>
                <w:kern w:val="0"/>
                <w:sz w:val="20"/>
                <w:u w:val="single"/>
              </w:rPr>
              <w:t>及</w:t>
            </w:r>
            <w:r w:rsidRPr="00E807C9">
              <w:rPr>
                <w:rFonts w:ascii="Book Antiqua" w:eastAsia="標楷體" w:hAnsi="Book Antiqua"/>
                <w:bCs/>
                <w:kern w:val="0"/>
                <w:sz w:val="20"/>
              </w:rPr>
              <w:t>占稅後純益之比例（％）</w:t>
            </w:r>
            <w:r w:rsidRPr="00E807C9">
              <w:rPr>
                <w:rFonts w:ascii="Book Antiqua" w:eastAsia="標楷體" w:hAnsi="Book Antiqua" w:hint="eastAsia"/>
                <w:bCs/>
                <w:kern w:val="0"/>
                <w:sz w:val="20"/>
              </w:rPr>
              <w:t xml:space="preserve">  </w:t>
            </w: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6</w:t>
            </w:r>
            <w:r w:rsidRPr="00E807C9">
              <w:rPr>
                <w:rFonts w:ascii="Book Antiqua" w:eastAsia="標楷體" w:hAnsi="Book Antiqua"/>
                <w:bCs/>
                <w:kern w:val="0"/>
                <w:sz w:val="20"/>
              </w:rPr>
              <w:t>）</w:t>
            </w:r>
          </w:p>
        </w:tc>
        <w:tc>
          <w:tcPr>
            <w:tcW w:w="1029" w:type="dxa"/>
            <w:vMerge w:val="restart"/>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szCs w:val="16"/>
              </w:rPr>
              <w:t>領取來自子公司以外轉投資事業</w:t>
            </w:r>
            <w:r w:rsidRPr="00E807C9">
              <w:rPr>
                <w:rFonts w:ascii="Book Antiqua" w:eastAsia="標楷體" w:hAnsi="Book Antiqua" w:hint="eastAsia"/>
                <w:kern w:val="0"/>
                <w:sz w:val="20"/>
                <w:szCs w:val="16"/>
              </w:rPr>
              <w:t>或母公司</w:t>
            </w:r>
            <w:r w:rsidRPr="00E807C9">
              <w:rPr>
                <w:rFonts w:ascii="Book Antiqua" w:eastAsia="標楷體" w:hAnsi="Book Antiqua"/>
                <w:bCs/>
                <w:kern w:val="0"/>
                <w:sz w:val="20"/>
                <w:szCs w:val="16"/>
              </w:rPr>
              <w:t>酬金</w:t>
            </w:r>
          </w:p>
          <w:p w:rsidR="00FB0CD7" w:rsidRPr="00E807C9" w:rsidRDefault="00FB0CD7" w:rsidP="007A3A99">
            <w:pPr>
              <w:spacing w:afterLines="50" w:after="180"/>
              <w:jc w:val="both"/>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007A3A99" w:rsidRPr="00E807C9">
              <w:rPr>
                <w:rFonts w:ascii="Book Antiqua" w:eastAsia="標楷體" w:hAnsi="Book Antiqua" w:hint="eastAsia"/>
                <w:bCs/>
                <w:kern w:val="0"/>
                <w:sz w:val="20"/>
              </w:rPr>
              <w:t>7</w:t>
            </w:r>
            <w:r w:rsidRPr="00E807C9">
              <w:rPr>
                <w:rFonts w:ascii="Book Antiqua" w:eastAsia="標楷體" w:hAnsi="Book Antiqua"/>
                <w:bCs/>
                <w:kern w:val="0"/>
                <w:sz w:val="20"/>
              </w:rPr>
              <w:t>)</w:t>
            </w:r>
          </w:p>
        </w:tc>
      </w:tr>
      <w:tr w:rsidR="00E807C9" w:rsidRPr="00E807C9" w:rsidTr="00FB0CD7">
        <w:trPr>
          <w:cantSplit/>
        </w:trPr>
        <w:tc>
          <w:tcPr>
            <w:tcW w:w="827" w:type="dxa"/>
            <w:vMerge/>
            <w:vAlign w:val="center"/>
          </w:tcPr>
          <w:p w:rsidR="00FB0CD7" w:rsidRPr="00E807C9" w:rsidRDefault="00FB0CD7" w:rsidP="00FB0CD7">
            <w:pPr>
              <w:widowControl/>
              <w:jc w:val="both"/>
              <w:rPr>
                <w:rFonts w:ascii="Book Antiqua" w:eastAsia="標楷體" w:hAnsi="Book Antiqua"/>
                <w:bCs/>
                <w:kern w:val="0"/>
                <w:sz w:val="20"/>
              </w:rPr>
            </w:pPr>
          </w:p>
        </w:tc>
        <w:tc>
          <w:tcPr>
            <w:tcW w:w="827" w:type="dxa"/>
            <w:vMerge/>
            <w:vAlign w:val="center"/>
          </w:tcPr>
          <w:p w:rsidR="00FB0CD7" w:rsidRPr="00E807C9" w:rsidRDefault="00FB0CD7" w:rsidP="00FB0CD7">
            <w:pPr>
              <w:widowControl/>
              <w:jc w:val="both"/>
              <w:rPr>
                <w:rFonts w:ascii="Book Antiqua" w:eastAsia="標楷體" w:hAnsi="Book Antiqua"/>
                <w:bCs/>
                <w:kern w:val="0"/>
                <w:sz w:val="20"/>
              </w:rPr>
            </w:pPr>
          </w:p>
        </w:tc>
        <w:tc>
          <w:tcPr>
            <w:tcW w:w="534" w:type="dxa"/>
            <w:vMerge w:val="restart"/>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本公司</w:t>
            </w:r>
          </w:p>
        </w:tc>
        <w:tc>
          <w:tcPr>
            <w:tcW w:w="932"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1659" w:type="dxa"/>
            <w:gridSpan w:val="2"/>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本公司</w:t>
            </w:r>
          </w:p>
        </w:tc>
        <w:tc>
          <w:tcPr>
            <w:tcW w:w="1701" w:type="dxa"/>
            <w:gridSpan w:val="2"/>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hint="eastAsia"/>
                <w:bCs/>
                <w:sz w:val="20"/>
              </w:rPr>
              <w:t>財務</w:t>
            </w:r>
            <w:r w:rsidRPr="00E807C9">
              <w:rPr>
                <w:rFonts w:ascii="Book Antiqua" w:eastAsia="標楷體" w:hAnsi="Book Antiqua"/>
                <w:bCs/>
                <w:kern w:val="0"/>
                <w:sz w:val="20"/>
              </w:rPr>
              <w:t>報</w:t>
            </w:r>
            <w:r w:rsidRPr="00E807C9">
              <w:rPr>
                <w:rFonts w:ascii="Book Antiqua" w:eastAsia="標楷體" w:hAnsi="Book Antiqua" w:hint="eastAsia"/>
                <w:bCs/>
                <w:sz w:val="20"/>
              </w:rPr>
              <w:t>告</w:t>
            </w:r>
            <w:r w:rsidRPr="00E807C9">
              <w:rPr>
                <w:rFonts w:ascii="Book Antiqua" w:eastAsia="標楷體" w:hAnsi="Book Antiqua"/>
                <w:bCs/>
                <w:kern w:val="0"/>
                <w:sz w:val="20"/>
              </w:rPr>
              <w:t>內所有公司</w:t>
            </w: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5</w:t>
            </w:r>
            <w:r w:rsidRPr="00E807C9">
              <w:rPr>
                <w:rFonts w:ascii="Book Antiqua" w:eastAsia="標楷體" w:hAnsi="Book Antiqua"/>
                <w:bCs/>
                <w:kern w:val="0"/>
                <w:sz w:val="20"/>
              </w:rPr>
              <w:t>)</w:t>
            </w:r>
          </w:p>
        </w:tc>
        <w:tc>
          <w:tcPr>
            <w:tcW w:w="48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FB0CD7" w:rsidRPr="00E807C9" w:rsidRDefault="00FB0CD7" w:rsidP="00FB0CD7">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tc>
        <w:tc>
          <w:tcPr>
            <w:tcW w:w="1029" w:type="dxa"/>
            <w:vMerge/>
          </w:tcPr>
          <w:p w:rsidR="00FB0CD7" w:rsidRPr="00E807C9" w:rsidRDefault="00FB0CD7" w:rsidP="00FB0CD7">
            <w:pPr>
              <w:spacing w:afterLines="50" w:after="180"/>
              <w:jc w:val="both"/>
              <w:rPr>
                <w:rFonts w:ascii="Book Antiqua" w:eastAsia="標楷體" w:hAnsi="Book Antiqua"/>
                <w:bCs/>
                <w:kern w:val="0"/>
                <w:sz w:val="20"/>
              </w:rPr>
            </w:pPr>
          </w:p>
        </w:tc>
      </w:tr>
      <w:tr w:rsidR="00E807C9" w:rsidRPr="00E807C9" w:rsidTr="00FB0CD7">
        <w:trPr>
          <w:cantSplit/>
        </w:trPr>
        <w:tc>
          <w:tcPr>
            <w:tcW w:w="827" w:type="dxa"/>
            <w:vMerge/>
            <w:vAlign w:val="center"/>
          </w:tcPr>
          <w:p w:rsidR="00FB0CD7" w:rsidRPr="00E807C9" w:rsidRDefault="00FB0CD7" w:rsidP="00FB0CD7">
            <w:pPr>
              <w:widowControl/>
              <w:jc w:val="both"/>
              <w:rPr>
                <w:rFonts w:ascii="Book Antiqua" w:eastAsia="標楷體" w:hAnsi="Book Antiqua"/>
                <w:bCs/>
                <w:kern w:val="0"/>
                <w:sz w:val="20"/>
              </w:rPr>
            </w:pPr>
          </w:p>
        </w:tc>
        <w:tc>
          <w:tcPr>
            <w:tcW w:w="827" w:type="dxa"/>
            <w:vMerge/>
            <w:vAlign w:val="center"/>
          </w:tcPr>
          <w:p w:rsidR="00FB0CD7" w:rsidRPr="00E807C9" w:rsidRDefault="00FB0CD7" w:rsidP="00FB0CD7">
            <w:pPr>
              <w:widowControl/>
              <w:jc w:val="both"/>
              <w:rPr>
                <w:rFonts w:ascii="Book Antiqua" w:eastAsia="標楷體" w:hAnsi="Book Antiqua"/>
                <w:bCs/>
                <w:kern w:val="0"/>
                <w:sz w:val="20"/>
              </w:rPr>
            </w:pPr>
          </w:p>
        </w:tc>
        <w:tc>
          <w:tcPr>
            <w:tcW w:w="534"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932"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48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96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48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960" w:type="dxa"/>
            <w:vMerge/>
            <w:vAlign w:val="center"/>
          </w:tcPr>
          <w:p w:rsidR="00FB0CD7" w:rsidRPr="00E807C9" w:rsidRDefault="00FB0CD7" w:rsidP="00FB0CD7">
            <w:pPr>
              <w:widowControl/>
              <w:spacing w:line="280" w:lineRule="exact"/>
              <w:jc w:val="both"/>
              <w:rPr>
                <w:rFonts w:ascii="Book Antiqua" w:eastAsia="標楷體" w:hAnsi="Book Antiqua"/>
                <w:bCs/>
                <w:kern w:val="0"/>
                <w:sz w:val="20"/>
              </w:rPr>
            </w:pPr>
          </w:p>
        </w:tc>
        <w:tc>
          <w:tcPr>
            <w:tcW w:w="840" w:type="dxa"/>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現金</w:t>
            </w:r>
          </w:p>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19" w:type="dxa"/>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股票</w:t>
            </w:r>
          </w:p>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61" w:type="dxa"/>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現金</w:t>
            </w:r>
          </w:p>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40" w:type="dxa"/>
            <w:vAlign w:val="center"/>
          </w:tcPr>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股票</w:t>
            </w:r>
          </w:p>
          <w:p w:rsidR="00FB0CD7" w:rsidRPr="00E807C9" w:rsidRDefault="00FB0CD7" w:rsidP="00FB0CD7">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480" w:type="dxa"/>
            <w:vMerge/>
            <w:vAlign w:val="center"/>
          </w:tcPr>
          <w:p w:rsidR="00FB0CD7" w:rsidRPr="00E807C9" w:rsidRDefault="00FB0CD7" w:rsidP="00FB0CD7">
            <w:pPr>
              <w:widowControl/>
              <w:jc w:val="both"/>
              <w:rPr>
                <w:rFonts w:ascii="Book Antiqua" w:eastAsia="標楷體" w:hAnsi="Book Antiqua"/>
                <w:bCs/>
                <w:kern w:val="0"/>
                <w:sz w:val="20"/>
              </w:rPr>
            </w:pPr>
          </w:p>
        </w:tc>
        <w:tc>
          <w:tcPr>
            <w:tcW w:w="960" w:type="dxa"/>
            <w:vMerge/>
            <w:vAlign w:val="center"/>
          </w:tcPr>
          <w:p w:rsidR="00FB0CD7" w:rsidRPr="00E807C9" w:rsidRDefault="00FB0CD7" w:rsidP="00FB0CD7">
            <w:pPr>
              <w:widowControl/>
              <w:jc w:val="both"/>
              <w:rPr>
                <w:rFonts w:ascii="Book Antiqua" w:eastAsia="標楷體" w:hAnsi="Book Antiqua"/>
                <w:bCs/>
                <w:kern w:val="0"/>
                <w:sz w:val="20"/>
              </w:rPr>
            </w:pPr>
          </w:p>
        </w:tc>
        <w:tc>
          <w:tcPr>
            <w:tcW w:w="1029" w:type="dxa"/>
            <w:vMerge/>
          </w:tcPr>
          <w:p w:rsidR="00FB0CD7" w:rsidRPr="00E807C9" w:rsidRDefault="00FB0CD7" w:rsidP="00FB0CD7">
            <w:pPr>
              <w:spacing w:afterLines="50" w:after="180"/>
              <w:jc w:val="both"/>
              <w:rPr>
                <w:rFonts w:ascii="Book Antiqua" w:eastAsia="標楷體" w:hAnsi="Book Antiqua"/>
                <w:bCs/>
                <w:kern w:val="0"/>
                <w:sz w:val="20"/>
              </w:rPr>
            </w:pPr>
          </w:p>
        </w:tc>
      </w:tr>
      <w:tr w:rsidR="00E807C9" w:rsidRPr="00E807C9" w:rsidTr="00FB0CD7">
        <w:trPr>
          <w:trHeight w:hRule="exact" w:val="340"/>
        </w:trPr>
        <w:tc>
          <w:tcPr>
            <w:tcW w:w="827" w:type="dxa"/>
          </w:tcPr>
          <w:p w:rsidR="00FB0CD7" w:rsidRPr="00E807C9" w:rsidRDefault="00FB0CD7" w:rsidP="00FB0CD7">
            <w:pPr>
              <w:spacing w:afterLines="50" w:after="180"/>
              <w:jc w:val="both"/>
              <w:rPr>
                <w:rFonts w:ascii="Book Antiqua" w:eastAsia="標楷體" w:hAnsi="Book Antiqua"/>
                <w:bCs/>
                <w:kern w:val="0"/>
                <w:sz w:val="20"/>
              </w:rPr>
            </w:pPr>
          </w:p>
        </w:tc>
        <w:tc>
          <w:tcPr>
            <w:tcW w:w="827" w:type="dxa"/>
          </w:tcPr>
          <w:p w:rsidR="00FB0CD7" w:rsidRPr="00E807C9" w:rsidRDefault="00FB0CD7" w:rsidP="00FB0CD7">
            <w:pPr>
              <w:spacing w:afterLines="50" w:after="180"/>
              <w:jc w:val="both"/>
              <w:rPr>
                <w:rFonts w:ascii="Book Antiqua" w:eastAsia="標楷體" w:hAnsi="Book Antiqua"/>
                <w:bCs/>
                <w:kern w:val="0"/>
                <w:sz w:val="20"/>
              </w:rPr>
            </w:pPr>
          </w:p>
        </w:tc>
        <w:tc>
          <w:tcPr>
            <w:tcW w:w="534" w:type="dxa"/>
            <w:vAlign w:val="center"/>
          </w:tcPr>
          <w:p w:rsidR="00FB0CD7" w:rsidRPr="00E807C9" w:rsidRDefault="00FB0CD7" w:rsidP="00FB0CD7">
            <w:pPr>
              <w:widowControl/>
              <w:jc w:val="both"/>
              <w:rPr>
                <w:rFonts w:ascii="Book Antiqua" w:eastAsia="標楷體" w:hAnsi="Book Antiqua"/>
                <w:bCs/>
                <w:kern w:val="0"/>
                <w:sz w:val="20"/>
              </w:rPr>
            </w:pPr>
          </w:p>
        </w:tc>
        <w:tc>
          <w:tcPr>
            <w:tcW w:w="932"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vAlign w:val="center"/>
          </w:tcPr>
          <w:p w:rsidR="00FB0CD7" w:rsidRPr="00E807C9" w:rsidRDefault="00FB0CD7" w:rsidP="00FB0CD7">
            <w:pPr>
              <w:widowControl/>
              <w:jc w:val="both"/>
              <w:rPr>
                <w:rFonts w:ascii="Book Antiqua" w:eastAsia="標楷體" w:hAnsi="Book Antiqua"/>
                <w:bCs/>
                <w:kern w:val="0"/>
                <w:sz w:val="20"/>
              </w:rPr>
            </w:pPr>
          </w:p>
        </w:tc>
        <w:tc>
          <w:tcPr>
            <w:tcW w:w="96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20"/>
              </w:rPr>
            </w:pPr>
          </w:p>
        </w:tc>
        <w:tc>
          <w:tcPr>
            <w:tcW w:w="960" w:type="dxa"/>
          </w:tcPr>
          <w:p w:rsidR="00FB0CD7" w:rsidRPr="00E807C9" w:rsidRDefault="00FB0CD7" w:rsidP="00FB0CD7">
            <w:pPr>
              <w:spacing w:afterLines="50" w:after="180"/>
              <w:jc w:val="both"/>
              <w:rPr>
                <w:rFonts w:ascii="Book Antiqua" w:eastAsia="標楷體" w:hAnsi="Book Antiqua"/>
                <w:bCs/>
                <w:kern w:val="0"/>
                <w:sz w:val="2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819" w:type="dxa"/>
            <w:vAlign w:val="center"/>
          </w:tcPr>
          <w:p w:rsidR="00FB0CD7" w:rsidRPr="00E807C9" w:rsidRDefault="00FB0CD7" w:rsidP="00FB0CD7">
            <w:pPr>
              <w:widowControl/>
              <w:jc w:val="both"/>
              <w:rPr>
                <w:rFonts w:ascii="Book Antiqua" w:eastAsia="標楷體" w:hAnsi="Book Antiqua"/>
                <w:bCs/>
                <w:kern w:val="0"/>
                <w:sz w:val="20"/>
              </w:rPr>
            </w:pPr>
          </w:p>
        </w:tc>
        <w:tc>
          <w:tcPr>
            <w:tcW w:w="861" w:type="dxa"/>
            <w:vAlign w:val="center"/>
          </w:tcPr>
          <w:p w:rsidR="00FB0CD7" w:rsidRPr="00E807C9" w:rsidRDefault="00FB0CD7" w:rsidP="00FB0CD7">
            <w:pPr>
              <w:widowControl/>
              <w:jc w:val="both"/>
              <w:rPr>
                <w:rFonts w:ascii="Book Antiqua" w:eastAsia="標楷體" w:hAnsi="Book Antiqua"/>
                <w:bCs/>
                <w:kern w:val="0"/>
                <w:sz w:val="2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20"/>
              </w:rPr>
            </w:pPr>
          </w:p>
        </w:tc>
        <w:tc>
          <w:tcPr>
            <w:tcW w:w="960" w:type="dxa"/>
          </w:tcPr>
          <w:p w:rsidR="00FB0CD7" w:rsidRPr="00E807C9" w:rsidRDefault="00FB0CD7" w:rsidP="00FB0CD7">
            <w:pPr>
              <w:spacing w:afterLines="50" w:after="180"/>
              <w:jc w:val="both"/>
              <w:rPr>
                <w:rFonts w:ascii="Book Antiqua" w:eastAsia="標楷體" w:hAnsi="Book Antiqua"/>
                <w:bCs/>
                <w:kern w:val="0"/>
                <w:sz w:val="20"/>
              </w:rPr>
            </w:pPr>
          </w:p>
        </w:tc>
        <w:tc>
          <w:tcPr>
            <w:tcW w:w="1029" w:type="dxa"/>
          </w:tcPr>
          <w:p w:rsidR="00FB0CD7" w:rsidRPr="00E807C9" w:rsidRDefault="00FB0CD7" w:rsidP="00FB0CD7">
            <w:pPr>
              <w:spacing w:afterLines="50" w:after="180"/>
              <w:jc w:val="both"/>
              <w:rPr>
                <w:rFonts w:ascii="Book Antiqua" w:eastAsia="標楷體" w:hAnsi="Book Antiqua"/>
                <w:bCs/>
                <w:kern w:val="0"/>
                <w:sz w:val="20"/>
              </w:rPr>
            </w:pPr>
          </w:p>
        </w:tc>
      </w:tr>
      <w:tr w:rsidR="00E807C9" w:rsidRPr="00E807C9" w:rsidTr="00FB0CD7">
        <w:trPr>
          <w:trHeight w:hRule="exact" w:val="340"/>
        </w:trPr>
        <w:tc>
          <w:tcPr>
            <w:tcW w:w="827" w:type="dxa"/>
          </w:tcPr>
          <w:p w:rsidR="00FB0CD7" w:rsidRPr="00E807C9" w:rsidRDefault="00FB0CD7" w:rsidP="00FB0CD7">
            <w:pPr>
              <w:spacing w:afterLines="50" w:after="180"/>
              <w:jc w:val="both"/>
              <w:rPr>
                <w:rFonts w:ascii="Book Antiqua" w:eastAsia="標楷體" w:hAnsi="Book Antiqua"/>
                <w:bCs/>
                <w:kern w:val="0"/>
                <w:sz w:val="20"/>
              </w:rPr>
            </w:pPr>
          </w:p>
        </w:tc>
        <w:tc>
          <w:tcPr>
            <w:tcW w:w="827" w:type="dxa"/>
          </w:tcPr>
          <w:p w:rsidR="00FB0CD7" w:rsidRPr="00E807C9" w:rsidRDefault="00FB0CD7" w:rsidP="00FB0CD7">
            <w:pPr>
              <w:spacing w:afterLines="50" w:after="180"/>
              <w:jc w:val="both"/>
              <w:rPr>
                <w:rFonts w:ascii="Book Antiqua" w:eastAsia="標楷體" w:hAnsi="Book Antiqua"/>
                <w:bCs/>
                <w:kern w:val="0"/>
                <w:sz w:val="20"/>
              </w:rPr>
            </w:pPr>
          </w:p>
        </w:tc>
        <w:tc>
          <w:tcPr>
            <w:tcW w:w="534" w:type="dxa"/>
            <w:vAlign w:val="center"/>
          </w:tcPr>
          <w:p w:rsidR="00FB0CD7" w:rsidRPr="00E807C9" w:rsidRDefault="00FB0CD7" w:rsidP="00FB0CD7">
            <w:pPr>
              <w:widowControl/>
              <w:jc w:val="both"/>
              <w:rPr>
                <w:rFonts w:ascii="Book Antiqua" w:eastAsia="標楷體" w:hAnsi="Book Antiqua"/>
                <w:bCs/>
                <w:kern w:val="0"/>
                <w:sz w:val="20"/>
              </w:rPr>
            </w:pPr>
          </w:p>
        </w:tc>
        <w:tc>
          <w:tcPr>
            <w:tcW w:w="932"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vAlign w:val="center"/>
          </w:tcPr>
          <w:p w:rsidR="00FB0CD7" w:rsidRPr="00E807C9" w:rsidRDefault="00FB0CD7" w:rsidP="00FB0CD7">
            <w:pPr>
              <w:widowControl/>
              <w:jc w:val="both"/>
              <w:rPr>
                <w:rFonts w:ascii="Book Antiqua" w:eastAsia="標楷體" w:hAnsi="Book Antiqua"/>
                <w:bCs/>
                <w:kern w:val="0"/>
                <w:sz w:val="20"/>
              </w:rPr>
            </w:pPr>
          </w:p>
        </w:tc>
        <w:tc>
          <w:tcPr>
            <w:tcW w:w="96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20"/>
              </w:rPr>
            </w:pPr>
          </w:p>
        </w:tc>
        <w:tc>
          <w:tcPr>
            <w:tcW w:w="960" w:type="dxa"/>
          </w:tcPr>
          <w:p w:rsidR="00FB0CD7" w:rsidRPr="00E807C9" w:rsidRDefault="00FB0CD7" w:rsidP="00FB0CD7">
            <w:pPr>
              <w:spacing w:afterLines="50" w:after="180"/>
              <w:jc w:val="both"/>
              <w:rPr>
                <w:rFonts w:ascii="Book Antiqua" w:eastAsia="標楷體" w:hAnsi="Book Antiqua"/>
                <w:bCs/>
                <w:kern w:val="0"/>
                <w:sz w:val="2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819" w:type="dxa"/>
            <w:vAlign w:val="center"/>
          </w:tcPr>
          <w:p w:rsidR="00FB0CD7" w:rsidRPr="00E807C9" w:rsidRDefault="00FB0CD7" w:rsidP="00FB0CD7">
            <w:pPr>
              <w:widowControl/>
              <w:jc w:val="both"/>
              <w:rPr>
                <w:rFonts w:ascii="Book Antiqua" w:eastAsia="標楷體" w:hAnsi="Book Antiqua"/>
                <w:bCs/>
                <w:kern w:val="0"/>
                <w:sz w:val="20"/>
              </w:rPr>
            </w:pPr>
          </w:p>
        </w:tc>
        <w:tc>
          <w:tcPr>
            <w:tcW w:w="861" w:type="dxa"/>
            <w:vAlign w:val="center"/>
          </w:tcPr>
          <w:p w:rsidR="00FB0CD7" w:rsidRPr="00E807C9" w:rsidRDefault="00FB0CD7" w:rsidP="00FB0CD7">
            <w:pPr>
              <w:widowControl/>
              <w:jc w:val="both"/>
              <w:rPr>
                <w:rFonts w:ascii="Book Antiqua" w:eastAsia="標楷體" w:hAnsi="Book Antiqua"/>
                <w:bCs/>
                <w:kern w:val="0"/>
                <w:sz w:val="2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20"/>
              </w:rPr>
            </w:pPr>
          </w:p>
        </w:tc>
        <w:tc>
          <w:tcPr>
            <w:tcW w:w="960" w:type="dxa"/>
          </w:tcPr>
          <w:p w:rsidR="00FB0CD7" w:rsidRPr="00E807C9" w:rsidRDefault="00FB0CD7" w:rsidP="00FB0CD7">
            <w:pPr>
              <w:spacing w:afterLines="50" w:after="180"/>
              <w:jc w:val="both"/>
              <w:rPr>
                <w:rFonts w:ascii="Book Antiqua" w:eastAsia="標楷體" w:hAnsi="Book Antiqua"/>
                <w:bCs/>
                <w:kern w:val="0"/>
                <w:sz w:val="20"/>
              </w:rPr>
            </w:pPr>
          </w:p>
        </w:tc>
        <w:tc>
          <w:tcPr>
            <w:tcW w:w="1029" w:type="dxa"/>
          </w:tcPr>
          <w:p w:rsidR="00FB0CD7" w:rsidRPr="00E807C9" w:rsidRDefault="00FB0CD7" w:rsidP="00FB0CD7">
            <w:pPr>
              <w:spacing w:afterLines="50" w:after="180"/>
              <w:jc w:val="both"/>
              <w:rPr>
                <w:rFonts w:ascii="Book Antiqua" w:eastAsia="標楷體" w:hAnsi="Book Antiqua"/>
                <w:bCs/>
                <w:kern w:val="0"/>
                <w:sz w:val="20"/>
              </w:rPr>
            </w:pPr>
          </w:p>
        </w:tc>
      </w:tr>
      <w:tr w:rsidR="00E807C9" w:rsidRPr="00E807C9" w:rsidTr="00FB0CD7">
        <w:trPr>
          <w:trHeight w:hRule="exact" w:val="340"/>
        </w:trPr>
        <w:tc>
          <w:tcPr>
            <w:tcW w:w="827"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827"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534" w:type="dxa"/>
            <w:vAlign w:val="center"/>
          </w:tcPr>
          <w:p w:rsidR="00FB0CD7" w:rsidRPr="00E807C9" w:rsidRDefault="00FB0CD7" w:rsidP="00FB0CD7">
            <w:pPr>
              <w:widowControl/>
              <w:jc w:val="both"/>
              <w:rPr>
                <w:rFonts w:ascii="Book Antiqua" w:eastAsia="標楷體" w:hAnsi="Book Antiqua"/>
                <w:bCs/>
                <w:kern w:val="0"/>
                <w:sz w:val="20"/>
              </w:rPr>
            </w:pPr>
          </w:p>
        </w:tc>
        <w:tc>
          <w:tcPr>
            <w:tcW w:w="932"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vAlign w:val="center"/>
          </w:tcPr>
          <w:p w:rsidR="00FB0CD7" w:rsidRPr="00E807C9" w:rsidRDefault="00FB0CD7" w:rsidP="00FB0CD7">
            <w:pPr>
              <w:widowControl/>
              <w:jc w:val="both"/>
              <w:rPr>
                <w:rFonts w:ascii="Book Antiqua" w:eastAsia="標楷體" w:hAnsi="Book Antiqua"/>
                <w:bCs/>
                <w:kern w:val="0"/>
                <w:sz w:val="20"/>
              </w:rPr>
            </w:pPr>
          </w:p>
        </w:tc>
        <w:tc>
          <w:tcPr>
            <w:tcW w:w="96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960"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819" w:type="dxa"/>
            <w:vAlign w:val="center"/>
          </w:tcPr>
          <w:p w:rsidR="00FB0CD7" w:rsidRPr="00E807C9" w:rsidRDefault="00FB0CD7" w:rsidP="00FB0CD7">
            <w:pPr>
              <w:widowControl/>
              <w:jc w:val="both"/>
              <w:rPr>
                <w:rFonts w:ascii="Book Antiqua" w:eastAsia="標楷體" w:hAnsi="Book Antiqua"/>
                <w:bCs/>
                <w:kern w:val="0"/>
                <w:sz w:val="20"/>
              </w:rPr>
            </w:pPr>
          </w:p>
        </w:tc>
        <w:tc>
          <w:tcPr>
            <w:tcW w:w="861" w:type="dxa"/>
            <w:vAlign w:val="center"/>
          </w:tcPr>
          <w:p w:rsidR="00FB0CD7" w:rsidRPr="00E807C9" w:rsidRDefault="00FB0CD7" w:rsidP="00FB0CD7">
            <w:pPr>
              <w:widowControl/>
              <w:jc w:val="both"/>
              <w:rPr>
                <w:rFonts w:ascii="Book Antiqua" w:eastAsia="標楷體" w:hAnsi="Book Antiqua"/>
                <w:bCs/>
                <w:kern w:val="0"/>
                <w:sz w:val="20"/>
              </w:rPr>
            </w:pPr>
          </w:p>
        </w:tc>
        <w:tc>
          <w:tcPr>
            <w:tcW w:w="840" w:type="dxa"/>
            <w:vAlign w:val="center"/>
          </w:tcPr>
          <w:p w:rsidR="00FB0CD7" w:rsidRPr="00E807C9" w:rsidRDefault="00FB0CD7" w:rsidP="00FB0CD7">
            <w:pPr>
              <w:widowControl/>
              <w:jc w:val="both"/>
              <w:rPr>
                <w:rFonts w:ascii="Book Antiqua" w:eastAsia="標楷體" w:hAnsi="Book Antiqua"/>
                <w:bCs/>
                <w:kern w:val="0"/>
                <w:sz w:val="20"/>
              </w:rPr>
            </w:pPr>
          </w:p>
        </w:tc>
        <w:tc>
          <w:tcPr>
            <w:tcW w:w="480"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960" w:type="dxa"/>
          </w:tcPr>
          <w:p w:rsidR="00FB0CD7" w:rsidRPr="00E807C9" w:rsidRDefault="00FB0CD7" w:rsidP="00FB0CD7">
            <w:pPr>
              <w:spacing w:afterLines="50" w:after="180"/>
              <w:jc w:val="both"/>
              <w:rPr>
                <w:rFonts w:ascii="Book Antiqua" w:eastAsia="標楷體" w:hAnsi="Book Antiqua"/>
                <w:bCs/>
                <w:kern w:val="0"/>
                <w:sz w:val="30"/>
                <w:szCs w:val="30"/>
              </w:rPr>
            </w:pPr>
          </w:p>
        </w:tc>
        <w:tc>
          <w:tcPr>
            <w:tcW w:w="1029" w:type="dxa"/>
          </w:tcPr>
          <w:p w:rsidR="00FB0CD7" w:rsidRPr="00E807C9" w:rsidRDefault="00FB0CD7" w:rsidP="00FB0CD7">
            <w:pPr>
              <w:spacing w:afterLines="50" w:after="180"/>
              <w:jc w:val="both"/>
              <w:rPr>
                <w:rFonts w:ascii="Book Antiqua" w:eastAsia="標楷體" w:hAnsi="Book Antiqua"/>
                <w:bCs/>
                <w:kern w:val="0"/>
                <w:sz w:val="30"/>
                <w:szCs w:val="30"/>
              </w:rPr>
            </w:pPr>
          </w:p>
        </w:tc>
      </w:tr>
    </w:tbl>
    <w:p w:rsidR="00FB0CD7" w:rsidRPr="00E807C9" w:rsidRDefault="00FB0CD7" w:rsidP="00FB0CD7">
      <w:pPr>
        <w:tabs>
          <w:tab w:val="left" w:pos="900"/>
        </w:tabs>
        <w:spacing w:beforeLines="10" w:before="36" w:line="28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1</w:t>
      </w:r>
      <w:r w:rsidRPr="00E807C9">
        <w:rPr>
          <w:rFonts w:ascii="Book Antiqua" w:eastAsia="標楷體" w:hAnsi="Book Antiqua"/>
          <w:bCs/>
          <w:sz w:val="22"/>
        </w:rPr>
        <w:t>：</w:t>
      </w:r>
      <w:r w:rsidRPr="00E807C9">
        <w:rPr>
          <w:rFonts w:eastAsia="標楷體" w:hint="eastAsia"/>
          <w:bCs/>
          <w:sz w:val="22"/>
        </w:rPr>
        <w:t>所稱「前五位酬金最高主管」，該主管係指公司經理人，至有關經理人之認定標準，依據前財政部證券暨期貨管理委員會</w:t>
      </w:r>
      <w:r w:rsidRPr="00E807C9">
        <w:rPr>
          <w:rFonts w:eastAsia="標楷體" w:hint="eastAsia"/>
          <w:bCs/>
          <w:sz w:val="22"/>
        </w:rPr>
        <w:t>92</w:t>
      </w:r>
      <w:r w:rsidRPr="00E807C9">
        <w:rPr>
          <w:rFonts w:eastAsia="標楷體" w:hint="eastAsia"/>
          <w:bCs/>
          <w:sz w:val="22"/>
        </w:rPr>
        <w:t>年</w:t>
      </w:r>
      <w:r w:rsidRPr="00E807C9">
        <w:rPr>
          <w:rFonts w:eastAsia="標楷體" w:hint="eastAsia"/>
          <w:bCs/>
          <w:sz w:val="22"/>
        </w:rPr>
        <w:t>3</w:t>
      </w:r>
      <w:r w:rsidRPr="00E807C9">
        <w:rPr>
          <w:rFonts w:eastAsia="標楷體" w:hint="eastAsia"/>
          <w:bCs/>
          <w:sz w:val="22"/>
        </w:rPr>
        <w:t>月</w:t>
      </w:r>
      <w:r w:rsidRPr="00E807C9">
        <w:rPr>
          <w:rFonts w:eastAsia="標楷體" w:hint="eastAsia"/>
          <w:bCs/>
          <w:sz w:val="22"/>
        </w:rPr>
        <w:t>27</w:t>
      </w:r>
      <w:r w:rsidRPr="00E807C9">
        <w:rPr>
          <w:rFonts w:eastAsia="標楷體" w:hint="eastAsia"/>
          <w:bCs/>
          <w:sz w:val="22"/>
        </w:rPr>
        <w:t>日台財證三字第</w:t>
      </w:r>
      <w:r w:rsidRPr="00E807C9">
        <w:rPr>
          <w:rFonts w:eastAsia="標楷體" w:hint="eastAsia"/>
          <w:bCs/>
          <w:sz w:val="22"/>
        </w:rPr>
        <w:t>0920001301</w:t>
      </w:r>
      <w:r w:rsidRPr="00E807C9">
        <w:rPr>
          <w:rFonts w:eastAsia="標楷體" w:hint="eastAsia"/>
          <w:bCs/>
          <w:sz w:val="22"/>
        </w:rPr>
        <w:t>號函令規定「經理人」之適用範圍辦理</w:t>
      </w:r>
      <w:r w:rsidRPr="00E807C9">
        <w:rPr>
          <w:rFonts w:eastAsia="標楷體"/>
          <w:bCs/>
          <w:sz w:val="22"/>
        </w:rPr>
        <w:t>。</w:t>
      </w:r>
      <w:r w:rsidRPr="00E807C9">
        <w:rPr>
          <w:rFonts w:eastAsia="標楷體" w:hint="eastAsia"/>
          <w:bCs/>
          <w:sz w:val="22"/>
        </w:rPr>
        <w:t>至於「前五位酬金最高」計算認定原則，係以公司經理人領取來自合併財務報告內所有公司之薪資、退職退休金、獎金及特支費等，以及員工酬勞金額之合計數</w:t>
      </w:r>
      <w:r w:rsidRPr="00E807C9">
        <w:rPr>
          <w:rFonts w:eastAsia="標楷體" w:hint="eastAsia"/>
          <w:bCs/>
          <w:sz w:val="22"/>
        </w:rPr>
        <w:t>(</w:t>
      </w:r>
      <w:r w:rsidRPr="00E807C9">
        <w:rPr>
          <w:rFonts w:eastAsia="標楷體" w:hint="eastAsia"/>
          <w:bCs/>
          <w:sz w:val="22"/>
        </w:rPr>
        <w:t>亦即</w:t>
      </w:r>
      <w:r w:rsidRPr="00E807C9">
        <w:rPr>
          <w:rFonts w:eastAsia="標楷體" w:hint="eastAsia"/>
          <w:bCs/>
          <w:sz w:val="22"/>
        </w:rPr>
        <w:t>A+B+C+D</w:t>
      </w:r>
      <w:r w:rsidRPr="00E807C9">
        <w:rPr>
          <w:rFonts w:eastAsia="標楷體" w:hint="eastAsia"/>
          <w:bCs/>
          <w:sz w:val="22"/>
        </w:rPr>
        <w:t>四項總額</w:t>
      </w:r>
      <w:r w:rsidRPr="00E807C9">
        <w:rPr>
          <w:rFonts w:eastAsia="標楷體" w:hint="eastAsia"/>
          <w:bCs/>
          <w:sz w:val="22"/>
        </w:rPr>
        <w:t>)</w:t>
      </w:r>
      <w:r w:rsidRPr="00E807C9">
        <w:rPr>
          <w:rFonts w:eastAsia="標楷體" w:hint="eastAsia"/>
          <w:bCs/>
          <w:sz w:val="22"/>
        </w:rPr>
        <w:t>，並予以排序後之前五位酬金最高者認定之</w:t>
      </w:r>
      <w:r w:rsidRPr="00E807C9">
        <w:rPr>
          <w:rFonts w:ascii="Book Antiqua" w:eastAsia="標楷體" w:hAnsi="Book Antiqua" w:hint="eastAsia"/>
          <w:bCs/>
          <w:sz w:val="22"/>
        </w:rPr>
        <w:t>。</w:t>
      </w:r>
      <w:r w:rsidRPr="00E807C9">
        <w:rPr>
          <w:rFonts w:ascii="Book Antiqua" w:eastAsia="標楷體" w:hAnsi="Book Antiqua"/>
          <w:bCs/>
          <w:sz w:val="22"/>
        </w:rPr>
        <w:t>若董事兼任</w:t>
      </w:r>
      <w:r w:rsidRPr="00E807C9">
        <w:rPr>
          <w:rFonts w:ascii="Book Antiqua" w:eastAsia="標楷體" w:hAnsi="Book Antiqua" w:hint="eastAsia"/>
          <w:bCs/>
          <w:sz w:val="22"/>
        </w:rPr>
        <w:t>前開主管</w:t>
      </w:r>
      <w:r w:rsidRPr="00E807C9">
        <w:rPr>
          <w:rFonts w:ascii="Book Antiqua" w:eastAsia="標楷體" w:hAnsi="Book Antiqua"/>
          <w:bCs/>
          <w:sz w:val="22"/>
        </w:rPr>
        <w:t>者應</w:t>
      </w:r>
      <w:proofErr w:type="gramStart"/>
      <w:r w:rsidRPr="00E807C9">
        <w:rPr>
          <w:rFonts w:ascii="Book Antiqua" w:eastAsia="標楷體" w:hAnsi="Book Antiqua"/>
          <w:bCs/>
          <w:sz w:val="22"/>
        </w:rPr>
        <w:t>填列本表</w:t>
      </w:r>
      <w:proofErr w:type="gramEnd"/>
      <w:r w:rsidRPr="00E807C9">
        <w:rPr>
          <w:rFonts w:ascii="Book Antiqua" w:eastAsia="標楷體" w:hAnsi="Book Antiqua"/>
          <w:bCs/>
          <w:sz w:val="22"/>
        </w:rPr>
        <w:t>及上表</w:t>
      </w:r>
      <w:r w:rsidRPr="00E807C9">
        <w:rPr>
          <w:rFonts w:ascii="Book Antiqua" w:eastAsia="標楷體" w:hAnsi="Book Antiqua"/>
          <w:bCs/>
          <w:sz w:val="22"/>
        </w:rPr>
        <w:t>(1-1)</w:t>
      </w:r>
      <w:r w:rsidRPr="00E807C9">
        <w:rPr>
          <w:rFonts w:ascii="Book Antiqua" w:eastAsia="標楷體" w:hAnsi="Book Antiqua"/>
          <w:bCs/>
          <w:sz w:val="22"/>
        </w:rPr>
        <w:t>。</w:t>
      </w:r>
    </w:p>
    <w:p w:rsidR="00FB0CD7" w:rsidRPr="00E807C9" w:rsidRDefault="00FB0CD7" w:rsidP="00FB0CD7">
      <w:pPr>
        <w:tabs>
          <w:tab w:val="left" w:pos="900"/>
        </w:tabs>
        <w:spacing w:beforeLines="10" w:before="36" w:line="280" w:lineRule="exact"/>
        <w:ind w:leftChars="150" w:left="558" w:rightChars="-12" w:right="-29"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2</w:t>
      </w:r>
      <w:r w:rsidRPr="00E807C9">
        <w:rPr>
          <w:rFonts w:ascii="Book Antiqua" w:eastAsia="標楷體" w:hAnsi="Book Antiqua"/>
          <w:bCs/>
          <w:sz w:val="22"/>
        </w:rPr>
        <w:t>：係填列最近年度</w:t>
      </w:r>
      <w:r w:rsidRPr="00E807C9">
        <w:rPr>
          <w:rFonts w:ascii="Book Antiqua" w:eastAsia="標楷體" w:hAnsi="Book Antiqua" w:hint="eastAsia"/>
          <w:bCs/>
          <w:sz w:val="22"/>
        </w:rPr>
        <w:t>前五位酬金最高主管之</w:t>
      </w:r>
      <w:r w:rsidRPr="00E807C9">
        <w:rPr>
          <w:rFonts w:ascii="Book Antiqua" w:eastAsia="標楷體" w:hAnsi="Book Antiqua"/>
          <w:bCs/>
          <w:sz w:val="22"/>
        </w:rPr>
        <w:t>薪資、職務加給、離職金。</w:t>
      </w:r>
    </w:p>
    <w:p w:rsidR="00FB0CD7" w:rsidRPr="00E807C9" w:rsidRDefault="00FB0CD7" w:rsidP="00FB0CD7">
      <w:pPr>
        <w:tabs>
          <w:tab w:val="left" w:pos="900"/>
        </w:tabs>
        <w:spacing w:beforeLines="10" w:before="36" w:line="28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3</w:t>
      </w:r>
      <w:r w:rsidRPr="00E807C9">
        <w:rPr>
          <w:rFonts w:ascii="Book Antiqua" w:eastAsia="標楷體" w:hAnsi="Book Antiqua"/>
          <w:bCs/>
          <w:sz w:val="22"/>
        </w:rPr>
        <w:t>：係填列最近年度</w:t>
      </w:r>
      <w:r w:rsidRPr="00E807C9">
        <w:rPr>
          <w:rFonts w:ascii="Book Antiqua" w:eastAsia="標楷體" w:hAnsi="Book Antiqua" w:hint="eastAsia"/>
          <w:bCs/>
          <w:sz w:val="22"/>
        </w:rPr>
        <w:t>前五位酬金最高主管之</w:t>
      </w:r>
      <w:r w:rsidRPr="00E807C9">
        <w:rPr>
          <w:rFonts w:ascii="Book Antiqua" w:eastAsia="標楷體" w:hAnsi="Book Antiqua"/>
          <w:bCs/>
          <w:sz w:val="22"/>
        </w:rPr>
        <w:t>各種獎金、獎勵金、車馬費、特支費、各種津貼、宿舍、配車等實物提供</w:t>
      </w:r>
      <w:r w:rsidRPr="00E807C9">
        <w:rPr>
          <w:rFonts w:ascii="Book Antiqua" w:eastAsia="標楷體" w:hAnsi="Book Antiqua"/>
          <w:bCs/>
          <w:kern w:val="0"/>
          <w:sz w:val="22"/>
        </w:rPr>
        <w:t>及其他報酬</w:t>
      </w:r>
      <w:r w:rsidRPr="00E807C9">
        <w:rPr>
          <w:rFonts w:ascii="Book Antiqua" w:eastAsia="標楷體" w:hAnsi="Book Antiqua"/>
          <w:bCs/>
          <w:sz w:val="22"/>
        </w:rPr>
        <w:t>金額。如提供房屋、汽車及其他交通工具或專屬個人之支出時，應揭露所提供資產之性質及成本、實際或按公平市價設算之租金、</w:t>
      </w:r>
      <w:proofErr w:type="gramStart"/>
      <w:r w:rsidRPr="00E807C9">
        <w:rPr>
          <w:rFonts w:ascii="Book Antiqua" w:eastAsia="標楷體" w:hAnsi="Book Antiqua"/>
          <w:bCs/>
          <w:sz w:val="22"/>
        </w:rPr>
        <w:t>油資及</w:t>
      </w:r>
      <w:proofErr w:type="gramEnd"/>
      <w:r w:rsidRPr="00E807C9">
        <w:rPr>
          <w:rFonts w:ascii="Book Antiqua" w:eastAsia="標楷體" w:hAnsi="Book Antiqua"/>
          <w:bCs/>
          <w:sz w:val="22"/>
        </w:rPr>
        <w:t>其他給付。另如配有司機者，請附註說明公司給付該司機之相關報酬，但不計入酬金。</w:t>
      </w:r>
      <w:r w:rsidRPr="00E807C9">
        <w:rPr>
          <w:rFonts w:ascii="Book Antiqua" w:eastAsia="標楷體" w:hAnsi="標楷體" w:hint="eastAsia"/>
          <w:sz w:val="22"/>
        </w:rPr>
        <w:t>另</w:t>
      </w:r>
      <w:r w:rsidRPr="00E807C9">
        <w:rPr>
          <w:rFonts w:ascii="Book Antiqua" w:eastAsia="標楷體" w:hAnsi="Book Antiqua" w:hint="eastAsia"/>
          <w:bCs/>
          <w:sz w:val="22"/>
        </w:rPr>
        <w:t>依</w:t>
      </w:r>
      <w:r w:rsidRPr="00E807C9">
        <w:rPr>
          <w:rFonts w:ascii="Book Antiqua" w:eastAsia="標楷體" w:hAnsi="Book Antiqua" w:hint="eastAsia"/>
          <w:bCs/>
          <w:sz w:val="22"/>
        </w:rPr>
        <w:t>IFRS 2</w:t>
      </w:r>
      <w:r w:rsidRPr="00E807C9">
        <w:rPr>
          <w:rFonts w:ascii="標楷體" w:eastAsia="標楷體" w:hAnsi="標楷體" w:hint="eastAsia"/>
          <w:bCs/>
          <w:sz w:val="22"/>
        </w:rPr>
        <w:t>「股份基礎給付」認列之薪資費用</w:t>
      </w:r>
      <w:r w:rsidRPr="00E807C9">
        <w:rPr>
          <w:rFonts w:ascii="Book Antiqua" w:eastAsia="標楷體" w:hAnsi="Book Antiqua" w:hint="eastAsia"/>
          <w:bCs/>
          <w:sz w:val="22"/>
        </w:rPr>
        <w:t>，包括取得員工認股權憑證、限制員工權利新股及參與現金增資認購股份等，亦應計入酬金。</w:t>
      </w:r>
    </w:p>
    <w:p w:rsidR="00FB0CD7" w:rsidRPr="00E807C9" w:rsidRDefault="00FB0CD7" w:rsidP="00FB0CD7">
      <w:pPr>
        <w:tabs>
          <w:tab w:val="left" w:pos="900"/>
        </w:tabs>
        <w:spacing w:beforeLines="10" w:before="36" w:line="28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4</w:t>
      </w:r>
      <w:r w:rsidRPr="00E807C9">
        <w:rPr>
          <w:rFonts w:ascii="Book Antiqua" w:eastAsia="標楷體" w:hAnsi="Book Antiqua"/>
          <w:bCs/>
          <w:sz w:val="22"/>
        </w:rPr>
        <w:t>：係填列最近年度經董事會通過</w:t>
      </w:r>
      <w:r w:rsidRPr="00E807C9">
        <w:rPr>
          <w:rFonts w:ascii="Book Antiqua" w:eastAsia="標楷體" w:hAnsi="Book Antiqua" w:hint="eastAsia"/>
          <w:bCs/>
          <w:sz w:val="22"/>
        </w:rPr>
        <w:t>分派前五位酬金最高主管</w:t>
      </w:r>
      <w:r w:rsidRPr="00E807C9">
        <w:rPr>
          <w:rFonts w:ascii="Book Antiqua" w:eastAsia="標楷體" w:hAnsi="Book Antiqua"/>
          <w:bCs/>
          <w:sz w:val="22"/>
        </w:rPr>
        <w:t>之員工</w:t>
      </w:r>
      <w:r w:rsidRPr="00E807C9">
        <w:rPr>
          <w:rFonts w:ascii="Book Antiqua" w:eastAsia="標楷體" w:hAnsi="Book Antiqua" w:hint="eastAsia"/>
          <w:bCs/>
          <w:sz w:val="22"/>
        </w:rPr>
        <w:t>酬勞</w:t>
      </w:r>
      <w:r w:rsidRPr="00E807C9">
        <w:rPr>
          <w:rFonts w:ascii="Book Antiqua" w:eastAsia="標楷體" w:hAnsi="Book Antiqua"/>
          <w:bCs/>
          <w:sz w:val="22"/>
        </w:rPr>
        <w:t>金額（含股票及現金），若無法預估者則按去年實際</w:t>
      </w:r>
      <w:r w:rsidRPr="00E807C9">
        <w:rPr>
          <w:rFonts w:ascii="Book Antiqua" w:eastAsia="標楷體" w:hAnsi="Book Antiqua" w:hint="eastAsia"/>
          <w:bCs/>
          <w:sz w:val="22"/>
        </w:rPr>
        <w:t>分派金額</w:t>
      </w:r>
      <w:r w:rsidRPr="00E807C9">
        <w:rPr>
          <w:rFonts w:ascii="Book Antiqua" w:eastAsia="標楷體" w:hAnsi="Book Antiqua"/>
          <w:bCs/>
          <w:sz w:val="22"/>
        </w:rPr>
        <w:t>比例計算今年擬議</w:t>
      </w:r>
      <w:r w:rsidRPr="00E807C9">
        <w:rPr>
          <w:rFonts w:ascii="Book Antiqua" w:eastAsia="標楷體" w:hAnsi="Book Antiqua" w:hint="eastAsia"/>
          <w:bCs/>
          <w:sz w:val="22"/>
        </w:rPr>
        <w:t>分派金額</w:t>
      </w:r>
      <w:r w:rsidRPr="00E807C9">
        <w:rPr>
          <w:rFonts w:ascii="Book Antiqua" w:eastAsia="標楷體" w:hAnsi="Book Antiqua"/>
          <w:bCs/>
          <w:sz w:val="22"/>
        </w:rPr>
        <w:t>，並另應填列附表</w:t>
      </w:r>
      <w:proofErr w:type="gramStart"/>
      <w:r w:rsidRPr="00E807C9">
        <w:rPr>
          <w:rFonts w:ascii="Book Antiqua" w:eastAsia="標楷體" w:hAnsi="Book Antiqua"/>
          <w:bCs/>
          <w:sz w:val="22"/>
        </w:rPr>
        <w:t>一</w:t>
      </w:r>
      <w:proofErr w:type="gramEnd"/>
      <w:r w:rsidRPr="00E807C9">
        <w:rPr>
          <w:rFonts w:ascii="Book Antiqua" w:eastAsia="標楷體" w:hAnsi="Book Antiqua"/>
          <w:bCs/>
          <w:sz w:val="22"/>
        </w:rPr>
        <w:t>之</w:t>
      </w:r>
      <w:proofErr w:type="gramStart"/>
      <w:r w:rsidRPr="00E807C9">
        <w:rPr>
          <w:rFonts w:ascii="Book Antiqua" w:eastAsia="標楷體" w:hAnsi="Book Antiqua"/>
          <w:bCs/>
          <w:sz w:val="22"/>
        </w:rPr>
        <w:t>三</w:t>
      </w:r>
      <w:proofErr w:type="gramEnd"/>
      <w:r w:rsidRPr="00E807C9">
        <w:rPr>
          <w:rFonts w:ascii="Book Antiqua" w:eastAsia="標楷體" w:hAnsi="Book Antiqua"/>
          <w:bCs/>
          <w:sz w:val="22"/>
        </w:rPr>
        <w:t>。</w:t>
      </w:r>
    </w:p>
    <w:p w:rsidR="00FB0CD7" w:rsidRPr="00E807C9" w:rsidRDefault="00FB0CD7" w:rsidP="00FB0CD7">
      <w:pPr>
        <w:tabs>
          <w:tab w:val="left" w:pos="900"/>
        </w:tabs>
        <w:spacing w:beforeLines="10" w:before="36" w:line="28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5</w:t>
      </w:r>
      <w:r w:rsidRPr="00E807C9">
        <w:rPr>
          <w:rFonts w:ascii="Book Antiqua" w:eastAsia="標楷體" w:hAnsi="Book Antiqua"/>
          <w:bCs/>
          <w:sz w:val="22"/>
        </w:rPr>
        <w:t>：應揭露合併報</w:t>
      </w:r>
      <w:r w:rsidRPr="00E807C9">
        <w:rPr>
          <w:rFonts w:ascii="Book Antiqua" w:eastAsia="標楷體" w:hAnsi="Book Antiqua" w:hint="eastAsia"/>
          <w:bCs/>
          <w:sz w:val="22"/>
        </w:rPr>
        <w:t>告</w:t>
      </w:r>
      <w:r w:rsidRPr="00E807C9">
        <w:rPr>
          <w:rFonts w:ascii="Book Antiqua" w:eastAsia="標楷體" w:hAnsi="Book Antiqua"/>
          <w:bCs/>
          <w:sz w:val="22"/>
        </w:rPr>
        <w:t>內所有公司</w:t>
      </w:r>
      <w:r w:rsidRPr="00E807C9">
        <w:rPr>
          <w:rFonts w:ascii="Book Antiqua" w:eastAsia="標楷體" w:hAnsi="Book Antiqua"/>
          <w:bCs/>
          <w:sz w:val="22"/>
        </w:rPr>
        <w:t>(</w:t>
      </w:r>
      <w:r w:rsidRPr="00E807C9">
        <w:rPr>
          <w:rFonts w:ascii="Book Antiqua" w:eastAsia="標楷體" w:hAnsi="Book Antiqua"/>
          <w:bCs/>
          <w:sz w:val="22"/>
        </w:rPr>
        <w:t>包括本公司</w:t>
      </w:r>
      <w:r w:rsidRPr="00E807C9">
        <w:rPr>
          <w:rFonts w:ascii="Book Antiqua" w:eastAsia="標楷體" w:hAnsi="Book Antiqua"/>
          <w:bCs/>
          <w:sz w:val="22"/>
        </w:rPr>
        <w:t>)</w:t>
      </w:r>
      <w:r w:rsidRPr="00E807C9">
        <w:rPr>
          <w:rFonts w:ascii="Book Antiqua" w:eastAsia="標楷體" w:hAnsi="Book Antiqua"/>
          <w:bCs/>
          <w:sz w:val="22"/>
        </w:rPr>
        <w:t>給付本</w:t>
      </w:r>
      <w:r w:rsidRPr="00E807C9">
        <w:rPr>
          <w:rFonts w:ascii="Book Antiqua" w:eastAsia="標楷體" w:hAnsi="Book Antiqua" w:hint="eastAsia"/>
          <w:bCs/>
          <w:sz w:val="22"/>
        </w:rPr>
        <w:t>公</w:t>
      </w:r>
      <w:r w:rsidRPr="00E807C9">
        <w:rPr>
          <w:rFonts w:ascii="Book Antiqua" w:eastAsia="標楷體" w:hAnsi="Book Antiqua"/>
          <w:bCs/>
          <w:sz w:val="22"/>
        </w:rPr>
        <w:t>司</w:t>
      </w:r>
      <w:r w:rsidRPr="00E807C9">
        <w:rPr>
          <w:rFonts w:ascii="Book Antiqua" w:eastAsia="標楷體" w:hAnsi="Book Antiqua" w:hint="eastAsia"/>
          <w:bCs/>
          <w:sz w:val="22"/>
        </w:rPr>
        <w:t>前五位酬金最高主管之</w:t>
      </w:r>
      <w:r w:rsidRPr="00E807C9">
        <w:rPr>
          <w:rFonts w:ascii="Book Antiqua" w:eastAsia="標楷體" w:hAnsi="Book Antiqua"/>
          <w:bCs/>
          <w:sz w:val="22"/>
        </w:rPr>
        <w:t>各項酬金總額</w:t>
      </w:r>
      <w:r w:rsidRPr="00E807C9">
        <w:rPr>
          <w:rFonts w:ascii="Book Antiqua" w:eastAsia="標楷體" w:hAnsi="Book Antiqua" w:hint="eastAsia"/>
          <w:bCs/>
          <w:sz w:val="22"/>
        </w:rPr>
        <w:t>。</w:t>
      </w:r>
    </w:p>
    <w:p w:rsidR="007A3A99" w:rsidRPr="00E807C9" w:rsidRDefault="007A3A99" w:rsidP="007A3A99">
      <w:pPr>
        <w:tabs>
          <w:tab w:val="left" w:pos="900"/>
        </w:tabs>
        <w:spacing w:beforeLines="10" w:before="36" w:line="28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6</w:t>
      </w:r>
      <w:r w:rsidRPr="00E807C9">
        <w:rPr>
          <w:rFonts w:ascii="Book Antiqua" w:eastAsia="標楷體" w:hAnsi="Book Antiqua"/>
          <w:bCs/>
          <w:sz w:val="22"/>
        </w:rPr>
        <w:t>：稅後純益係指最近年度</w:t>
      </w:r>
      <w:r w:rsidRPr="00E807C9">
        <w:rPr>
          <w:rFonts w:ascii="Book Antiqua" w:eastAsia="標楷體" w:hAnsi="Book Antiqua" w:hint="eastAsia"/>
          <w:bCs/>
          <w:sz w:val="22"/>
        </w:rPr>
        <w:t>個體或個別財務報告</w:t>
      </w:r>
      <w:r w:rsidRPr="00E807C9">
        <w:rPr>
          <w:rFonts w:ascii="Book Antiqua" w:eastAsia="標楷體" w:hAnsi="Book Antiqua"/>
          <w:bCs/>
          <w:sz w:val="22"/>
        </w:rPr>
        <w:t>之稅後純益。</w:t>
      </w:r>
    </w:p>
    <w:p w:rsidR="00FB0CD7" w:rsidRPr="00E807C9" w:rsidRDefault="00FB0CD7" w:rsidP="00FB0CD7">
      <w:pPr>
        <w:tabs>
          <w:tab w:val="left" w:pos="900"/>
        </w:tabs>
        <w:spacing w:beforeLines="10" w:before="36" w:line="28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bCs/>
          <w:sz w:val="22"/>
        </w:rPr>
        <w:lastRenderedPageBreak/>
        <w:t>註</w:t>
      </w:r>
      <w:proofErr w:type="gramEnd"/>
      <w:r w:rsidR="007A3A99" w:rsidRPr="00E807C9">
        <w:rPr>
          <w:rFonts w:ascii="Book Antiqua" w:eastAsia="標楷體" w:hAnsi="Book Antiqua" w:hint="eastAsia"/>
          <w:bCs/>
          <w:sz w:val="22"/>
        </w:rPr>
        <w:t>7</w:t>
      </w:r>
      <w:r w:rsidRPr="00E807C9">
        <w:rPr>
          <w:rFonts w:ascii="Book Antiqua" w:eastAsia="標楷體" w:hAnsi="Book Antiqua"/>
          <w:bCs/>
          <w:sz w:val="22"/>
        </w:rPr>
        <w:t>：</w:t>
      </w:r>
      <w:r w:rsidRPr="00E807C9">
        <w:rPr>
          <w:rFonts w:ascii="Book Antiqua" w:eastAsia="標楷體" w:hAnsi="Book Antiqua"/>
          <w:bCs/>
          <w:sz w:val="22"/>
        </w:rPr>
        <w:t>a.</w:t>
      </w:r>
      <w:r w:rsidRPr="00E807C9">
        <w:rPr>
          <w:rFonts w:ascii="Book Antiqua" w:eastAsia="標楷體" w:hAnsi="Book Antiqua"/>
          <w:bCs/>
          <w:sz w:val="22"/>
        </w:rPr>
        <w:t>本欄應明確填列公司</w:t>
      </w:r>
      <w:r w:rsidRPr="00E807C9">
        <w:rPr>
          <w:rFonts w:ascii="Book Antiqua" w:eastAsia="標楷體" w:hAnsi="Book Antiqua" w:hint="eastAsia"/>
          <w:bCs/>
          <w:sz w:val="22"/>
        </w:rPr>
        <w:t>前五位酬金最高主管</w:t>
      </w:r>
      <w:r w:rsidRPr="00E807C9">
        <w:rPr>
          <w:rFonts w:ascii="Book Antiqua" w:eastAsia="標楷體" w:hAnsi="Book Antiqua"/>
          <w:bCs/>
          <w:sz w:val="22"/>
        </w:rPr>
        <w:t>領取來自子公司以外轉投資事業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相關酬金金額</w:t>
      </w:r>
      <w:r w:rsidRPr="00E807C9">
        <w:rPr>
          <w:rFonts w:ascii="Book Antiqua" w:eastAsia="標楷體" w:hAnsi="Book Antiqua" w:hint="eastAsia"/>
          <w:bCs/>
          <w:sz w:val="22"/>
        </w:rPr>
        <w:t>(</w:t>
      </w:r>
      <w:proofErr w:type="gramStart"/>
      <w:r w:rsidRPr="00E807C9">
        <w:rPr>
          <w:rFonts w:ascii="Book Antiqua" w:eastAsia="標楷體" w:hAnsi="Book Antiqua" w:hint="eastAsia"/>
          <w:bCs/>
          <w:sz w:val="22"/>
        </w:rPr>
        <w:t>若無者</w:t>
      </w:r>
      <w:proofErr w:type="gramEnd"/>
      <w:r w:rsidRPr="00E807C9">
        <w:rPr>
          <w:rFonts w:ascii="Book Antiqua" w:eastAsia="標楷體" w:hAnsi="Book Antiqua" w:hint="eastAsia"/>
          <w:bCs/>
          <w:sz w:val="22"/>
        </w:rPr>
        <w:t>，則請填「無」</w:t>
      </w:r>
      <w:r w:rsidRPr="00E807C9">
        <w:rPr>
          <w:rFonts w:ascii="Book Antiqua" w:eastAsia="標楷體" w:hAnsi="Book Antiqua" w:hint="eastAsia"/>
          <w:bCs/>
          <w:sz w:val="22"/>
        </w:rPr>
        <w:t>)</w:t>
      </w:r>
      <w:r w:rsidRPr="00E807C9">
        <w:rPr>
          <w:rFonts w:ascii="Book Antiqua" w:eastAsia="標楷體" w:hAnsi="Book Antiqua"/>
          <w:bCs/>
          <w:sz w:val="22"/>
        </w:rPr>
        <w:t>。</w:t>
      </w:r>
    </w:p>
    <w:p w:rsidR="00FB0CD7" w:rsidRPr="00E807C9" w:rsidRDefault="00FB0CD7" w:rsidP="00FB0CD7">
      <w:pPr>
        <w:tabs>
          <w:tab w:val="left" w:pos="900"/>
        </w:tabs>
        <w:spacing w:beforeLines="10" w:before="36" w:line="280" w:lineRule="exact"/>
        <w:ind w:leftChars="412" w:left="1187" w:rightChars="-73" w:right="-175" w:hangingChars="90" w:hanging="198"/>
        <w:jc w:val="both"/>
        <w:rPr>
          <w:rFonts w:ascii="Book Antiqua" w:eastAsia="標楷體" w:hAnsi="Book Antiqua"/>
          <w:bCs/>
          <w:sz w:val="22"/>
        </w:rPr>
      </w:pPr>
      <w:r w:rsidRPr="00E807C9">
        <w:rPr>
          <w:rFonts w:ascii="Book Antiqua" w:eastAsia="標楷體" w:hAnsi="Book Antiqua"/>
          <w:bCs/>
          <w:sz w:val="22"/>
        </w:rPr>
        <w:t>b.</w:t>
      </w:r>
      <w:r w:rsidRPr="00E807C9">
        <w:rPr>
          <w:rFonts w:ascii="Book Antiqua" w:eastAsia="標楷體" w:hAnsi="Book Antiqua"/>
          <w:bCs/>
          <w:sz w:val="22"/>
        </w:rPr>
        <w:t>酬金係指本公司</w:t>
      </w:r>
      <w:r w:rsidRPr="00E807C9">
        <w:rPr>
          <w:rFonts w:ascii="Book Antiqua" w:eastAsia="標楷體" w:hAnsi="Book Antiqua" w:hint="eastAsia"/>
          <w:bCs/>
          <w:sz w:val="22"/>
        </w:rPr>
        <w:t>前五位酬金最高主管</w:t>
      </w:r>
      <w:r w:rsidRPr="00E807C9">
        <w:rPr>
          <w:rFonts w:ascii="Book Antiqua" w:eastAsia="標楷體" w:hAnsi="Book Antiqua"/>
          <w:bCs/>
          <w:sz w:val="22"/>
        </w:rPr>
        <w:t>擔任子公司以外轉投資事業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之董事、監察人或經理人等身分所領取之報酬、酬勞</w:t>
      </w:r>
      <w:r w:rsidRPr="00E807C9">
        <w:rPr>
          <w:rFonts w:ascii="Book Antiqua" w:eastAsia="標楷體" w:hAnsi="Book Antiqua" w:hint="eastAsia"/>
          <w:bCs/>
          <w:kern w:val="0"/>
          <w:sz w:val="22"/>
        </w:rPr>
        <w:t>（包括員工、董事及監察人酬勞）</w:t>
      </w:r>
      <w:r w:rsidRPr="00E807C9">
        <w:rPr>
          <w:rFonts w:ascii="Book Antiqua" w:eastAsia="標楷體" w:hAnsi="Book Antiqua"/>
          <w:bCs/>
          <w:sz w:val="22"/>
        </w:rPr>
        <w:t>及業務執行費用等相關酬金。</w:t>
      </w:r>
    </w:p>
    <w:p w:rsidR="00FB0CD7" w:rsidRPr="00E807C9" w:rsidRDefault="00FB0CD7" w:rsidP="00FB0CD7">
      <w:pPr>
        <w:spacing w:beforeLines="20" w:before="72" w:line="240" w:lineRule="exact"/>
        <w:ind w:rightChars="417" w:right="1001"/>
        <w:jc w:val="both"/>
        <w:rPr>
          <w:rFonts w:ascii="Book Antiqua" w:eastAsia="標楷體" w:hAnsi="Book Antiqua"/>
          <w:bCs/>
          <w:sz w:val="22"/>
        </w:rPr>
      </w:pPr>
      <w:r w:rsidRPr="00E807C9">
        <w:rPr>
          <w:rFonts w:ascii="Book Antiqua" w:eastAsia="標楷體" w:hAnsi="Book Antiqua" w:hint="eastAsia"/>
          <w:bCs/>
          <w:sz w:val="22"/>
        </w:rPr>
        <w:t xml:space="preserve"> </w:t>
      </w:r>
      <w:r w:rsidRPr="00E807C9">
        <w:rPr>
          <w:rFonts w:ascii="Book Antiqua" w:eastAsia="標楷體" w:hAnsi="Book Antiqua"/>
          <w:bCs/>
          <w:sz w:val="22"/>
        </w:rPr>
        <w:t xml:space="preserve">   </w:t>
      </w:r>
      <w:proofErr w:type="gramStart"/>
      <w:r w:rsidRPr="00E807C9">
        <w:rPr>
          <w:rFonts w:ascii="Book Antiqua" w:eastAsia="標楷體" w:hAnsi="Book Antiqua" w:hint="eastAsia"/>
          <w:bCs/>
          <w:sz w:val="22"/>
        </w:rPr>
        <w:t>＊</w:t>
      </w:r>
      <w:proofErr w:type="gramEnd"/>
      <w:r w:rsidRPr="00E807C9">
        <w:rPr>
          <w:rFonts w:ascii="Book Antiqua" w:eastAsia="標楷體" w:hAnsi="Book Antiqua"/>
          <w:bCs/>
          <w:sz w:val="22"/>
        </w:rPr>
        <w:t>本表所揭露酬金內容與所得稅法之所得概念不同，故本表目的係作為資訊揭露之用，不作課稅之用。</w:t>
      </w:r>
    </w:p>
    <w:p w:rsidR="006F06A8" w:rsidRPr="00E807C9" w:rsidRDefault="006F06A8" w:rsidP="00FB0CD7">
      <w:pPr>
        <w:spacing w:beforeLines="20" w:before="72" w:line="240" w:lineRule="exact"/>
        <w:ind w:rightChars="417" w:right="1001"/>
        <w:jc w:val="both"/>
        <w:rPr>
          <w:rFonts w:ascii="Book Antiqua" w:eastAsia="標楷體" w:hAnsi="Book Antiqua"/>
          <w:bCs/>
          <w:sz w:val="22"/>
        </w:rPr>
      </w:pPr>
    </w:p>
    <w:p w:rsidR="006F06A8" w:rsidRPr="00E807C9" w:rsidRDefault="006F06A8" w:rsidP="006F06A8">
      <w:pPr>
        <w:overflowPunct w:val="0"/>
        <w:autoSpaceDE w:val="0"/>
        <w:autoSpaceDN w:val="0"/>
        <w:adjustRightInd w:val="0"/>
        <w:snapToGrid w:val="0"/>
        <w:rPr>
          <w:rFonts w:ascii="標楷體" w:eastAsia="標楷體" w:hAnsi="標楷體"/>
        </w:rPr>
      </w:pPr>
      <w:bookmarkStart w:id="15" w:name="_Hlk72663624"/>
      <w:r w:rsidRPr="00E807C9">
        <w:rPr>
          <w:rFonts w:ascii="標楷體" w:eastAsia="標楷體" w:hAnsi="標楷體" w:hint="eastAsia"/>
        </w:rPr>
        <w:t>【</w:t>
      </w:r>
      <w:r w:rsidRPr="00E807C9">
        <w:rPr>
          <w:rFonts w:ascii="標楷體" w:eastAsia="標楷體" w:hAnsi="標楷體" w:hint="eastAsia"/>
          <w:b/>
        </w:rPr>
        <w:t>修正說明】</w:t>
      </w:r>
    </w:p>
    <w:p w:rsidR="00EC1E2F" w:rsidRPr="00E807C9" w:rsidRDefault="006F06A8" w:rsidP="00CB4FAB">
      <w:pPr>
        <w:spacing w:line="360" w:lineRule="exact"/>
        <w:ind w:left="480" w:hangingChars="200" w:hanging="480"/>
        <w:jc w:val="both"/>
        <w:rPr>
          <w:rFonts w:ascii="標楷體" w:eastAsia="標楷體" w:hAnsi="標楷體"/>
        </w:rPr>
      </w:pPr>
      <w:r w:rsidRPr="00E807C9">
        <w:rPr>
          <w:rFonts w:ascii="標楷體" w:eastAsia="標楷體" w:hAnsi="標楷體" w:hint="eastAsia"/>
        </w:rPr>
        <w:t>一、</w:t>
      </w:r>
      <w:r w:rsidR="00E904BE" w:rsidRPr="00E807C9">
        <w:rPr>
          <w:rFonts w:ascii="標楷體" w:eastAsia="標楷體" w:hAnsi="標楷體" w:hint="eastAsia"/>
        </w:rPr>
        <w:t>舉例說明</w:t>
      </w:r>
      <w:r w:rsidR="00CB4FAB" w:rsidRPr="00E807C9">
        <w:rPr>
          <w:rFonts w:ascii="標楷體" w:eastAsia="標楷體" w:hAnsi="標楷體" w:hint="eastAsia"/>
        </w:rPr>
        <w:t>應揭露</w:t>
      </w:r>
      <w:r w:rsidRPr="00E807C9">
        <w:rPr>
          <w:rFonts w:ascii="標楷體" w:eastAsia="標楷體" w:hAnsi="標楷體"/>
          <w:bCs/>
        </w:rPr>
        <w:t>個別董事</w:t>
      </w:r>
      <w:r w:rsidR="00CB4FAB" w:rsidRPr="00E807C9">
        <w:rPr>
          <w:rFonts w:ascii="標楷體" w:eastAsia="標楷體" w:hAnsi="標楷體" w:hint="eastAsia"/>
          <w:bCs/>
        </w:rPr>
        <w:t>或</w:t>
      </w:r>
      <w:r w:rsidRPr="00E807C9">
        <w:rPr>
          <w:rFonts w:ascii="標楷體" w:eastAsia="標楷體" w:hAnsi="標楷體"/>
          <w:bCs/>
        </w:rPr>
        <w:t>監察人之酬金</w:t>
      </w:r>
      <w:r w:rsidR="00E904BE" w:rsidRPr="00E807C9">
        <w:rPr>
          <w:rFonts w:ascii="標楷體" w:eastAsia="標楷體" w:hAnsi="標楷體" w:hint="eastAsia"/>
          <w:bCs/>
        </w:rPr>
        <w:t>認定標準</w:t>
      </w:r>
      <w:r w:rsidR="009E5770" w:rsidRPr="00E807C9">
        <w:rPr>
          <w:rFonts w:ascii="標楷體" w:eastAsia="標楷體" w:hAnsi="標楷體" w:hint="eastAsia"/>
          <w:bCs/>
        </w:rPr>
        <w:t>，</w:t>
      </w:r>
      <w:proofErr w:type="gramStart"/>
      <w:r w:rsidRPr="00E807C9">
        <w:rPr>
          <w:rFonts w:ascii="標楷體" w:eastAsia="標楷體" w:hAnsi="標楷體" w:hint="eastAsia"/>
        </w:rPr>
        <w:t>爰</w:t>
      </w:r>
      <w:proofErr w:type="gramEnd"/>
      <w:r w:rsidR="00E9458F" w:rsidRPr="00E807C9">
        <w:rPr>
          <w:rFonts w:ascii="標楷體" w:eastAsia="標楷體" w:hAnsi="標楷體" w:hint="eastAsia"/>
        </w:rPr>
        <w:t>於「</w:t>
      </w:r>
      <w:r w:rsidR="00E9458F" w:rsidRPr="00E807C9">
        <w:rPr>
          <w:rFonts w:ascii="標楷體" w:eastAsia="標楷體" w:hAnsi="標楷體" w:hint="eastAsia"/>
          <w:bCs/>
        </w:rPr>
        <w:t>一般</w:t>
      </w:r>
      <w:r w:rsidR="00E9458F" w:rsidRPr="00E807C9">
        <w:rPr>
          <w:rFonts w:ascii="標楷體" w:eastAsia="標楷體" w:hAnsi="標楷體"/>
          <w:bCs/>
        </w:rPr>
        <w:t>董事</w:t>
      </w:r>
      <w:r w:rsidR="00E9458F" w:rsidRPr="00E807C9">
        <w:rPr>
          <w:rFonts w:ascii="標楷體" w:eastAsia="標楷體" w:hAnsi="標楷體" w:hint="eastAsia"/>
          <w:bCs/>
        </w:rPr>
        <w:t>、</w:t>
      </w:r>
      <w:r w:rsidR="00E9458F" w:rsidRPr="00E807C9">
        <w:rPr>
          <w:rFonts w:ascii="標楷體" w:eastAsia="標楷體" w:hAnsi="標楷體"/>
          <w:bCs/>
        </w:rPr>
        <w:t>獨立董事、監察人、總經理及副總經理之酬金</w:t>
      </w:r>
      <w:r w:rsidR="00E9458F" w:rsidRPr="00E807C9">
        <w:rPr>
          <w:rFonts w:ascii="標楷體" w:eastAsia="標楷體" w:hAnsi="標楷體" w:hint="eastAsia"/>
        </w:rPr>
        <w:t>」</w:t>
      </w:r>
      <w:r w:rsidR="00CB4FAB" w:rsidRPr="00E807C9">
        <w:rPr>
          <w:rFonts w:ascii="標楷體" w:eastAsia="標楷體" w:hAnsi="標楷體" w:hint="eastAsia"/>
        </w:rPr>
        <w:t>增</w:t>
      </w:r>
      <w:r w:rsidR="00E9458F" w:rsidRPr="00E807C9">
        <w:rPr>
          <w:rFonts w:ascii="標楷體" w:eastAsia="標楷體" w:hAnsi="標楷體" w:hint="eastAsia"/>
        </w:rPr>
        <w:t>訂</w:t>
      </w:r>
      <w:r w:rsidR="0075247E" w:rsidRPr="00E807C9">
        <w:rPr>
          <w:rFonts w:ascii="標楷體" w:eastAsia="標楷體" w:hAnsi="標楷體" w:hint="eastAsia"/>
        </w:rPr>
        <w:t>【</w:t>
      </w:r>
      <w:r w:rsidR="00427845" w:rsidRPr="00E807C9">
        <w:rPr>
          <w:rFonts w:ascii="標楷體" w:eastAsia="標楷體" w:hAnsi="標楷體" w:hint="eastAsia"/>
        </w:rPr>
        <w:t>註</w:t>
      </w:r>
      <w:r w:rsidR="00AF570B" w:rsidRPr="00E807C9">
        <w:rPr>
          <w:rFonts w:ascii="標楷體" w:eastAsia="標楷體" w:hAnsi="標楷體" w:hint="eastAsia"/>
        </w:rPr>
        <w:t>4</w:t>
      </w:r>
      <w:r w:rsidR="0075247E" w:rsidRPr="00E807C9">
        <w:rPr>
          <w:rFonts w:ascii="標楷體" w:eastAsia="標楷體" w:hAnsi="標楷體" w:hint="eastAsia"/>
        </w:rPr>
        <w:t>】</w:t>
      </w:r>
      <w:r w:rsidR="00427845" w:rsidRPr="00E807C9">
        <w:rPr>
          <w:rFonts w:ascii="標楷體" w:eastAsia="標楷體" w:hAnsi="標楷體" w:hint="eastAsia"/>
        </w:rPr>
        <w:t>及</w:t>
      </w:r>
      <w:r w:rsidR="0075247E" w:rsidRPr="00E807C9">
        <w:rPr>
          <w:rFonts w:ascii="標楷體" w:eastAsia="標楷體" w:hAnsi="標楷體" w:hint="eastAsia"/>
        </w:rPr>
        <w:t>【</w:t>
      </w:r>
      <w:r w:rsidR="00427845" w:rsidRPr="00E807C9">
        <w:rPr>
          <w:rFonts w:ascii="標楷體" w:eastAsia="標楷體" w:hAnsi="標楷體" w:hint="eastAsia"/>
        </w:rPr>
        <w:t>註</w:t>
      </w:r>
      <w:r w:rsidR="00AF570B" w:rsidRPr="00E807C9">
        <w:rPr>
          <w:rFonts w:ascii="標楷體" w:eastAsia="標楷體" w:hAnsi="標楷體" w:hint="eastAsia"/>
        </w:rPr>
        <w:t>5</w:t>
      </w:r>
      <w:r w:rsidR="0075247E" w:rsidRPr="00E807C9">
        <w:rPr>
          <w:rFonts w:ascii="標楷體" w:eastAsia="標楷體" w:hAnsi="標楷體" w:hint="eastAsia"/>
        </w:rPr>
        <w:t>】</w:t>
      </w:r>
      <w:r w:rsidR="00EC1E2F" w:rsidRPr="00E807C9">
        <w:rPr>
          <w:rFonts w:ascii="標楷體" w:eastAsia="標楷體" w:hAnsi="標楷體" w:hint="eastAsia"/>
        </w:rPr>
        <w:t>。</w:t>
      </w:r>
    </w:p>
    <w:p w:rsidR="00EF3A8D" w:rsidRPr="00E807C9" w:rsidRDefault="00427845" w:rsidP="00CB4FAB">
      <w:pPr>
        <w:spacing w:line="360" w:lineRule="exact"/>
        <w:ind w:left="480" w:hangingChars="200" w:hanging="480"/>
        <w:jc w:val="both"/>
        <w:rPr>
          <w:rFonts w:ascii="Book Antiqua" w:eastAsia="標楷體" w:hAnsi="Book Antiqua"/>
          <w:bCs/>
        </w:rPr>
      </w:pPr>
      <w:r w:rsidRPr="00E807C9">
        <w:rPr>
          <w:rFonts w:ascii="標楷體" w:eastAsia="標楷體" w:hAnsi="標楷體" w:hint="eastAsia"/>
        </w:rPr>
        <w:t>二</w:t>
      </w:r>
      <w:r w:rsidR="00EC1E2F" w:rsidRPr="00E807C9">
        <w:rPr>
          <w:rFonts w:ascii="標楷體" w:eastAsia="標楷體" w:hAnsi="標楷體" w:hint="eastAsia"/>
        </w:rPr>
        <w:t>、</w:t>
      </w:r>
      <w:r w:rsidR="00B624F2" w:rsidRPr="00E807C9">
        <w:rPr>
          <w:rFonts w:ascii="Times New Roman" w:eastAsia="標楷體" w:hAnsi="Times New Roman"/>
        </w:rPr>
        <w:t>為</w:t>
      </w:r>
      <w:r w:rsidR="00B624F2" w:rsidRPr="00E807C9">
        <w:rPr>
          <w:rFonts w:ascii="Times New Roman" w:eastAsia="標楷體" w:hAnsi="Times New Roman" w:hint="eastAsia"/>
        </w:rPr>
        <w:t>明確</w:t>
      </w:r>
      <w:r w:rsidR="00B624F2" w:rsidRPr="00E807C9">
        <w:rPr>
          <w:rFonts w:ascii="標楷體" w:eastAsia="標楷體" w:hAnsi="標楷體" w:hint="eastAsia"/>
        </w:rPr>
        <w:t>最近年度公司董事提供服務領取酬金資訊</w:t>
      </w:r>
      <w:r w:rsidR="00EF3A8D" w:rsidRPr="00E807C9">
        <w:rPr>
          <w:rFonts w:ascii="Times New Roman" w:eastAsia="標楷體" w:hAnsi="Times New Roman" w:cs="Times New Roman"/>
        </w:rPr>
        <w:t>，爰修正附表</w:t>
      </w:r>
      <w:r w:rsidR="00EF3A8D" w:rsidRPr="00E807C9">
        <w:rPr>
          <w:rFonts w:ascii="Times New Roman" w:eastAsia="標楷體" w:hAnsi="Times New Roman" w:cs="Times New Roman"/>
        </w:rPr>
        <w:t>1-1</w:t>
      </w:r>
      <w:r w:rsidR="00EF3A8D" w:rsidRPr="00E807C9">
        <w:rPr>
          <w:rFonts w:ascii="Times New Roman" w:eastAsia="標楷體" w:hAnsi="Times New Roman" w:cs="Times New Roman"/>
        </w:rPr>
        <w:t>及</w:t>
      </w:r>
      <w:r w:rsidR="00EF3A8D" w:rsidRPr="00E807C9">
        <w:rPr>
          <w:rFonts w:ascii="Times New Roman" w:eastAsia="標楷體" w:hAnsi="Times New Roman" w:cs="Times New Roman"/>
        </w:rPr>
        <w:t>1-2-1</w:t>
      </w:r>
      <w:r w:rsidR="00EF3A8D" w:rsidRPr="00E807C9">
        <w:rPr>
          <w:rFonts w:ascii="標楷體" w:eastAsia="標楷體" w:hAnsi="標楷體" w:hint="eastAsia"/>
        </w:rPr>
        <w:t>有關最近年度公司董事提供服務</w:t>
      </w:r>
      <w:r w:rsidR="000C4BB1" w:rsidRPr="00E807C9">
        <w:rPr>
          <w:rFonts w:ascii="標楷體" w:eastAsia="標楷體" w:hAnsi="標楷體" w:hint="eastAsia"/>
        </w:rPr>
        <w:t>領取酬金</w:t>
      </w:r>
      <w:r w:rsidR="00EF3A8D" w:rsidRPr="00E807C9">
        <w:rPr>
          <w:rFonts w:ascii="標楷體" w:eastAsia="標楷體" w:hAnsi="標楷體" w:hint="eastAsia"/>
        </w:rPr>
        <w:t>之說明，包括</w:t>
      </w:r>
      <w:r w:rsidR="00EF3A8D" w:rsidRPr="00E807C9">
        <w:rPr>
          <w:rFonts w:ascii="Book Antiqua" w:eastAsia="標楷體" w:hAnsi="Book Antiqua" w:hint="eastAsia"/>
          <w:bCs/>
        </w:rPr>
        <w:t>擔任母公司</w:t>
      </w:r>
      <w:r w:rsidR="00EF3A8D" w:rsidRPr="00E807C9">
        <w:rPr>
          <w:rFonts w:ascii="Book Antiqua" w:eastAsia="標楷體" w:hAnsi="Book Antiqua" w:hint="eastAsia"/>
          <w:bCs/>
        </w:rPr>
        <w:t>/</w:t>
      </w:r>
      <w:r w:rsidR="00EF3A8D" w:rsidRPr="00E807C9">
        <w:rPr>
          <w:rFonts w:ascii="Book Antiqua" w:eastAsia="標楷體" w:hAnsi="Book Antiqua" w:hint="eastAsia"/>
          <w:bCs/>
        </w:rPr>
        <w:t>財務報告內</w:t>
      </w:r>
      <w:r w:rsidR="000C4BB1" w:rsidRPr="00E807C9">
        <w:rPr>
          <w:rFonts w:ascii="Book Antiqua" w:eastAsia="標楷體" w:hAnsi="Book Antiqua" w:hint="eastAsia"/>
          <w:bCs/>
        </w:rPr>
        <w:t>所有公司</w:t>
      </w:r>
      <w:r w:rsidR="000C4BB1" w:rsidRPr="00E807C9">
        <w:rPr>
          <w:rFonts w:ascii="Book Antiqua" w:eastAsia="標楷體" w:hAnsi="Book Antiqua" w:hint="eastAsia"/>
          <w:bCs/>
        </w:rPr>
        <w:t>/</w:t>
      </w:r>
      <w:r w:rsidR="000C4BB1" w:rsidRPr="00E807C9">
        <w:rPr>
          <w:rFonts w:ascii="Book Antiqua" w:eastAsia="標楷體" w:hAnsi="Book Antiqua" w:hint="eastAsia"/>
          <w:bCs/>
        </w:rPr>
        <w:t>轉投資事業</w:t>
      </w:r>
      <w:r w:rsidR="00EF3A8D" w:rsidRPr="00E807C9">
        <w:rPr>
          <w:rFonts w:ascii="Book Antiqua" w:eastAsia="標楷體" w:hAnsi="Book Antiqua" w:hint="eastAsia"/>
          <w:bCs/>
        </w:rPr>
        <w:t>非屬員工之顧問等</w:t>
      </w:r>
      <w:bookmarkStart w:id="16" w:name="_Hlk72594451"/>
      <w:bookmarkStart w:id="17" w:name="_GoBack"/>
      <w:bookmarkEnd w:id="17"/>
      <w:r w:rsidR="00EF3A8D" w:rsidRPr="00E807C9">
        <w:rPr>
          <w:rFonts w:ascii="Book Antiqua" w:eastAsia="標楷體" w:hAnsi="Book Antiqua" w:hint="eastAsia"/>
          <w:bCs/>
        </w:rPr>
        <w:t>領取之酬金</w:t>
      </w:r>
      <w:bookmarkEnd w:id="16"/>
      <w:r w:rsidR="000C4BB1" w:rsidRPr="00E807C9">
        <w:rPr>
          <w:rFonts w:ascii="Book Antiqua" w:eastAsia="標楷體" w:hAnsi="Book Antiqua" w:hint="eastAsia"/>
          <w:bCs/>
        </w:rPr>
        <w:t>。</w:t>
      </w:r>
    </w:p>
    <w:p w:rsidR="00427845" w:rsidRPr="00E807C9" w:rsidRDefault="00427845" w:rsidP="00CB4FAB">
      <w:pPr>
        <w:spacing w:line="360" w:lineRule="exact"/>
        <w:ind w:left="480" w:hangingChars="200" w:hanging="480"/>
        <w:jc w:val="both"/>
        <w:rPr>
          <w:rFonts w:ascii="Book Antiqua" w:eastAsia="標楷體" w:hAnsi="Book Antiqua"/>
          <w:bCs/>
        </w:rPr>
      </w:pPr>
      <w:r w:rsidRPr="00E807C9">
        <w:rPr>
          <w:rFonts w:ascii="Book Antiqua" w:eastAsia="標楷體" w:hAnsi="Book Antiqua" w:hint="eastAsia"/>
          <w:bCs/>
        </w:rPr>
        <w:t>三、</w:t>
      </w:r>
      <w:r w:rsidR="00F636EE" w:rsidRPr="00E807C9">
        <w:rPr>
          <w:rFonts w:ascii="Book Antiqua" w:eastAsia="標楷體" w:hAnsi="Book Antiqua" w:hint="eastAsia"/>
          <w:bCs/>
        </w:rPr>
        <w:t>為</w:t>
      </w:r>
      <w:proofErr w:type="gramStart"/>
      <w:r w:rsidR="00F636EE" w:rsidRPr="00E807C9">
        <w:rPr>
          <w:rFonts w:ascii="Book Antiqua" w:eastAsia="標楷體" w:hAnsi="Book Antiqua" w:hint="eastAsia"/>
          <w:bCs/>
        </w:rPr>
        <w:t>使閱表者</w:t>
      </w:r>
      <w:proofErr w:type="gramEnd"/>
      <w:r w:rsidR="00F636EE" w:rsidRPr="00E807C9">
        <w:rPr>
          <w:rFonts w:ascii="Book Antiqua" w:eastAsia="標楷體" w:hAnsi="Book Antiqua" w:hint="eastAsia"/>
          <w:bCs/>
        </w:rPr>
        <w:t>易於瞭解，</w:t>
      </w:r>
      <w:r w:rsidR="00F636EE" w:rsidRPr="00E807C9">
        <w:rPr>
          <w:rFonts w:ascii="Times New Roman" w:eastAsia="標楷體" w:hAnsi="Times New Roman" w:cs="Times New Roman"/>
        </w:rPr>
        <w:t>修正附表</w:t>
      </w:r>
      <w:r w:rsidR="00F636EE" w:rsidRPr="00E807C9">
        <w:rPr>
          <w:rFonts w:ascii="Times New Roman" w:eastAsia="標楷體" w:hAnsi="Times New Roman" w:cs="Times New Roman"/>
        </w:rPr>
        <w:t>1-1</w:t>
      </w:r>
      <w:r w:rsidR="00F636EE" w:rsidRPr="00E807C9">
        <w:rPr>
          <w:rFonts w:ascii="Times New Roman" w:eastAsia="標楷體" w:hAnsi="Times New Roman" w:cs="Times New Roman" w:hint="eastAsia"/>
        </w:rPr>
        <w:t>、</w:t>
      </w:r>
      <w:r w:rsidR="00F636EE" w:rsidRPr="00E807C9">
        <w:rPr>
          <w:rFonts w:ascii="Times New Roman" w:eastAsia="標楷體" w:hAnsi="Times New Roman" w:cs="Times New Roman"/>
        </w:rPr>
        <w:t>1-2</w:t>
      </w:r>
      <w:proofErr w:type="gramStart"/>
      <w:r w:rsidR="00F636EE" w:rsidRPr="00E807C9">
        <w:rPr>
          <w:rFonts w:ascii="Times New Roman" w:eastAsia="標楷體" w:hAnsi="Times New Roman" w:cs="Times New Roman"/>
        </w:rPr>
        <w:t>-1</w:t>
      </w:r>
      <w:r w:rsidR="00F636EE" w:rsidRPr="00E807C9">
        <w:rPr>
          <w:rFonts w:ascii="Times New Roman" w:eastAsia="標楷體" w:hAnsi="Times New Roman" w:cs="Times New Roman" w:hint="eastAsia"/>
        </w:rPr>
        <w:t>、</w:t>
      </w:r>
      <w:r w:rsidR="00F636EE" w:rsidRPr="00E807C9">
        <w:rPr>
          <w:rFonts w:ascii="Times New Roman" w:eastAsia="標楷體" w:hAnsi="Times New Roman" w:cs="Times New Roman" w:hint="eastAsia"/>
        </w:rPr>
        <w:t>2-1</w:t>
      </w:r>
      <w:r w:rsidR="00F636EE" w:rsidRPr="00E807C9">
        <w:rPr>
          <w:rFonts w:ascii="Times New Roman" w:eastAsia="標楷體" w:hAnsi="Times New Roman" w:cs="Times New Roman" w:hint="eastAsia"/>
        </w:rPr>
        <w:t>、</w:t>
      </w:r>
      <w:r w:rsidR="00F636EE" w:rsidRPr="00E807C9">
        <w:rPr>
          <w:rFonts w:ascii="Times New Roman" w:eastAsia="標楷體" w:hAnsi="Times New Roman" w:cs="Times New Roman" w:hint="eastAsia"/>
        </w:rPr>
        <w:t>2</w:t>
      </w:r>
      <w:proofErr w:type="gramEnd"/>
      <w:r w:rsidR="00F636EE" w:rsidRPr="00E807C9">
        <w:rPr>
          <w:rFonts w:ascii="Times New Roman" w:eastAsia="標楷體" w:hAnsi="Times New Roman" w:cs="Times New Roman" w:hint="eastAsia"/>
        </w:rPr>
        <w:t>-2</w:t>
      </w:r>
      <w:proofErr w:type="gramStart"/>
      <w:r w:rsidR="00F636EE" w:rsidRPr="00E807C9">
        <w:rPr>
          <w:rFonts w:ascii="Times New Roman" w:eastAsia="標楷體" w:hAnsi="Times New Roman" w:cs="Times New Roman" w:hint="eastAsia"/>
        </w:rPr>
        <w:t>-1</w:t>
      </w:r>
      <w:r w:rsidR="00F636EE" w:rsidRPr="00E807C9">
        <w:rPr>
          <w:rFonts w:ascii="Times New Roman" w:eastAsia="標楷體" w:hAnsi="Times New Roman" w:cs="Times New Roman" w:hint="eastAsia"/>
        </w:rPr>
        <w:t>、</w:t>
      </w:r>
      <w:r w:rsidR="00F636EE" w:rsidRPr="00E807C9">
        <w:rPr>
          <w:rFonts w:ascii="Times New Roman" w:eastAsia="標楷體" w:hAnsi="Times New Roman" w:cs="Times New Roman" w:hint="eastAsia"/>
        </w:rPr>
        <w:t>3-1</w:t>
      </w:r>
      <w:r w:rsidR="00F636EE" w:rsidRPr="00E807C9">
        <w:rPr>
          <w:rFonts w:ascii="Times New Roman" w:eastAsia="標楷體" w:hAnsi="Times New Roman" w:cs="Times New Roman" w:hint="eastAsia"/>
        </w:rPr>
        <w:t>、</w:t>
      </w:r>
      <w:r w:rsidR="00F636EE" w:rsidRPr="00E807C9">
        <w:rPr>
          <w:rFonts w:ascii="Times New Roman" w:eastAsia="標楷體" w:hAnsi="Times New Roman" w:cs="Times New Roman" w:hint="eastAsia"/>
        </w:rPr>
        <w:t>3</w:t>
      </w:r>
      <w:proofErr w:type="gramEnd"/>
      <w:r w:rsidR="00F636EE" w:rsidRPr="00E807C9">
        <w:rPr>
          <w:rFonts w:ascii="Times New Roman" w:eastAsia="標楷體" w:hAnsi="Times New Roman" w:cs="Times New Roman" w:hint="eastAsia"/>
        </w:rPr>
        <w:t>-2-1</w:t>
      </w:r>
      <w:r w:rsidR="00F636EE" w:rsidRPr="00E807C9">
        <w:rPr>
          <w:rFonts w:ascii="Times New Roman" w:eastAsia="標楷體" w:hAnsi="Times New Roman" w:cs="Times New Roman" w:hint="eastAsia"/>
        </w:rPr>
        <w:t>及</w:t>
      </w:r>
      <w:r w:rsidR="00F636EE" w:rsidRPr="00E807C9">
        <w:rPr>
          <w:rFonts w:ascii="Times New Roman" w:eastAsia="標楷體" w:hAnsi="Times New Roman" w:cs="Times New Roman" w:hint="eastAsia"/>
        </w:rPr>
        <w:t>4-1</w:t>
      </w:r>
      <w:r w:rsidR="00F636EE" w:rsidRPr="00E807C9">
        <w:rPr>
          <w:rFonts w:ascii="Times New Roman" w:eastAsia="標楷體" w:hAnsi="Times New Roman" w:cs="Times New Roman" w:hint="eastAsia"/>
        </w:rPr>
        <w:t>，將</w:t>
      </w:r>
      <w:r w:rsidR="00DA2E0D" w:rsidRPr="00E807C9">
        <w:rPr>
          <w:rFonts w:ascii="標楷體" w:eastAsia="標楷體" w:hAnsi="標楷體" w:hint="eastAsia"/>
        </w:rPr>
        <w:t>酬金</w:t>
      </w:r>
      <w:r w:rsidR="00F636EE" w:rsidRPr="00E807C9">
        <w:rPr>
          <w:rFonts w:ascii="標楷體" w:eastAsia="標楷體" w:hAnsi="標楷體" w:cs="Times New Roman" w:hint="eastAsia"/>
        </w:rPr>
        <w:t>「</w:t>
      </w:r>
      <w:r w:rsidR="00F636EE" w:rsidRPr="00E807C9">
        <w:rPr>
          <w:rFonts w:ascii="Book Antiqua" w:eastAsia="標楷體" w:hAnsi="Book Antiqua"/>
          <w:bCs/>
        </w:rPr>
        <w:t>總額占稅後純益之比例</w:t>
      </w:r>
      <w:r w:rsidR="00F636EE" w:rsidRPr="00E807C9">
        <w:rPr>
          <w:rFonts w:ascii="標楷體" w:eastAsia="標楷體" w:hAnsi="標楷體" w:cs="Times New Roman" w:hint="eastAsia"/>
        </w:rPr>
        <w:t>」欄位</w:t>
      </w:r>
      <w:r w:rsidR="00F37467" w:rsidRPr="00E807C9">
        <w:rPr>
          <w:rFonts w:ascii="標楷體" w:eastAsia="標楷體" w:hAnsi="標楷體" w:cs="Times New Roman" w:hint="eastAsia"/>
        </w:rPr>
        <w:t>改為</w:t>
      </w:r>
      <w:r w:rsidR="00DA2E0D" w:rsidRPr="00E807C9">
        <w:rPr>
          <w:rFonts w:ascii="標楷體" w:eastAsia="標楷體" w:hAnsi="標楷體" w:hint="eastAsia"/>
        </w:rPr>
        <w:t>酬金</w:t>
      </w:r>
      <w:r w:rsidR="00733B9D" w:rsidRPr="00E807C9">
        <w:rPr>
          <w:rFonts w:ascii="標楷體" w:eastAsia="標楷體" w:hAnsi="標楷體" w:cs="Times New Roman" w:hint="eastAsia"/>
        </w:rPr>
        <w:t>「</w:t>
      </w:r>
      <w:r w:rsidR="00733B9D" w:rsidRPr="00E807C9">
        <w:rPr>
          <w:rFonts w:ascii="Book Antiqua" w:eastAsia="標楷體" w:hAnsi="Book Antiqua"/>
          <w:bCs/>
        </w:rPr>
        <w:t>總額</w:t>
      </w:r>
      <w:r w:rsidR="00DA2E0D" w:rsidRPr="00E807C9">
        <w:rPr>
          <w:rFonts w:ascii="標楷體" w:eastAsia="標楷體" w:hAnsi="標楷體" w:cs="Times New Roman" w:hint="eastAsia"/>
        </w:rPr>
        <w:t>」</w:t>
      </w:r>
      <w:r w:rsidR="00733B9D" w:rsidRPr="00E807C9">
        <w:rPr>
          <w:rFonts w:ascii="Book Antiqua" w:eastAsia="標楷體" w:hAnsi="Book Antiqua" w:hint="eastAsia"/>
          <w:bCs/>
        </w:rPr>
        <w:t>及</w:t>
      </w:r>
      <w:r w:rsidR="00DA2E0D" w:rsidRPr="00E807C9">
        <w:rPr>
          <w:rFonts w:ascii="標楷體" w:eastAsia="標楷體" w:hAnsi="標楷體" w:cs="Times New Roman" w:hint="eastAsia"/>
        </w:rPr>
        <w:t>「</w:t>
      </w:r>
      <w:r w:rsidR="00733B9D" w:rsidRPr="00E807C9">
        <w:rPr>
          <w:rFonts w:ascii="Book Antiqua" w:eastAsia="標楷體" w:hAnsi="Book Antiqua"/>
          <w:bCs/>
        </w:rPr>
        <w:t>占稅後純益之比例</w:t>
      </w:r>
      <w:r w:rsidR="00733B9D" w:rsidRPr="00E807C9">
        <w:rPr>
          <w:rFonts w:ascii="標楷體" w:eastAsia="標楷體" w:hAnsi="標楷體" w:cs="Times New Roman" w:hint="eastAsia"/>
        </w:rPr>
        <w:t>」</w:t>
      </w:r>
      <w:r w:rsidR="00DA2E0D" w:rsidRPr="00E807C9">
        <w:rPr>
          <w:rFonts w:ascii="標楷體" w:eastAsia="標楷體" w:hAnsi="標楷體" w:cs="Times New Roman" w:hint="eastAsia"/>
        </w:rPr>
        <w:t>，公司並應列示「</w:t>
      </w:r>
      <w:r w:rsidR="00DA2E0D" w:rsidRPr="00E807C9">
        <w:rPr>
          <w:rFonts w:ascii="標楷體" w:eastAsia="標楷體" w:hAnsi="標楷體" w:hint="eastAsia"/>
        </w:rPr>
        <w:t>酬金</w:t>
      </w:r>
      <w:r w:rsidR="00DA2E0D" w:rsidRPr="00E807C9">
        <w:rPr>
          <w:rFonts w:ascii="Book Antiqua" w:eastAsia="標楷體" w:hAnsi="Book Antiqua"/>
          <w:bCs/>
        </w:rPr>
        <w:t>總額</w:t>
      </w:r>
      <w:r w:rsidR="00DA2E0D" w:rsidRPr="00E807C9">
        <w:rPr>
          <w:rFonts w:ascii="標楷體" w:eastAsia="標楷體" w:hAnsi="標楷體" w:cs="Times New Roman" w:hint="eastAsia"/>
        </w:rPr>
        <w:t>」及「</w:t>
      </w:r>
      <w:r w:rsidR="00DA2E0D" w:rsidRPr="00E807C9">
        <w:rPr>
          <w:rFonts w:ascii="標楷體" w:eastAsia="標楷體" w:hAnsi="標楷體" w:hint="eastAsia"/>
        </w:rPr>
        <w:t>酬金</w:t>
      </w:r>
      <w:r w:rsidR="00DA2E0D" w:rsidRPr="00E807C9">
        <w:rPr>
          <w:rFonts w:ascii="Book Antiqua" w:eastAsia="標楷體" w:hAnsi="Book Antiqua"/>
          <w:bCs/>
        </w:rPr>
        <w:t>總額占稅後純益之比例</w:t>
      </w:r>
      <w:r w:rsidR="00DA2E0D" w:rsidRPr="00E807C9">
        <w:rPr>
          <w:rFonts w:ascii="標楷體" w:eastAsia="標楷體" w:hAnsi="標楷體" w:cs="Times New Roman" w:hint="eastAsia"/>
        </w:rPr>
        <w:t>」之資訊</w:t>
      </w:r>
      <w:r w:rsidR="00F636EE" w:rsidRPr="00E807C9">
        <w:rPr>
          <w:rFonts w:ascii="標楷體" w:eastAsia="標楷體" w:hAnsi="標楷體" w:cs="Times New Roman" w:hint="eastAsia"/>
        </w:rPr>
        <w:t>。</w:t>
      </w:r>
    </w:p>
    <w:bookmarkEnd w:id="15"/>
    <w:p w:rsidR="006F06A8" w:rsidRPr="00E807C9" w:rsidRDefault="006F06A8" w:rsidP="00CB4FAB">
      <w:pPr>
        <w:spacing w:line="360" w:lineRule="exact"/>
        <w:ind w:left="440" w:hangingChars="200" w:hanging="440"/>
        <w:jc w:val="both"/>
        <w:rPr>
          <w:rFonts w:ascii="Book Antiqua" w:eastAsia="標楷體" w:hAnsi="Book Antiqua"/>
          <w:bCs/>
          <w:sz w:val="22"/>
        </w:rPr>
      </w:pPr>
    </w:p>
    <w:p w:rsidR="00B20F9E" w:rsidRPr="00E807C9" w:rsidRDefault="00B20F9E" w:rsidP="00FB0CD7">
      <w:pPr>
        <w:spacing w:beforeLines="20" w:before="72" w:line="240" w:lineRule="exact"/>
        <w:ind w:rightChars="417" w:right="1001"/>
        <w:jc w:val="both"/>
        <w:rPr>
          <w:rFonts w:ascii="Book Antiqua" w:eastAsia="標楷體" w:hAnsi="Book Antiqua"/>
          <w:bCs/>
          <w:sz w:val="22"/>
        </w:rPr>
      </w:pPr>
      <w:r w:rsidRPr="00E807C9">
        <w:rPr>
          <w:rFonts w:ascii="Book Antiqua" w:eastAsia="標楷體" w:hAnsi="Book Antiqua"/>
          <w:bCs/>
          <w:sz w:val="22"/>
        </w:rPr>
        <w:br w:type="page"/>
      </w:r>
    </w:p>
    <w:p w:rsidR="00B20F9E" w:rsidRPr="00E807C9" w:rsidRDefault="00B20F9E" w:rsidP="00B20F9E">
      <w:pPr>
        <w:keepNext/>
        <w:pageBreakBefore/>
        <w:spacing w:line="360" w:lineRule="exact"/>
        <w:jc w:val="both"/>
        <w:rPr>
          <w:rFonts w:ascii="Book Antiqua" w:eastAsia="標楷體" w:hAnsi="Book Antiqua"/>
          <w:b/>
          <w:kern w:val="0"/>
          <w:sz w:val="32"/>
          <w:szCs w:val="32"/>
        </w:rPr>
      </w:pPr>
      <w:r w:rsidRPr="00E807C9">
        <w:rPr>
          <w:rFonts w:ascii="Book Antiqua" w:eastAsia="標楷體" w:hAnsi="Book Antiqua"/>
          <w:b/>
          <w:kern w:val="0"/>
          <w:sz w:val="32"/>
          <w:szCs w:val="32"/>
        </w:rPr>
        <w:lastRenderedPageBreak/>
        <w:t>附表</w:t>
      </w:r>
      <w:proofErr w:type="gramStart"/>
      <w:r w:rsidRPr="00E807C9">
        <w:rPr>
          <w:rFonts w:ascii="Book Antiqua" w:eastAsia="標楷體" w:hAnsi="Book Antiqua"/>
          <w:b/>
          <w:kern w:val="0"/>
          <w:sz w:val="32"/>
          <w:szCs w:val="32"/>
        </w:rPr>
        <w:t>一</w:t>
      </w:r>
      <w:proofErr w:type="gramEnd"/>
      <w:r w:rsidRPr="00E807C9">
        <w:rPr>
          <w:rFonts w:ascii="Book Antiqua" w:eastAsia="標楷體" w:hAnsi="Book Antiqua"/>
          <w:b/>
          <w:kern w:val="0"/>
          <w:sz w:val="32"/>
          <w:szCs w:val="32"/>
        </w:rPr>
        <w:t>之二</w:t>
      </w:r>
      <w:r w:rsidRPr="00E807C9">
        <w:rPr>
          <w:rFonts w:ascii="Book Antiqua" w:eastAsia="標楷體" w:hAnsi="Book Antiqua"/>
          <w:b/>
          <w:kern w:val="0"/>
          <w:sz w:val="32"/>
          <w:szCs w:val="32"/>
        </w:rPr>
        <w:t>(</w:t>
      </w:r>
      <w:r w:rsidRPr="00E807C9">
        <w:rPr>
          <w:rFonts w:ascii="Book Antiqua" w:eastAsia="標楷體" w:hAnsi="Book Antiqua"/>
          <w:b/>
          <w:kern w:val="0"/>
          <w:sz w:val="32"/>
          <w:szCs w:val="32"/>
        </w:rPr>
        <w:t>酬金揭露方式</w:t>
      </w:r>
      <w:r w:rsidRPr="00E807C9">
        <w:rPr>
          <w:rFonts w:ascii="Book Antiqua" w:eastAsia="標楷體" w:hAnsi="Book Antiqua"/>
          <w:b/>
          <w:kern w:val="0"/>
          <w:sz w:val="32"/>
          <w:szCs w:val="32"/>
        </w:rPr>
        <w:t>)</w:t>
      </w:r>
      <w:r w:rsidRPr="00E807C9">
        <w:rPr>
          <w:rFonts w:ascii="Book Antiqua" w:eastAsia="標楷體" w:hAnsi="Book Antiqua" w:hint="eastAsia"/>
          <w:b/>
          <w:kern w:val="0"/>
          <w:sz w:val="32"/>
          <w:szCs w:val="32"/>
        </w:rPr>
        <w:t>(</w:t>
      </w:r>
      <w:r w:rsidR="00EA2950" w:rsidRPr="00E807C9">
        <w:rPr>
          <w:rFonts w:ascii="Book Antiqua" w:eastAsia="標楷體" w:hAnsi="Book Antiqua" w:hint="eastAsia"/>
          <w:b/>
          <w:sz w:val="32"/>
          <w:szCs w:val="32"/>
        </w:rPr>
        <w:t>修正前</w:t>
      </w:r>
      <w:r w:rsidRPr="00E807C9">
        <w:rPr>
          <w:rFonts w:ascii="Book Antiqua" w:eastAsia="標楷體" w:hAnsi="Book Antiqua" w:hint="eastAsia"/>
          <w:b/>
          <w:kern w:val="0"/>
          <w:sz w:val="32"/>
          <w:szCs w:val="32"/>
        </w:rPr>
        <w:t xml:space="preserve">) </w:t>
      </w:r>
    </w:p>
    <w:p w:rsidR="00B20F9E" w:rsidRPr="00E807C9" w:rsidRDefault="00B20F9E" w:rsidP="00B20F9E">
      <w:pPr>
        <w:spacing w:line="320" w:lineRule="exact"/>
        <w:ind w:leftChars="351" w:left="842"/>
        <w:jc w:val="both"/>
        <w:rPr>
          <w:rFonts w:ascii="Book Antiqua" w:eastAsia="標楷體" w:hAnsi="Book Antiqua"/>
          <w:bCs/>
          <w:kern w:val="0"/>
          <w:sz w:val="30"/>
          <w:szCs w:val="30"/>
        </w:rPr>
      </w:pPr>
    </w:p>
    <w:p w:rsidR="00B20F9E" w:rsidRPr="00E807C9" w:rsidRDefault="00B20F9E" w:rsidP="00B20F9E">
      <w:pPr>
        <w:spacing w:afterLines="50" w:after="180" w:line="280" w:lineRule="exact"/>
        <w:jc w:val="center"/>
        <w:rPr>
          <w:rFonts w:ascii="Book Antiqua" w:eastAsia="標楷體" w:hAnsi="Book Antiqua"/>
          <w:bCs/>
          <w:kern w:val="0"/>
          <w:sz w:val="30"/>
          <w:szCs w:val="30"/>
        </w:rPr>
      </w:pPr>
      <w:r w:rsidRPr="00E807C9">
        <w:rPr>
          <w:rFonts w:ascii="Book Antiqua" w:eastAsia="標楷體" w:hAnsi="Book Antiqua" w:hint="eastAsia"/>
          <w:bCs/>
          <w:kern w:val="0"/>
          <w:sz w:val="30"/>
          <w:szCs w:val="30"/>
        </w:rPr>
        <w:t>一般</w:t>
      </w:r>
      <w:r w:rsidRPr="00E807C9">
        <w:rPr>
          <w:rFonts w:ascii="Book Antiqua" w:eastAsia="標楷體" w:hAnsi="Book Antiqua"/>
          <w:bCs/>
          <w:kern w:val="0"/>
          <w:sz w:val="30"/>
          <w:szCs w:val="30"/>
        </w:rPr>
        <w:t>董事</w:t>
      </w:r>
      <w:r w:rsidRPr="00E807C9">
        <w:rPr>
          <w:rFonts w:ascii="Book Antiqua" w:eastAsia="標楷體" w:hAnsi="Book Antiqua" w:hint="eastAsia"/>
          <w:bCs/>
          <w:kern w:val="0"/>
          <w:sz w:val="30"/>
          <w:szCs w:val="30"/>
        </w:rPr>
        <w:t>、</w:t>
      </w:r>
      <w:r w:rsidRPr="00E807C9">
        <w:rPr>
          <w:rFonts w:ascii="Book Antiqua" w:eastAsia="標楷體" w:hAnsi="Book Antiqua"/>
          <w:bCs/>
          <w:kern w:val="0"/>
          <w:sz w:val="30"/>
          <w:szCs w:val="30"/>
        </w:rPr>
        <w:t>獨立董事、監察人、總經理及副總經理之酬金</w:t>
      </w:r>
    </w:p>
    <w:p w:rsidR="00B20F9E" w:rsidRPr="00E807C9" w:rsidRDefault="00B20F9E" w:rsidP="00B20F9E">
      <w:pPr>
        <w:snapToGrid w:val="0"/>
        <w:spacing w:beforeLines="20" w:before="72" w:line="360" w:lineRule="exact"/>
        <w:ind w:leftChars="60" w:left="624" w:rightChars="45" w:right="108" w:hangingChars="200" w:hanging="480"/>
        <w:jc w:val="both"/>
        <w:rPr>
          <w:rFonts w:ascii="標楷體" w:eastAsia="標楷體" w:hAnsi="標楷體"/>
        </w:rPr>
      </w:pPr>
      <w:r w:rsidRPr="00E807C9">
        <w:rPr>
          <w:rFonts w:ascii="標楷體" w:eastAsia="標楷體" w:hAnsi="標楷體" w:hint="eastAsia"/>
        </w:rPr>
        <w:t>一、</w:t>
      </w:r>
      <w:r w:rsidRPr="00E807C9">
        <w:rPr>
          <w:rFonts w:ascii="標楷體" w:eastAsia="標楷體" w:hAnsi="標楷體"/>
          <w:sz w:val="26"/>
        </w:rPr>
        <w:t>公司如有下列情事之一，應個別揭露其董事或監察人姓名及酬金</w:t>
      </w:r>
      <w:r w:rsidRPr="00E807C9">
        <w:rPr>
          <w:rFonts w:ascii="標楷體" w:eastAsia="標楷體" w:hAnsi="標楷體" w:hint="eastAsia"/>
          <w:sz w:val="26"/>
        </w:rPr>
        <w:t>；</w:t>
      </w:r>
      <w:r w:rsidRPr="00E807C9">
        <w:rPr>
          <w:rFonts w:ascii="標楷體" w:eastAsia="標楷體" w:hAnsi="標楷體"/>
          <w:sz w:val="26"/>
        </w:rPr>
        <w:t>餘可選擇</w:t>
      </w:r>
      <w:proofErr w:type="gramStart"/>
      <w:r w:rsidRPr="00E807C9">
        <w:rPr>
          <w:rFonts w:ascii="標楷體" w:eastAsia="標楷體" w:hAnsi="標楷體"/>
          <w:sz w:val="26"/>
        </w:rPr>
        <w:t>採</w:t>
      </w:r>
      <w:proofErr w:type="gramEnd"/>
      <w:r w:rsidRPr="00E807C9">
        <w:rPr>
          <w:rFonts w:ascii="標楷體" w:eastAsia="標楷體" w:hAnsi="標楷體"/>
          <w:sz w:val="26"/>
        </w:rPr>
        <w:t>彙總配合級距揭露姓名方式，或個別揭露姓名及酬金方式（</w:t>
      </w:r>
      <w:proofErr w:type="gramStart"/>
      <w:r w:rsidRPr="00E807C9">
        <w:rPr>
          <w:rFonts w:ascii="標楷體" w:eastAsia="標楷體" w:hAnsi="標楷體"/>
          <w:sz w:val="26"/>
        </w:rPr>
        <w:t>採</w:t>
      </w:r>
      <w:proofErr w:type="gramEnd"/>
      <w:r w:rsidRPr="00E807C9">
        <w:rPr>
          <w:rFonts w:ascii="標楷體" w:eastAsia="標楷體" w:hAnsi="標楷體"/>
          <w:sz w:val="26"/>
        </w:rPr>
        <w:t>個別揭露者，請個別填列職稱、姓名及金額，無須填列酬金級距表）：</w:t>
      </w:r>
    </w:p>
    <w:p w:rsidR="00B20F9E" w:rsidRPr="00E807C9" w:rsidRDefault="00B20F9E" w:rsidP="00B20F9E">
      <w:pPr>
        <w:snapToGrid w:val="0"/>
        <w:spacing w:line="360" w:lineRule="exact"/>
        <w:ind w:leftChars="100" w:left="1020" w:hangingChars="300" w:hanging="780"/>
        <w:jc w:val="both"/>
        <w:rPr>
          <w:rFonts w:ascii="Book Antiqua" w:eastAsia="標楷體" w:hAnsi="Book Antiqua"/>
          <w:bCs/>
          <w:kern w:val="0"/>
          <w:sz w:val="26"/>
          <w:szCs w:val="26"/>
        </w:rPr>
      </w:pPr>
      <w:r w:rsidRPr="00E807C9">
        <w:rPr>
          <w:rFonts w:ascii="Book Antiqua" w:eastAsia="標楷體" w:hAnsi="Book Antiqua"/>
          <w:bCs/>
          <w:kern w:val="0"/>
          <w:sz w:val="26"/>
          <w:szCs w:val="26"/>
        </w:rPr>
        <w:t>（一）</w:t>
      </w:r>
      <w:r w:rsidRPr="00E807C9">
        <w:rPr>
          <w:rFonts w:ascii="Book Antiqua" w:eastAsia="標楷體" w:hAnsi="標楷體"/>
          <w:bCs/>
          <w:kern w:val="0"/>
          <w:sz w:val="26"/>
          <w:szCs w:val="26"/>
        </w:rPr>
        <w:t>最近</w:t>
      </w:r>
      <w:proofErr w:type="gramStart"/>
      <w:r w:rsidRPr="00E807C9">
        <w:rPr>
          <w:rFonts w:ascii="Book Antiqua" w:eastAsia="標楷體" w:hAnsi="Book Antiqua" w:hint="eastAsia"/>
          <w:bCs/>
          <w:kern w:val="0"/>
          <w:sz w:val="26"/>
          <w:szCs w:val="26"/>
        </w:rPr>
        <w:t>三</w:t>
      </w:r>
      <w:proofErr w:type="gramEnd"/>
      <w:r w:rsidRPr="00E807C9">
        <w:rPr>
          <w:rFonts w:ascii="Book Antiqua" w:eastAsia="標楷體" w:hAnsi="標楷體"/>
          <w:bCs/>
          <w:kern w:val="0"/>
          <w:sz w:val="26"/>
          <w:szCs w:val="26"/>
        </w:rPr>
        <w:t>年</w:t>
      </w:r>
      <w:r w:rsidRPr="00E807C9">
        <w:rPr>
          <w:rFonts w:ascii="Book Antiqua" w:eastAsia="標楷體" w:hAnsi="標楷體" w:hint="eastAsia"/>
          <w:bCs/>
          <w:kern w:val="0"/>
          <w:sz w:val="26"/>
          <w:szCs w:val="26"/>
        </w:rPr>
        <w:t>度個體或個別財務報告</w:t>
      </w:r>
      <w:r w:rsidRPr="00E807C9">
        <w:rPr>
          <w:rFonts w:ascii="Book Antiqua" w:eastAsia="標楷體" w:hAnsi="Book Antiqua" w:hint="eastAsia"/>
          <w:bCs/>
          <w:kern w:val="0"/>
          <w:sz w:val="26"/>
          <w:szCs w:val="26"/>
        </w:rPr>
        <w:t>曾出現</w:t>
      </w:r>
      <w:r w:rsidRPr="00E807C9">
        <w:rPr>
          <w:rFonts w:ascii="Book Antiqua" w:eastAsia="標楷體" w:hAnsi="標楷體"/>
          <w:bCs/>
          <w:kern w:val="0"/>
          <w:sz w:val="26"/>
          <w:szCs w:val="26"/>
        </w:rPr>
        <w:t>稅後虧損者</w:t>
      </w:r>
      <w:r w:rsidRPr="00E807C9">
        <w:rPr>
          <w:rFonts w:ascii="Book Antiqua" w:eastAsia="標楷體" w:hAnsi="標楷體" w:hint="eastAsia"/>
          <w:bCs/>
          <w:kern w:val="0"/>
          <w:sz w:val="26"/>
          <w:szCs w:val="26"/>
        </w:rPr>
        <w:t>，</w:t>
      </w:r>
      <w:r w:rsidRPr="00E807C9">
        <w:rPr>
          <w:rFonts w:ascii="Book Antiqua" w:eastAsia="標楷體" w:hAnsi="Book Antiqua" w:hint="eastAsia"/>
          <w:bCs/>
          <w:kern w:val="0"/>
          <w:sz w:val="26"/>
          <w:szCs w:val="26"/>
        </w:rPr>
        <w:t>應</w:t>
      </w:r>
      <w:r w:rsidRPr="00E807C9">
        <w:rPr>
          <w:rFonts w:ascii="Book Antiqua" w:eastAsia="標楷體" w:hAnsi="標楷體"/>
          <w:bCs/>
          <w:kern w:val="0"/>
          <w:sz w:val="26"/>
          <w:szCs w:val="26"/>
        </w:rPr>
        <w:t>個別揭露</w:t>
      </w:r>
      <w:r w:rsidRPr="00E807C9">
        <w:rPr>
          <w:rFonts w:ascii="Book Antiqua" w:eastAsia="標楷體" w:hAnsi="標楷體" w:hint="eastAsia"/>
          <w:bCs/>
          <w:kern w:val="0"/>
          <w:sz w:val="26"/>
          <w:szCs w:val="26"/>
        </w:rPr>
        <w:t>「</w:t>
      </w:r>
      <w:r w:rsidRPr="00E807C9">
        <w:rPr>
          <w:rFonts w:ascii="Book Antiqua" w:eastAsia="標楷體" w:hAnsi="Book Antiqua" w:hint="eastAsia"/>
          <w:bCs/>
          <w:kern w:val="0"/>
          <w:sz w:val="26"/>
          <w:szCs w:val="26"/>
        </w:rPr>
        <w:t>董事及監察人</w:t>
      </w:r>
      <w:r w:rsidRPr="00E807C9">
        <w:rPr>
          <w:rFonts w:ascii="Book Antiqua" w:eastAsia="標楷體" w:hAnsi="標楷體" w:hint="eastAsia"/>
          <w:bCs/>
          <w:kern w:val="0"/>
          <w:sz w:val="26"/>
          <w:szCs w:val="26"/>
        </w:rPr>
        <w:t>」</w:t>
      </w:r>
      <w:r w:rsidRPr="00E807C9">
        <w:rPr>
          <w:rFonts w:ascii="Book Antiqua" w:eastAsia="標楷體" w:hAnsi="Book Antiqua"/>
          <w:bCs/>
          <w:kern w:val="0"/>
          <w:sz w:val="26"/>
          <w:szCs w:val="26"/>
        </w:rPr>
        <w:t>姓</w:t>
      </w:r>
      <w:r w:rsidRPr="00E807C9">
        <w:rPr>
          <w:rFonts w:ascii="Book Antiqua" w:eastAsia="標楷體" w:hAnsi="標楷體"/>
          <w:bCs/>
          <w:kern w:val="0"/>
          <w:sz w:val="26"/>
          <w:szCs w:val="26"/>
        </w:rPr>
        <w:t>名及酬金</w:t>
      </w:r>
      <w:r w:rsidRPr="00E807C9">
        <w:rPr>
          <w:rFonts w:ascii="Book Antiqua" w:eastAsia="標楷體" w:hAnsi="標楷體" w:hint="eastAsia"/>
          <w:bCs/>
          <w:kern w:val="0"/>
          <w:sz w:val="26"/>
          <w:szCs w:val="26"/>
        </w:rPr>
        <w:t>，但最近年度個體或個別財務報告已產生稅後淨利，且足以彌補累積虧損者，不在此限</w:t>
      </w:r>
      <w:r w:rsidRPr="00E807C9">
        <w:rPr>
          <w:rFonts w:ascii="Book Antiqua" w:eastAsia="標楷體" w:hAnsi="Book Antiqua"/>
          <w:bCs/>
          <w:kern w:val="0"/>
          <w:sz w:val="26"/>
          <w:szCs w:val="26"/>
        </w:rPr>
        <w:t>【註</w:t>
      </w:r>
      <w:r w:rsidRPr="00E807C9">
        <w:rPr>
          <w:rFonts w:ascii="Book Antiqua" w:eastAsia="標楷體" w:hAnsi="Book Antiqua" w:hint="eastAsia"/>
          <w:bCs/>
          <w:kern w:val="0"/>
          <w:sz w:val="26"/>
          <w:szCs w:val="26"/>
        </w:rPr>
        <w:t>1</w:t>
      </w:r>
      <w:r w:rsidRPr="00E807C9">
        <w:rPr>
          <w:rFonts w:ascii="Book Antiqua" w:eastAsia="標楷體" w:hAnsi="Book Antiqua"/>
          <w:bCs/>
          <w:kern w:val="0"/>
          <w:sz w:val="26"/>
          <w:szCs w:val="26"/>
        </w:rPr>
        <w:t>】。</w:t>
      </w:r>
    </w:p>
    <w:p w:rsidR="00B20F9E" w:rsidRPr="00E807C9" w:rsidRDefault="00B20F9E" w:rsidP="00B20F9E">
      <w:pPr>
        <w:snapToGrid w:val="0"/>
        <w:spacing w:line="360" w:lineRule="exact"/>
        <w:ind w:leftChars="100" w:left="1020" w:hangingChars="300" w:hanging="780"/>
        <w:jc w:val="both"/>
        <w:rPr>
          <w:rFonts w:ascii="Book Antiqua" w:eastAsia="標楷體" w:hAnsi="Book Antiqua"/>
          <w:bCs/>
          <w:kern w:val="0"/>
          <w:sz w:val="26"/>
          <w:szCs w:val="26"/>
        </w:rPr>
      </w:pPr>
      <w:r w:rsidRPr="00E807C9">
        <w:rPr>
          <w:rFonts w:ascii="Book Antiqua" w:eastAsia="標楷體" w:hAnsi="Book Antiqua"/>
          <w:bCs/>
          <w:kern w:val="0"/>
          <w:sz w:val="26"/>
          <w:szCs w:val="26"/>
        </w:rPr>
        <w:t>（二）最近年度董事持股成數不足情事連續達三個月以上者，應揭露個別董事之酬金；最近年度監察人持股成數不足情事連續達三個月以上者，應揭露個別監察人之酬金【註</w:t>
      </w:r>
      <w:r w:rsidRPr="00E807C9">
        <w:rPr>
          <w:rFonts w:ascii="Book Antiqua" w:eastAsia="標楷體" w:hAnsi="Book Antiqua" w:hint="eastAsia"/>
          <w:bCs/>
          <w:kern w:val="0"/>
          <w:sz w:val="26"/>
          <w:szCs w:val="26"/>
        </w:rPr>
        <w:t>2</w:t>
      </w:r>
      <w:r w:rsidRPr="00E807C9">
        <w:rPr>
          <w:rFonts w:ascii="Book Antiqua" w:eastAsia="標楷體" w:hAnsi="Book Antiqua"/>
          <w:bCs/>
          <w:kern w:val="0"/>
          <w:sz w:val="26"/>
          <w:szCs w:val="26"/>
        </w:rPr>
        <w:t>】。</w:t>
      </w:r>
    </w:p>
    <w:p w:rsidR="00B20F9E" w:rsidRPr="00E807C9" w:rsidRDefault="00B20F9E" w:rsidP="00B20F9E">
      <w:pPr>
        <w:snapToGrid w:val="0"/>
        <w:spacing w:line="360" w:lineRule="exact"/>
        <w:ind w:leftChars="100" w:left="1020" w:hangingChars="300" w:hanging="780"/>
        <w:jc w:val="both"/>
        <w:rPr>
          <w:rFonts w:ascii="Book Antiqua" w:eastAsia="標楷體" w:hAnsi="Book Antiqua"/>
          <w:sz w:val="26"/>
          <w:szCs w:val="26"/>
        </w:rPr>
      </w:pPr>
      <w:r w:rsidRPr="00E807C9">
        <w:rPr>
          <w:rFonts w:ascii="Book Antiqua" w:eastAsia="標楷體" w:hAnsi="Book Antiqua" w:hint="eastAsia"/>
          <w:bCs/>
          <w:kern w:val="0"/>
          <w:sz w:val="26"/>
          <w:szCs w:val="26"/>
        </w:rPr>
        <w:t>（三）</w:t>
      </w:r>
      <w:r w:rsidRPr="00E807C9">
        <w:rPr>
          <w:rFonts w:ascii="Book Antiqua" w:eastAsia="標楷體" w:hAnsi="Book Antiqua"/>
          <w:sz w:val="26"/>
          <w:szCs w:val="26"/>
        </w:rPr>
        <w:t>最近年度任三個月份董事</w:t>
      </w:r>
      <w:r w:rsidRPr="00E807C9">
        <w:rPr>
          <w:rFonts w:ascii="Book Antiqua" w:eastAsia="標楷體" w:hAnsi="Book Antiqua" w:hint="eastAsia"/>
          <w:sz w:val="26"/>
          <w:szCs w:val="26"/>
        </w:rPr>
        <w:t>或</w:t>
      </w:r>
      <w:r w:rsidRPr="00E807C9">
        <w:rPr>
          <w:rFonts w:ascii="Book Antiqua" w:eastAsia="標楷體" w:hAnsi="Book Antiqua"/>
          <w:sz w:val="26"/>
          <w:szCs w:val="26"/>
        </w:rPr>
        <w:t>監察人平均設質比率大於</w:t>
      </w:r>
      <w:r w:rsidRPr="00E807C9">
        <w:rPr>
          <w:rFonts w:ascii="Book Antiqua" w:eastAsia="標楷體" w:hAnsi="Book Antiqua" w:hint="eastAsia"/>
          <w:sz w:val="26"/>
          <w:szCs w:val="26"/>
        </w:rPr>
        <w:t>50%</w:t>
      </w:r>
      <w:r w:rsidRPr="00E807C9">
        <w:rPr>
          <w:rFonts w:ascii="Book Antiqua" w:eastAsia="標楷體" w:hAnsi="Book Antiqua"/>
          <w:sz w:val="26"/>
          <w:szCs w:val="26"/>
        </w:rPr>
        <w:t>者，應揭露於各該月份設質比率大於</w:t>
      </w:r>
      <w:r w:rsidRPr="00E807C9">
        <w:rPr>
          <w:rFonts w:ascii="Book Antiqua" w:eastAsia="標楷體" w:hAnsi="Book Antiqua" w:hint="eastAsia"/>
          <w:sz w:val="26"/>
          <w:szCs w:val="26"/>
        </w:rPr>
        <w:t>50%</w:t>
      </w:r>
      <w:r w:rsidRPr="00E807C9">
        <w:rPr>
          <w:rFonts w:ascii="Book Antiqua" w:eastAsia="標楷體" w:hAnsi="Book Antiqua"/>
          <w:sz w:val="26"/>
          <w:szCs w:val="26"/>
        </w:rPr>
        <w:t>之個別董事或監察人酬金</w:t>
      </w:r>
      <w:r w:rsidRPr="00E807C9">
        <w:rPr>
          <w:rFonts w:ascii="Book Antiqua" w:eastAsia="標楷體" w:hAnsi="Book Antiqua"/>
          <w:bCs/>
          <w:kern w:val="0"/>
          <w:sz w:val="26"/>
          <w:szCs w:val="26"/>
        </w:rPr>
        <w:t>【註</w:t>
      </w:r>
      <w:r w:rsidRPr="00E807C9">
        <w:rPr>
          <w:rFonts w:ascii="Book Antiqua" w:eastAsia="標楷體" w:hAnsi="Book Antiqua" w:hint="eastAsia"/>
          <w:bCs/>
          <w:kern w:val="0"/>
          <w:sz w:val="26"/>
          <w:szCs w:val="26"/>
        </w:rPr>
        <w:t>3</w:t>
      </w:r>
      <w:r w:rsidRPr="00E807C9">
        <w:rPr>
          <w:rFonts w:ascii="Book Antiqua" w:eastAsia="標楷體" w:hAnsi="Book Antiqua"/>
          <w:bCs/>
          <w:kern w:val="0"/>
          <w:sz w:val="26"/>
          <w:szCs w:val="26"/>
        </w:rPr>
        <w:t>】</w:t>
      </w:r>
      <w:r w:rsidRPr="00E807C9">
        <w:rPr>
          <w:rFonts w:ascii="Book Antiqua" w:eastAsia="標楷體" w:hAnsi="Book Antiqua"/>
          <w:sz w:val="26"/>
          <w:szCs w:val="26"/>
        </w:rPr>
        <w:t>。</w:t>
      </w:r>
    </w:p>
    <w:p w:rsidR="00B20F9E" w:rsidRPr="00E807C9" w:rsidRDefault="00B20F9E" w:rsidP="00B20F9E">
      <w:pPr>
        <w:snapToGrid w:val="0"/>
        <w:spacing w:line="360" w:lineRule="exact"/>
        <w:ind w:leftChars="100" w:left="1020" w:hangingChars="300" w:hanging="780"/>
        <w:jc w:val="both"/>
        <w:rPr>
          <w:rFonts w:ascii="Book Antiqua" w:eastAsia="標楷體" w:hAnsi="Book Antiqua"/>
          <w:bCs/>
          <w:kern w:val="0"/>
          <w:sz w:val="26"/>
          <w:szCs w:val="26"/>
        </w:rPr>
      </w:pPr>
      <w:r w:rsidRPr="00E807C9">
        <w:rPr>
          <w:rFonts w:ascii="Book Antiqua" w:eastAsia="標楷體" w:hAnsi="Book Antiqua" w:hint="eastAsia"/>
          <w:bCs/>
          <w:kern w:val="0"/>
          <w:sz w:val="26"/>
          <w:szCs w:val="26"/>
        </w:rPr>
        <w:t>（四）全體</w:t>
      </w:r>
      <w:r w:rsidRPr="00E807C9">
        <w:rPr>
          <w:rFonts w:ascii="Book Antiqua" w:eastAsia="標楷體" w:hAnsi="Book Antiqua"/>
          <w:bCs/>
          <w:kern w:val="0"/>
          <w:sz w:val="26"/>
          <w:szCs w:val="26"/>
        </w:rPr>
        <w:t>董事、監察人</w:t>
      </w:r>
      <w:r w:rsidRPr="00E807C9">
        <w:rPr>
          <w:rFonts w:ascii="Book Antiqua" w:eastAsia="標楷體" w:hAnsi="Book Antiqua" w:hint="eastAsia"/>
          <w:bCs/>
          <w:kern w:val="0"/>
          <w:sz w:val="26"/>
          <w:szCs w:val="26"/>
        </w:rPr>
        <w:t>領取財務報告內所有公司之</w:t>
      </w:r>
      <w:r w:rsidRPr="00E807C9">
        <w:rPr>
          <w:rFonts w:ascii="Book Antiqua" w:eastAsia="標楷體" w:hAnsi="Book Antiqua"/>
          <w:bCs/>
          <w:kern w:val="0"/>
          <w:sz w:val="26"/>
          <w:szCs w:val="26"/>
        </w:rPr>
        <w:t>董事、監察人</w:t>
      </w:r>
      <w:r w:rsidRPr="00E807C9">
        <w:rPr>
          <w:rFonts w:ascii="Book Antiqua" w:eastAsia="標楷體" w:hAnsi="Book Antiqua" w:hint="eastAsia"/>
          <w:bCs/>
          <w:kern w:val="0"/>
          <w:sz w:val="26"/>
          <w:szCs w:val="26"/>
        </w:rPr>
        <w:t>酬金占稅後淨利超過</w:t>
      </w:r>
      <w:r w:rsidRPr="00E807C9">
        <w:rPr>
          <w:rFonts w:ascii="Book Antiqua" w:eastAsia="標楷體" w:hAnsi="Book Antiqua"/>
          <w:bCs/>
          <w:kern w:val="0"/>
          <w:sz w:val="26"/>
          <w:szCs w:val="26"/>
        </w:rPr>
        <w:t>百分之</w:t>
      </w:r>
      <w:r w:rsidRPr="00E807C9">
        <w:rPr>
          <w:rFonts w:ascii="Book Antiqua" w:eastAsia="標楷體" w:hAnsi="Book Antiqua" w:hint="eastAsia"/>
          <w:bCs/>
          <w:kern w:val="0"/>
          <w:sz w:val="26"/>
          <w:szCs w:val="26"/>
        </w:rPr>
        <w:t>二，且個別董事或監察人領取酬金超過新臺幣一千五百萬元者，應</w:t>
      </w:r>
      <w:r w:rsidRPr="00E807C9">
        <w:rPr>
          <w:rFonts w:ascii="Book Antiqua" w:eastAsia="標楷體" w:hAnsi="Book Antiqua"/>
          <w:bCs/>
          <w:kern w:val="0"/>
          <w:sz w:val="26"/>
          <w:szCs w:val="26"/>
        </w:rPr>
        <w:t>揭露該個別董事或監察人酬金。</w:t>
      </w:r>
      <w:proofErr w:type="gramStart"/>
      <w:r w:rsidRPr="00E807C9">
        <w:rPr>
          <w:rFonts w:ascii="Book Antiqua" w:eastAsia="標楷體" w:hAnsi="Book Antiqua" w:hint="eastAsia"/>
          <w:bCs/>
          <w:kern w:val="0"/>
          <w:sz w:val="26"/>
          <w:szCs w:val="26"/>
        </w:rPr>
        <w:t>（</w:t>
      </w:r>
      <w:proofErr w:type="gramEnd"/>
      <w:r w:rsidRPr="00E807C9">
        <w:rPr>
          <w:rFonts w:ascii="Book Antiqua" w:eastAsia="標楷體" w:hAnsi="Book Antiqua" w:hint="eastAsia"/>
          <w:bCs/>
          <w:kern w:val="0"/>
          <w:sz w:val="26"/>
          <w:szCs w:val="26"/>
        </w:rPr>
        <w:t>說明：以附表內「董事酬金」加計「監察人酬金」項目計算上開董事、監察人酬金，不包括兼任員工領取之相關酬金。）</w:t>
      </w:r>
    </w:p>
    <w:p w:rsidR="00B20F9E" w:rsidRPr="00E807C9" w:rsidRDefault="00B20F9E" w:rsidP="00B20F9E">
      <w:pPr>
        <w:snapToGrid w:val="0"/>
        <w:spacing w:line="360" w:lineRule="exact"/>
        <w:ind w:leftChars="100" w:left="1020" w:hangingChars="300" w:hanging="780"/>
        <w:jc w:val="both"/>
        <w:rPr>
          <w:rFonts w:ascii="Book Antiqua" w:eastAsia="標楷體" w:hAnsi="Book Antiqua"/>
          <w:bCs/>
          <w:kern w:val="0"/>
          <w:sz w:val="26"/>
          <w:szCs w:val="26"/>
        </w:rPr>
      </w:pPr>
      <w:r w:rsidRPr="00E807C9">
        <w:rPr>
          <w:rFonts w:ascii="Book Antiqua" w:eastAsia="標楷體" w:hAnsi="Book Antiqua" w:hint="eastAsia"/>
          <w:bCs/>
          <w:kern w:val="0"/>
          <w:sz w:val="26"/>
          <w:szCs w:val="26"/>
        </w:rPr>
        <w:t>（五）上市上櫃公司於最近年度公司治理評鑑結果屬最後</w:t>
      </w:r>
      <w:proofErr w:type="gramStart"/>
      <w:r w:rsidRPr="00E807C9">
        <w:rPr>
          <w:rFonts w:ascii="Book Antiqua" w:eastAsia="標楷體" w:hAnsi="Book Antiqua" w:hint="eastAsia"/>
          <w:bCs/>
          <w:kern w:val="0"/>
          <w:sz w:val="26"/>
          <w:szCs w:val="26"/>
        </w:rPr>
        <w:t>一級距者</w:t>
      </w:r>
      <w:proofErr w:type="gramEnd"/>
      <w:r w:rsidRPr="00E807C9">
        <w:rPr>
          <w:rFonts w:ascii="Book Antiqua" w:eastAsia="標楷體" w:hAnsi="Book Antiqua" w:hint="eastAsia"/>
          <w:bCs/>
          <w:kern w:val="0"/>
          <w:sz w:val="26"/>
          <w:szCs w:val="26"/>
        </w:rPr>
        <w:t>，或最近年度及截至年報刊印日止，曾遭變更交易方法、停止買賣、終止上市上櫃，或其他經公司治理評鑑委員會通過認為應不予受評者。</w:t>
      </w:r>
    </w:p>
    <w:p w:rsidR="00B20F9E" w:rsidRPr="00E807C9" w:rsidRDefault="00B20F9E" w:rsidP="00B20F9E">
      <w:pPr>
        <w:snapToGrid w:val="0"/>
        <w:spacing w:line="360" w:lineRule="exact"/>
        <w:ind w:leftChars="100" w:left="1020" w:hangingChars="300" w:hanging="780"/>
        <w:jc w:val="both"/>
        <w:rPr>
          <w:rFonts w:ascii="Book Antiqua" w:eastAsia="標楷體" w:hAnsi="Book Antiqua"/>
          <w:bCs/>
          <w:kern w:val="0"/>
          <w:sz w:val="26"/>
          <w:szCs w:val="26"/>
        </w:rPr>
      </w:pPr>
      <w:r w:rsidRPr="00E807C9">
        <w:rPr>
          <w:rFonts w:ascii="Book Antiqua" w:eastAsia="標楷體" w:hAnsi="Book Antiqua" w:hint="eastAsia"/>
          <w:bCs/>
          <w:kern w:val="0"/>
          <w:sz w:val="26"/>
          <w:szCs w:val="26"/>
        </w:rPr>
        <w:t>（六）上市上櫃公司最近年度非擔任主管職務之全時員工年度薪資平均數未達新臺幣五十萬元者。</w:t>
      </w:r>
    </w:p>
    <w:p w:rsidR="00B20F9E" w:rsidRPr="00E807C9" w:rsidRDefault="00B20F9E" w:rsidP="00B20F9E">
      <w:pPr>
        <w:snapToGrid w:val="0"/>
        <w:spacing w:beforeLines="20" w:before="72" w:line="360" w:lineRule="exact"/>
        <w:ind w:leftChars="60" w:left="664" w:rightChars="45" w:right="108" w:hangingChars="200" w:hanging="520"/>
        <w:jc w:val="both"/>
        <w:rPr>
          <w:rFonts w:ascii="Book Antiqua" w:eastAsia="標楷體" w:hAnsi="Book Antiqua"/>
          <w:bCs/>
          <w:kern w:val="0"/>
          <w:sz w:val="26"/>
          <w:szCs w:val="26"/>
        </w:rPr>
      </w:pPr>
      <w:r w:rsidRPr="00E807C9">
        <w:rPr>
          <w:rFonts w:ascii="Book Antiqua" w:eastAsia="標楷體" w:hAnsi="Book Antiqua" w:hint="eastAsia"/>
          <w:bCs/>
          <w:kern w:val="0"/>
          <w:sz w:val="26"/>
          <w:szCs w:val="26"/>
        </w:rPr>
        <w:t>二、上市上櫃公司有前</w:t>
      </w:r>
      <w:r w:rsidRPr="00E807C9">
        <w:rPr>
          <w:rFonts w:ascii="Book Antiqua" w:eastAsia="標楷體" w:hAnsi="Book Antiqua"/>
          <w:bCs/>
          <w:kern w:val="0"/>
          <w:sz w:val="26"/>
          <w:szCs w:val="26"/>
        </w:rPr>
        <w:t>項</w:t>
      </w:r>
      <w:r w:rsidRPr="00E807C9">
        <w:rPr>
          <w:rFonts w:ascii="Book Antiqua" w:eastAsia="標楷體" w:hAnsi="Book Antiqua" w:hint="eastAsia"/>
          <w:bCs/>
          <w:kern w:val="0"/>
          <w:sz w:val="26"/>
          <w:szCs w:val="26"/>
        </w:rPr>
        <w:t>（</w:t>
      </w:r>
      <w:r w:rsidRPr="00E807C9">
        <w:rPr>
          <w:rFonts w:ascii="Book Antiqua" w:eastAsia="標楷體" w:hAnsi="Book Antiqua"/>
          <w:bCs/>
          <w:kern w:val="0"/>
          <w:sz w:val="26"/>
          <w:szCs w:val="26"/>
        </w:rPr>
        <w:t>一</w:t>
      </w:r>
      <w:r w:rsidRPr="00E807C9">
        <w:rPr>
          <w:rFonts w:ascii="Book Antiqua" w:eastAsia="標楷體" w:hAnsi="Book Antiqua" w:hint="eastAsia"/>
          <w:bCs/>
          <w:kern w:val="0"/>
          <w:sz w:val="26"/>
          <w:szCs w:val="26"/>
        </w:rPr>
        <w:t>）</w:t>
      </w:r>
      <w:r w:rsidRPr="00E807C9">
        <w:rPr>
          <w:rFonts w:ascii="Book Antiqua" w:eastAsia="標楷體" w:hAnsi="Book Antiqua"/>
          <w:bCs/>
          <w:kern w:val="0"/>
          <w:sz w:val="26"/>
          <w:szCs w:val="26"/>
        </w:rPr>
        <w:t>或</w:t>
      </w:r>
      <w:r w:rsidRPr="00E807C9">
        <w:rPr>
          <w:rFonts w:ascii="Book Antiqua" w:eastAsia="標楷體" w:hAnsi="Book Antiqua" w:hint="eastAsia"/>
          <w:bCs/>
          <w:kern w:val="0"/>
          <w:sz w:val="26"/>
          <w:szCs w:val="26"/>
        </w:rPr>
        <w:t>（五）情事之</w:t>
      </w:r>
      <w:proofErr w:type="gramStart"/>
      <w:r w:rsidRPr="00E807C9">
        <w:rPr>
          <w:rFonts w:ascii="Book Antiqua" w:eastAsia="標楷體" w:hAnsi="Book Antiqua" w:hint="eastAsia"/>
          <w:bCs/>
          <w:kern w:val="0"/>
          <w:sz w:val="26"/>
          <w:szCs w:val="26"/>
        </w:rPr>
        <w:t>一</w:t>
      </w:r>
      <w:proofErr w:type="gramEnd"/>
      <w:r w:rsidRPr="00E807C9">
        <w:rPr>
          <w:rFonts w:ascii="Book Antiqua" w:eastAsia="標楷體" w:hAnsi="Book Antiqua" w:hint="eastAsia"/>
          <w:bCs/>
          <w:kern w:val="0"/>
          <w:sz w:val="26"/>
          <w:szCs w:val="26"/>
        </w:rPr>
        <w:t>者，</w:t>
      </w:r>
      <w:r w:rsidRPr="00E807C9">
        <w:rPr>
          <w:rFonts w:ascii="Book Antiqua" w:eastAsia="標楷體" w:hAnsi="Book Antiqua"/>
          <w:bCs/>
          <w:kern w:val="0"/>
          <w:sz w:val="26"/>
          <w:szCs w:val="26"/>
        </w:rPr>
        <w:t>應</w:t>
      </w:r>
      <w:r w:rsidRPr="00E807C9">
        <w:rPr>
          <w:rFonts w:ascii="Book Antiqua" w:eastAsia="標楷體" w:hAnsi="Book Antiqua" w:hint="eastAsia"/>
          <w:bCs/>
          <w:kern w:val="0"/>
          <w:sz w:val="26"/>
          <w:szCs w:val="26"/>
        </w:rPr>
        <w:t>個別</w:t>
      </w:r>
      <w:r w:rsidRPr="00E807C9">
        <w:rPr>
          <w:rFonts w:ascii="Book Antiqua" w:eastAsia="標楷體" w:hAnsi="Book Antiqua"/>
          <w:bCs/>
          <w:kern w:val="0"/>
          <w:sz w:val="26"/>
          <w:szCs w:val="26"/>
        </w:rPr>
        <w:t>揭露</w:t>
      </w:r>
      <w:r w:rsidRPr="00E807C9">
        <w:rPr>
          <w:rFonts w:ascii="Book Antiqua" w:eastAsia="標楷體" w:hAnsi="Book Antiqua" w:hint="eastAsia"/>
          <w:bCs/>
          <w:kern w:val="0"/>
          <w:sz w:val="26"/>
          <w:szCs w:val="26"/>
        </w:rPr>
        <w:t>前五位酬金最高主管</w:t>
      </w:r>
      <w:r w:rsidRPr="00E807C9">
        <w:rPr>
          <w:rFonts w:ascii="Book Antiqua" w:eastAsia="標楷體" w:hAnsi="Book Antiqua" w:hint="eastAsia"/>
          <w:bCs/>
          <w:kern w:val="0"/>
          <w:sz w:val="26"/>
          <w:szCs w:val="26"/>
        </w:rPr>
        <w:t>(</w:t>
      </w:r>
      <w:r w:rsidRPr="00E807C9">
        <w:rPr>
          <w:rFonts w:ascii="Book Antiqua" w:eastAsia="標楷體" w:hAnsi="Book Antiqua" w:hint="eastAsia"/>
          <w:bCs/>
          <w:kern w:val="0"/>
          <w:sz w:val="26"/>
          <w:szCs w:val="26"/>
        </w:rPr>
        <w:t>例如總經理、副總經理、執行長或財務主管等經理人</w:t>
      </w:r>
      <w:r w:rsidRPr="00E807C9">
        <w:rPr>
          <w:rFonts w:ascii="Book Antiqua" w:eastAsia="標楷體" w:hAnsi="Book Antiqua" w:hint="eastAsia"/>
          <w:bCs/>
          <w:kern w:val="0"/>
          <w:sz w:val="26"/>
          <w:szCs w:val="26"/>
        </w:rPr>
        <w:t>)</w:t>
      </w:r>
      <w:r w:rsidRPr="00E807C9">
        <w:rPr>
          <w:rFonts w:ascii="Book Antiqua" w:eastAsia="標楷體" w:hAnsi="Book Antiqua"/>
          <w:bCs/>
          <w:kern w:val="0"/>
          <w:sz w:val="26"/>
          <w:szCs w:val="26"/>
        </w:rPr>
        <w:t>之酬金</w:t>
      </w:r>
      <w:r w:rsidRPr="00E807C9">
        <w:rPr>
          <w:rFonts w:ascii="Book Antiqua" w:eastAsia="標楷體" w:hAnsi="Book Antiqua" w:hint="eastAsia"/>
          <w:bCs/>
          <w:kern w:val="0"/>
          <w:sz w:val="26"/>
          <w:szCs w:val="26"/>
        </w:rPr>
        <w:t>資訊。</w:t>
      </w:r>
    </w:p>
    <w:p w:rsidR="00B20F9E" w:rsidRPr="00E807C9" w:rsidRDefault="00B20F9E" w:rsidP="00B20F9E">
      <w:pPr>
        <w:snapToGrid w:val="0"/>
        <w:spacing w:beforeLines="20" w:before="72" w:line="360" w:lineRule="exact"/>
        <w:ind w:leftChars="60" w:left="664" w:rightChars="45" w:right="108" w:hangingChars="200" w:hanging="520"/>
        <w:jc w:val="both"/>
        <w:rPr>
          <w:rFonts w:ascii="Book Antiqua" w:eastAsia="標楷體" w:hAnsi="Book Antiqua"/>
          <w:bCs/>
          <w:kern w:val="0"/>
          <w:sz w:val="26"/>
          <w:szCs w:val="26"/>
        </w:rPr>
      </w:pPr>
    </w:p>
    <w:p w:rsidR="00B20F9E" w:rsidRPr="00E807C9" w:rsidRDefault="00B20F9E" w:rsidP="00B20F9E">
      <w:pPr>
        <w:snapToGrid w:val="0"/>
        <w:spacing w:beforeLines="20" w:before="72" w:line="380" w:lineRule="exact"/>
        <w:ind w:leftChars="374" w:left="1976" w:hangingChars="385" w:hanging="1078"/>
        <w:jc w:val="both"/>
        <w:rPr>
          <w:rFonts w:ascii="Book Antiqua" w:eastAsia="標楷體" w:hAnsi="Book Antiqua"/>
          <w:bCs/>
          <w:kern w:val="0"/>
          <w:sz w:val="28"/>
          <w:szCs w:val="28"/>
        </w:rPr>
      </w:pPr>
      <w:r w:rsidRPr="00E807C9">
        <w:rPr>
          <w:rFonts w:ascii="Book Antiqua" w:eastAsia="標楷體" w:hAnsi="Book Antiqua"/>
          <w:bCs/>
          <w:kern w:val="0"/>
          <w:sz w:val="28"/>
          <w:szCs w:val="28"/>
        </w:rPr>
        <w:t>【註</w:t>
      </w:r>
      <w:r w:rsidRPr="00E807C9">
        <w:rPr>
          <w:rFonts w:ascii="Book Antiqua" w:eastAsia="標楷體" w:hAnsi="Book Antiqua" w:hint="eastAsia"/>
          <w:bCs/>
          <w:kern w:val="0"/>
          <w:sz w:val="28"/>
          <w:szCs w:val="28"/>
        </w:rPr>
        <w:t>1</w:t>
      </w:r>
      <w:r w:rsidRPr="00E807C9">
        <w:rPr>
          <w:rFonts w:ascii="Book Antiqua" w:eastAsia="標楷體" w:hAnsi="Book Antiqua"/>
          <w:bCs/>
          <w:kern w:val="0"/>
          <w:sz w:val="28"/>
          <w:szCs w:val="28"/>
        </w:rPr>
        <w:t>】例如：以</w:t>
      </w:r>
      <w:proofErr w:type="gramStart"/>
      <w:r w:rsidRPr="00E807C9">
        <w:rPr>
          <w:rFonts w:ascii="Book Antiqua" w:eastAsia="標楷體" w:hAnsi="Book Antiqua" w:hint="eastAsia"/>
          <w:sz w:val="28"/>
          <w:szCs w:val="28"/>
        </w:rPr>
        <w:t>109</w:t>
      </w:r>
      <w:proofErr w:type="gramEnd"/>
      <w:r w:rsidRPr="00E807C9">
        <w:rPr>
          <w:rFonts w:ascii="Book Antiqua" w:eastAsia="標楷體" w:hAnsi="Book Antiqua"/>
          <w:bCs/>
          <w:kern w:val="0"/>
          <w:sz w:val="28"/>
          <w:szCs w:val="28"/>
        </w:rPr>
        <w:t>年度股東會編製</w:t>
      </w:r>
      <w:proofErr w:type="gramStart"/>
      <w:r w:rsidRPr="00E807C9">
        <w:rPr>
          <w:rFonts w:ascii="Book Antiqua" w:eastAsia="標楷體" w:hAnsi="Book Antiqua" w:hint="eastAsia"/>
          <w:bCs/>
          <w:kern w:val="0"/>
          <w:sz w:val="28"/>
          <w:szCs w:val="28"/>
        </w:rPr>
        <w:t>108</w:t>
      </w:r>
      <w:proofErr w:type="gramEnd"/>
      <w:r w:rsidRPr="00E807C9">
        <w:rPr>
          <w:rFonts w:ascii="Book Antiqua" w:eastAsia="標楷體" w:hAnsi="Book Antiqua"/>
          <w:bCs/>
          <w:kern w:val="0"/>
          <w:sz w:val="28"/>
          <w:szCs w:val="28"/>
        </w:rPr>
        <w:t>年度年報為例，</w:t>
      </w:r>
      <w:r w:rsidRPr="00E807C9">
        <w:rPr>
          <w:rFonts w:ascii="Book Antiqua" w:eastAsia="標楷體" w:hAnsi="Book Antiqua" w:hint="eastAsia"/>
          <w:bCs/>
          <w:kern w:val="0"/>
          <w:sz w:val="28"/>
          <w:szCs w:val="28"/>
        </w:rPr>
        <w:t>公司如</w:t>
      </w:r>
      <w:proofErr w:type="gramStart"/>
      <w:r w:rsidRPr="00E807C9">
        <w:rPr>
          <w:rFonts w:ascii="Book Antiqua" w:eastAsia="標楷體" w:hAnsi="Book Antiqua" w:hint="eastAsia"/>
          <w:bCs/>
          <w:kern w:val="0"/>
          <w:sz w:val="28"/>
          <w:szCs w:val="28"/>
        </w:rPr>
        <w:t>106</w:t>
      </w:r>
      <w:proofErr w:type="gramEnd"/>
      <w:r w:rsidRPr="00E807C9">
        <w:rPr>
          <w:rFonts w:ascii="Book Antiqua" w:eastAsia="標楷體" w:hAnsi="Book Antiqua" w:hint="eastAsia"/>
          <w:bCs/>
          <w:kern w:val="0"/>
          <w:sz w:val="28"/>
          <w:szCs w:val="28"/>
        </w:rPr>
        <w:t>年度</w:t>
      </w:r>
      <w:r w:rsidRPr="00E807C9">
        <w:rPr>
          <w:rFonts w:ascii="Book Antiqua" w:eastAsia="標楷體" w:hAnsi="Book Antiqua"/>
          <w:bCs/>
          <w:kern w:val="0"/>
          <w:sz w:val="28"/>
          <w:szCs w:val="28"/>
        </w:rPr>
        <w:t>至</w:t>
      </w:r>
      <w:proofErr w:type="gramStart"/>
      <w:r w:rsidRPr="00E807C9">
        <w:rPr>
          <w:rFonts w:ascii="Book Antiqua" w:eastAsia="標楷體" w:hAnsi="Book Antiqua"/>
          <w:bCs/>
          <w:kern w:val="0"/>
          <w:sz w:val="28"/>
          <w:szCs w:val="28"/>
        </w:rPr>
        <w:t>108</w:t>
      </w:r>
      <w:proofErr w:type="gramEnd"/>
      <w:r w:rsidRPr="00E807C9">
        <w:rPr>
          <w:rFonts w:ascii="Book Antiqua" w:eastAsia="標楷體" w:hAnsi="Book Antiqua"/>
          <w:bCs/>
          <w:kern w:val="0"/>
          <w:sz w:val="28"/>
          <w:szCs w:val="28"/>
        </w:rPr>
        <w:t>年度任一年度之</w:t>
      </w:r>
      <w:r w:rsidRPr="00E807C9">
        <w:rPr>
          <w:rFonts w:ascii="Book Antiqua" w:eastAsia="標楷體" w:hAnsi="Book Antiqua" w:hint="eastAsia"/>
          <w:bCs/>
          <w:kern w:val="0"/>
          <w:sz w:val="28"/>
          <w:szCs w:val="28"/>
        </w:rPr>
        <w:t>個體或個別財務報告稅後虧損，均應</w:t>
      </w:r>
      <w:proofErr w:type="gramStart"/>
      <w:r w:rsidRPr="00E807C9">
        <w:rPr>
          <w:rFonts w:ascii="Book Antiqua" w:eastAsia="標楷體" w:hAnsi="Book Antiqua" w:hint="eastAsia"/>
          <w:bCs/>
          <w:kern w:val="0"/>
          <w:sz w:val="28"/>
          <w:szCs w:val="28"/>
        </w:rPr>
        <w:t>採</w:t>
      </w:r>
      <w:proofErr w:type="gramEnd"/>
      <w:r w:rsidRPr="00E807C9">
        <w:rPr>
          <w:rFonts w:ascii="Book Antiqua" w:eastAsia="標楷體" w:hAnsi="Book Antiqua" w:hint="eastAsia"/>
          <w:bCs/>
          <w:kern w:val="0"/>
          <w:sz w:val="28"/>
          <w:szCs w:val="28"/>
        </w:rPr>
        <w:t>個別揭露方式；惟</w:t>
      </w:r>
      <w:proofErr w:type="gramStart"/>
      <w:r w:rsidRPr="00E807C9">
        <w:rPr>
          <w:rFonts w:ascii="Book Antiqua" w:eastAsia="標楷體" w:hAnsi="Book Antiqua"/>
          <w:bCs/>
          <w:kern w:val="0"/>
          <w:sz w:val="28"/>
          <w:szCs w:val="28"/>
        </w:rPr>
        <w:t>106</w:t>
      </w:r>
      <w:proofErr w:type="gramEnd"/>
      <w:r w:rsidRPr="00E807C9">
        <w:rPr>
          <w:rFonts w:ascii="Book Antiqua" w:eastAsia="標楷體" w:hAnsi="Book Antiqua" w:hint="eastAsia"/>
          <w:bCs/>
          <w:kern w:val="0"/>
          <w:sz w:val="28"/>
          <w:szCs w:val="28"/>
        </w:rPr>
        <w:t>年度及</w:t>
      </w:r>
      <w:r w:rsidRPr="00E807C9">
        <w:rPr>
          <w:rFonts w:ascii="Book Antiqua" w:eastAsia="標楷體" w:hAnsi="Book Antiqua" w:hint="eastAsia"/>
          <w:bCs/>
          <w:kern w:val="0"/>
          <w:sz w:val="28"/>
          <w:szCs w:val="28"/>
        </w:rPr>
        <w:t>/</w:t>
      </w:r>
      <w:r w:rsidRPr="00E807C9">
        <w:rPr>
          <w:rFonts w:ascii="Book Antiqua" w:eastAsia="標楷體" w:hAnsi="Book Antiqua" w:hint="eastAsia"/>
          <w:bCs/>
          <w:kern w:val="0"/>
          <w:sz w:val="28"/>
          <w:szCs w:val="28"/>
        </w:rPr>
        <w:t>或</w:t>
      </w:r>
      <w:proofErr w:type="gramStart"/>
      <w:r w:rsidRPr="00E807C9">
        <w:rPr>
          <w:rFonts w:ascii="Book Antiqua" w:eastAsia="標楷體" w:hAnsi="Book Antiqua"/>
          <w:bCs/>
          <w:kern w:val="0"/>
          <w:sz w:val="28"/>
          <w:szCs w:val="28"/>
        </w:rPr>
        <w:t>107</w:t>
      </w:r>
      <w:proofErr w:type="gramEnd"/>
      <w:r w:rsidRPr="00E807C9">
        <w:rPr>
          <w:rFonts w:ascii="Book Antiqua" w:eastAsia="標楷體" w:hAnsi="Book Antiqua"/>
          <w:bCs/>
          <w:kern w:val="0"/>
          <w:sz w:val="28"/>
          <w:szCs w:val="28"/>
        </w:rPr>
        <w:t>年度之</w:t>
      </w:r>
      <w:r w:rsidRPr="00E807C9">
        <w:rPr>
          <w:rFonts w:ascii="Book Antiqua" w:eastAsia="標楷體" w:hAnsi="Book Antiqua" w:hint="eastAsia"/>
          <w:bCs/>
          <w:kern w:val="0"/>
          <w:sz w:val="28"/>
          <w:szCs w:val="28"/>
        </w:rPr>
        <w:t>個體或個別財務報告雖有稅後虧損，但</w:t>
      </w:r>
      <w:proofErr w:type="gramStart"/>
      <w:r w:rsidRPr="00E807C9">
        <w:rPr>
          <w:rFonts w:ascii="Book Antiqua" w:eastAsia="標楷體" w:hAnsi="Book Antiqua" w:hint="eastAsia"/>
          <w:bCs/>
          <w:kern w:val="0"/>
          <w:sz w:val="28"/>
          <w:szCs w:val="28"/>
        </w:rPr>
        <w:t>108</w:t>
      </w:r>
      <w:proofErr w:type="gramEnd"/>
      <w:r w:rsidRPr="00E807C9">
        <w:rPr>
          <w:rFonts w:ascii="Book Antiqua" w:eastAsia="標楷體" w:hAnsi="Book Antiqua" w:hint="eastAsia"/>
          <w:bCs/>
          <w:kern w:val="0"/>
          <w:sz w:val="28"/>
          <w:szCs w:val="28"/>
        </w:rPr>
        <w:t>年度個體或個別財務報告稅後淨利足以彌補累積虧損者，得不</w:t>
      </w:r>
      <w:proofErr w:type="gramStart"/>
      <w:r w:rsidRPr="00E807C9">
        <w:rPr>
          <w:rFonts w:ascii="Book Antiqua" w:eastAsia="標楷體" w:hAnsi="Book Antiqua" w:hint="eastAsia"/>
          <w:bCs/>
          <w:kern w:val="0"/>
          <w:sz w:val="28"/>
          <w:szCs w:val="28"/>
        </w:rPr>
        <w:t>採</w:t>
      </w:r>
      <w:proofErr w:type="gramEnd"/>
      <w:r w:rsidRPr="00E807C9">
        <w:rPr>
          <w:rFonts w:ascii="Book Antiqua" w:eastAsia="標楷體" w:hAnsi="Book Antiqua" w:hint="eastAsia"/>
          <w:bCs/>
          <w:kern w:val="0"/>
          <w:sz w:val="28"/>
          <w:szCs w:val="28"/>
        </w:rPr>
        <w:t>個別揭露</w:t>
      </w:r>
      <w:r w:rsidRPr="00E807C9">
        <w:rPr>
          <w:rFonts w:ascii="Book Antiqua" w:eastAsia="標楷體" w:hAnsi="Book Antiqua"/>
          <w:bCs/>
          <w:kern w:val="0"/>
          <w:sz w:val="28"/>
          <w:szCs w:val="28"/>
        </w:rPr>
        <w:t>。</w:t>
      </w:r>
    </w:p>
    <w:p w:rsidR="00B20F9E" w:rsidRPr="00E807C9" w:rsidRDefault="00B20F9E" w:rsidP="00B20F9E">
      <w:pPr>
        <w:snapToGrid w:val="0"/>
        <w:spacing w:beforeLines="20" w:before="72" w:line="380" w:lineRule="exact"/>
        <w:ind w:leftChars="374" w:left="1976" w:hangingChars="385" w:hanging="1078"/>
        <w:jc w:val="both"/>
        <w:rPr>
          <w:rFonts w:ascii="Book Antiqua" w:eastAsia="標楷體" w:hAnsi="Book Antiqua"/>
          <w:bCs/>
          <w:kern w:val="0"/>
          <w:sz w:val="28"/>
          <w:szCs w:val="28"/>
        </w:rPr>
      </w:pPr>
      <w:r w:rsidRPr="00E807C9">
        <w:rPr>
          <w:rFonts w:ascii="Book Antiqua" w:eastAsia="標楷體" w:hAnsi="Book Antiqua"/>
          <w:bCs/>
          <w:kern w:val="0"/>
          <w:sz w:val="28"/>
          <w:szCs w:val="28"/>
        </w:rPr>
        <w:t>【註</w:t>
      </w:r>
      <w:r w:rsidRPr="00E807C9">
        <w:rPr>
          <w:rFonts w:ascii="Book Antiqua" w:eastAsia="標楷體" w:hAnsi="Book Antiqua" w:hint="eastAsia"/>
          <w:bCs/>
          <w:kern w:val="0"/>
          <w:sz w:val="28"/>
          <w:szCs w:val="28"/>
        </w:rPr>
        <w:t>2</w:t>
      </w:r>
      <w:r w:rsidRPr="00E807C9">
        <w:rPr>
          <w:rFonts w:ascii="Book Antiqua" w:eastAsia="標楷體" w:hAnsi="Book Antiqua"/>
          <w:bCs/>
          <w:kern w:val="0"/>
          <w:sz w:val="28"/>
          <w:szCs w:val="28"/>
        </w:rPr>
        <w:t>】</w:t>
      </w:r>
      <w:r w:rsidRPr="00E807C9">
        <w:rPr>
          <w:rFonts w:ascii="Book Antiqua" w:eastAsia="標楷體" w:hAnsi="Book Antiqua" w:hint="eastAsia"/>
          <w:bCs/>
          <w:kern w:val="0"/>
          <w:sz w:val="28"/>
          <w:szCs w:val="28"/>
        </w:rPr>
        <w:t>例如</w:t>
      </w:r>
      <w:r w:rsidRPr="00E807C9">
        <w:rPr>
          <w:rFonts w:ascii="標楷體" w:eastAsia="標楷體" w:hAnsi="標楷體" w:hint="eastAsia"/>
          <w:bCs/>
          <w:kern w:val="0"/>
          <w:sz w:val="28"/>
          <w:szCs w:val="28"/>
        </w:rPr>
        <w:t>：</w:t>
      </w:r>
      <w:r w:rsidRPr="00E807C9">
        <w:rPr>
          <w:rFonts w:ascii="Book Antiqua" w:eastAsia="標楷體" w:hAnsi="Book Antiqua"/>
          <w:bCs/>
          <w:kern w:val="0"/>
          <w:sz w:val="28"/>
          <w:szCs w:val="28"/>
        </w:rPr>
        <w:t>以</w:t>
      </w:r>
      <w:r w:rsidRPr="00E807C9">
        <w:rPr>
          <w:rFonts w:ascii="Book Antiqua" w:eastAsia="標楷體" w:hAnsi="Book Antiqua"/>
          <w:sz w:val="28"/>
          <w:szCs w:val="28"/>
        </w:rPr>
        <w:t>9</w:t>
      </w:r>
      <w:r w:rsidRPr="00E807C9">
        <w:rPr>
          <w:rFonts w:ascii="Book Antiqua" w:eastAsia="標楷體" w:hAnsi="Book Antiqua" w:hint="eastAsia"/>
          <w:sz w:val="28"/>
          <w:szCs w:val="28"/>
        </w:rPr>
        <w:t>9</w:t>
      </w:r>
      <w:r w:rsidRPr="00E807C9">
        <w:rPr>
          <w:rFonts w:ascii="Book Antiqua" w:eastAsia="標楷體" w:hAnsi="Book Antiqua"/>
          <w:bCs/>
          <w:kern w:val="0"/>
          <w:sz w:val="28"/>
          <w:szCs w:val="28"/>
        </w:rPr>
        <w:t>年度股東會編製</w:t>
      </w:r>
      <w:r w:rsidRPr="00E807C9">
        <w:rPr>
          <w:rFonts w:ascii="Book Antiqua" w:eastAsia="標楷體" w:hAnsi="Book Antiqua" w:hint="eastAsia"/>
          <w:bCs/>
          <w:kern w:val="0"/>
          <w:sz w:val="28"/>
          <w:szCs w:val="28"/>
        </w:rPr>
        <w:t>98</w:t>
      </w:r>
      <w:r w:rsidRPr="00E807C9">
        <w:rPr>
          <w:rFonts w:ascii="Book Antiqua" w:eastAsia="標楷體" w:hAnsi="Book Antiqua"/>
          <w:bCs/>
          <w:kern w:val="0"/>
          <w:sz w:val="28"/>
          <w:szCs w:val="28"/>
        </w:rPr>
        <w:t>年度年報為例，公司於</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8</w:t>
      </w:r>
      <w:r w:rsidRPr="00E807C9">
        <w:rPr>
          <w:rFonts w:ascii="Book Antiqua" w:eastAsia="標楷體" w:hAnsi="Book Antiqua"/>
          <w:bCs/>
          <w:kern w:val="0"/>
          <w:sz w:val="28"/>
          <w:szCs w:val="28"/>
        </w:rPr>
        <w:t>年</w:t>
      </w:r>
      <w:r w:rsidRPr="00E807C9">
        <w:rPr>
          <w:rFonts w:ascii="Book Antiqua" w:eastAsia="標楷體" w:hAnsi="Book Antiqua"/>
          <w:bCs/>
          <w:kern w:val="0"/>
          <w:sz w:val="28"/>
          <w:szCs w:val="28"/>
        </w:rPr>
        <w:t>1</w:t>
      </w:r>
      <w:r w:rsidRPr="00E807C9">
        <w:rPr>
          <w:rFonts w:ascii="Book Antiqua" w:eastAsia="標楷體" w:hAnsi="Book Antiqua"/>
          <w:bCs/>
          <w:kern w:val="0"/>
          <w:sz w:val="28"/>
          <w:szCs w:val="28"/>
        </w:rPr>
        <w:t>月至</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8</w:t>
      </w:r>
      <w:r w:rsidRPr="00E807C9">
        <w:rPr>
          <w:rFonts w:ascii="Book Antiqua" w:eastAsia="標楷體" w:hAnsi="Book Antiqua"/>
          <w:bCs/>
          <w:kern w:val="0"/>
          <w:sz w:val="28"/>
          <w:szCs w:val="28"/>
        </w:rPr>
        <w:t>年</w:t>
      </w:r>
      <w:r w:rsidRPr="00E807C9">
        <w:rPr>
          <w:rFonts w:ascii="Book Antiqua" w:eastAsia="標楷體" w:hAnsi="Book Antiqua"/>
          <w:bCs/>
          <w:kern w:val="0"/>
          <w:sz w:val="28"/>
          <w:szCs w:val="28"/>
        </w:rPr>
        <w:t>12</w:t>
      </w:r>
      <w:r w:rsidRPr="00E807C9">
        <w:rPr>
          <w:rFonts w:ascii="Book Antiqua" w:eastAsia="標楷體" w:hAnsi="Book Antiqua"/>
          <w:bCs/>
          <w:kern w:val="0"/>
          <w:sz w:val="28"/>
          <w:szCs w:val="28"/>
        </w:rPr>
        <w:t>月期間如發生董事或監察人持股成數不足情事分別連續達</w:t>
      </w:r>
      <w:r w:rsidRPr="00E807C9">
        <w:rPr>
          <w:rFonts w:ascii="Book Antiqua" w:eastAsia="標楷體" w:hAnsi="Book Antiqua"/>
          <w:bCs/>
          <w:kern w:val="0"/>
          <w:sz w:val="28"/>
          <w:szCs w:val="28"/>
        </w:rPr>
        <w:t>3</w:t>
      </w:r>
      <w:r w:rsidRPr="00E807C9">
        <w:rPr>
          <w:rFonts w:ascii="Book Antiqua" w:eastAsia="標楷體" w:hAnsi="Book Antiqua"/>
          <w:bCs/>
          <w:kern w:val="0"/>
          <w:sz w:val="28"/>
          <w:szCs w:val="28"/>
        </w:rPr>
        <w:t>個月以上者，即應分別</w:t>
      </w:r>
      <w:proofErr w:type="gramStart"/>
      <w:r w:rsidRPr="00E807C9">
        <w:rPr>
          <w:rFonts w:ascii="Book Antiqua" w:eastAsia="標楷體" w:hAnsi="Book Antiqua"/>
          <w:bCs/>
          <w:kern w:val="0"/>
          <w:sz w:val="28"/>
          <w:szCs w:val="28"/>
        </w:rPr>
        <w:t>採</w:t>
      </w:r>
      <w:proofErr w:type="gramEnd"/>
      <w:r w:rsidRPr="00E807C9">
        <w:rPr>
          <w:rFonts w:ascii="Book Antiqua" w:eastAsia="標楷體" w:hAnsi="Book Antiqua"/>
          <w:bCs/>
          <w:kern w:val="0"/>
          <w:sz w:val="28"/>
          <w:szCs w:val="28"/>
        </w:rPr>
        <w:t>個別揭露；另如</w:t>
      </w:r>
      <w:r w:rsidRPr="00E807C9">
        <w:rPr>
          <w:rFonts w:ascii="Book Antiqua" w:eastAsia="標楷體" w:hAnsi="Book Antiqua"/>
          <w:sz w:val="28"/>
          <w:szCs w:val="28"/>
        </w:rPr>
        <w:t>9</w:t>
      </w:r>
      <w:r w:rsidRPr="00E807C9">
        <w:rPr>
          <w:rFonts w:ascii="Book Antiqua" w:eastAsia="標楷體" w:hAnsi="Book Antiqua" w:hint="eastAsia"/>
          <w:sz w:val="28"/>
          <w:szCs w:val="28"/>
        </w:rPr>
        <w:t>8</w:t>
      </w:r>
      <w:r w:rsidRPr="00E807C9">
        <w:rPr>
          <w:rFonts w:ascii="Book Antiqua" w:eastAsia="標楷體" w:hAnsi="Book Antiqua"/>
          <w:bCs/>
          <w:kern w:val="0"/>
          <w:sz w:val="28"/>
          <w:szCs w:val="28"/>
        </w:rPr>
        <w:t>年</w:t>
      </w:r>
      <w:r w:rsidRPr="00E807C9">
        <w:rPr>
          <w:rFonts w:ascii="Book Antiqua" w:eastAsia="標楷體" w:hAnsi="Book Antiqua"/>
          <w:bCs/>
          <w:kern w:val="0"/>
          <w:sz w:val="28"/>
          <w:szCs w:val="28"/>
        </w:rPr>
        <w:t>1</w:t>
      </w:r>
      <w:r w:rsidRPr="00E807C9">
        <w:rPr>
          <w:rFonts w:ascii="Book Antiqua" w:eastAsia="標楷體" w:hAnsi="Book Antiqua"/>
          <w:bCs/>
          <w:kern w:val="0"/>
          <w:sz w:val="28"/>
          <w:szCs w:val="28"/>
        </w:rPr>
        <w:t>月發生董事或監察人持股成數不足情事分別連續達</w:t>
      </w:r>
      <w:r w:rsidRPr="00E807C9">
        <w:rPr>
          <w:rFonts w:ascii="Book Antiqua" w:eastAsia="標楷體" w:hAnsi="Book Antiqua"/>
          <w:bCs/>
          <w:kern w:val="0"/>
          <w:sz w:val="28"/>
          <w:szCs w:val="28"/>
        </w:rPr>
        <w:t>3</w:t>
      </w:r>
      <w:r w:rsidRPr="00E807C9">
        <w:rPr>
          <w:rFonts w:ascii="Book Antiqua" w:eastAsia="標楷體" w:hAnsi="Book Antiqua"/>
          <w:bCs/>
          <w:kern w:val="0"/>
          <w:sz w:val="28"/>
          <w:szCs w:val="28"/>
        </w:rPr>
        <w:t>個月以上者（亦即</w:t>
      </w:r>
      <w:r w:rsidRPr="00E807C9">
        <w:rPr>
          <w:rFonts w:ascii="Book Antiqua" w:eastAsia="標楷體" w:hAnsi="Book Antiqua"/>
          <w:sz w:val="28"/>
          <w:szCs w:val="28"/>
        </w:rPr>
        <w:t>9</w:t>
      </w:r>
      <w:r w:rsidRPr="00E807C9">
        <w:rPr>
          <w:rFonts w:ascii="Book Antiqua" w:eastAsia="標楷體" w:hAnsi="Book Antiqua" w:hint="eastAsia"/>
          <w:sz w:val="28"/>
          <w:szCs w:val="28"/>
        </w:rPr>
        <w:t>7</w:t>
      </w:r>
      <w:r w:rsidRPr="00E807C9">
        <w:rPr>
          <w:rFonts w:ascii="Book Antiqua" w:eastAsia="標楷體" w:hAnsi="Book Antiqua"/>
          <w:bCs/>
          <w:kern w:val="0"/>
          <w:sz w:val="28"/>
          <w:szCs w:val="28"/>
        </w:rPr>
        <w:t>年</w:t>
      </w:r>
      <w:r w:rsidRPr="00E807C9">
        <w:rPr>
          <w:rFonts w:ascii="Book Antiqua" w:eastAsia="標楷體" w:hAnsi="Book Antiqua"/>
          <w:bCs/>
          <w:kern w:val="0"/>
          <w:sz w:val="28"/>
          <w:szCs w:val="28"/>
        </w:rPr>
        <w:t>11</w:t>
      </w:r>
      <w:r w:rsidRPr="00E807C9">
        <w:rPr>
          <w:rFonts w:ascii="Book Antiqua" w:eastAsia="標楷體" w:hAnsi="Book Antiqua"/>
          <w:bCs/>
          <w:kern w:val="0"/>
          <w:sz w:val="28"/>
          <w:szCs w:val="28"/>
        </w:rPr>
        <w:t>月、</w:t>
      </w:r>
      <w:r w:rsidRPr="00E807C9">
        <w:rPr>
          <w:rFonts w:ascii="Book Antiqua" w:eastAsia="標楷體" w:hAnsi="Book Antiqua"/>
          <w:bCs/>
          <w:kern w:val="0"/>
          <w:sz w:val="28"/>
          <w:szCs w:val="28"/>
        </w:rPr>
        <w:t>12</w:t>
      </w:r>
      <w:r w:rsidRPr="00E807C9">
        <w:rPr>
          <w:rFonts w:ascii="Book Antiqua" w:eastAsia="標楷體" w:hAnsi="Book Antiqua"/>
          <w:bCs/>
          <w:kern w:val="0"/>
          <w:sz w:val="28"/>
          <w:szCs w:val="28"/>
        </w:rPr>
        <w:t>月及</w:t>
      </w:r>
      <w:r w:rsidRPr="00E807C9">
        <w:rPr>
          <w:rFonts w:ascii="Book Antiqua" w:eastAsia="標楷體" w:hAnsi="Book Antiqua"/>
          <w:sz w:val="28"/>
          <w:szCs w:val="28"/>
        </w:rPr>
        <w:t>9</w:t>
      </w:r>
      <w:r w:rsidRPr="00E807C9">
        <w:rPr>
          <w:rFonts w:ascii="Book Antiqua" w:eastAsia="標楷體" w:hAnsi="Book Antiqua" w:hint="eastAsia"/>
          <w:sz w:val="28"/>
          <w:szCs w:val="28"/>
        </w:rPr>
        <w:t>8</w:t>
      </w:r>
      <w:r w:rsidRPr="00E807C9">
        <w:rPr>
          <w:rFonts w:ascii="Book Antiqua" w:eastAsia="標楷體" w:hAnsi="Book Antiqua"/>
          <w:bCs/>
          <w:kern w:val="0"/>
          <w:sz w:val="28"/>
          <w:szCs w:val="28"/>
        </w:rPr>
        <w:t>年</w:t>
      </w:r>
      <w:r w:rsidRPr="00E807C9">
        <w:rPr>
          <w:rFonts w:ascii="Book Antiqua" w:eastAsia="標楷體" w:hAnsi="Book Antiqua"/>
          <w:bCs/>
          <w:kern w:val="0"/>
          <w:sz w:val="28"/>
          <w:szCs w:val="28"/>
        </w:rPr>
        <w:t>1</w:t>
      </w:r>
      <w:r w:rsidRPr="00E807C9">
        <w:rPr>
          <w:rFonts w:ascii="Book Antiqua" w:eastAsia="標楷體" w:hAnsi="Book Antiqua"/>
          <w:bCs/>
          <w:kern w:val="0"/>
          <w:sz w:val="28"/>
          <w:szCs w:val="28"/>
        </w:rPr>
        <w:t>月連續</w:t>
      </w:r>
      <w:r w:rsidRPr="00E807C9">
        <w:rPr>
          <w:rFonts w:ascii="Book Antiqua" w:eastAsia="標楷體" w:hAnsi="Book Antiqua"/>
          <w:bCs/>
          <w:kern w:val="0"/>
          <w:sz w:val="28"/>
          <w:szCs w:val="28"/>
        </w:rPr>
        <w:t>3</w:t>
      </w:r>
      <w:r w:rsidRPr="00E807C9">
        <w:rPr>
          <w:rFonts w:ascii="Book Antiqua" w:eastAsia="標楷體" w:hAnsi="Book Antiqua"/>
          <w:bCs/>
          <w:kern w:val="0"/>
          <w:sz w:val="28"/>
          <w:szCs w:val="28"/>
        </w:rPr>
        <w:t>個月），亦應分別</w:t>
      </w:r>
      <w:proofErr w:type="gramStart"/>
      <w:r w:rsidRPr="00E807C9">
        <w:rPr>
          <w:rFonts w:ascii="Book Antiqua" w:eastAsia="標楷體" w:hAnsi="Book Antiqua"/>
          <w:bCs/>
          <w:kern w:val="0"/>
          <w:sz w:val="28"/>
          <w:szCs w:val="28"/>
        </w:rPr>
        <w:t>採</w:t>
      </w:r>
      <w:proofErr w:type="gramEnd"/>
      <w:r w:rsidRPr="00E807C9">
        <w:rPr>
          <w:rFonts w:ascii="Book Antiqua" w:eastAsia="標楷體" w:hAnsi="Book Antiqua"/>
          <w:bCs/>
          <w:kern w:val="0"/>
          <w:sz w:val="28"/>
          <w:szCs w:val="28"/>
        </w:rPr>
        <w:t>個別</w:t>
      </w:r>
      <w:r w:rsidRPr="00E807C9">
        <w:rPr>
          <w:rFonts w:ascii="Book Antiqua" w:eastAsia="標楷體" w:hAnsi="Book Antiqua"/>
          <w:bCs/>
          <w:kern w:val="0"/>
          <w:sz w:val="28"/>
          <w:szCs w:val="28"/>
        </w:rPr>
        <w:lastRenderedPageBreak/>
        <w:t>揭露方式。</w:t>
      </w:r>
    </w:p>
    <w:p w:rsidR="00B20F9E" w:rsidRPr="00E807C9" w:rsidRDefault="00B20F9E" w:rsidP="00B20F9E">
      <w:pPr>
        <w:snapToGrid w:val="0"/>
        <w:spacing w:beforeLines="20" w:before="72" w:line="380" w:lineRule="exact"/>
        <w:ind w:leftChars="374" w:left="1976" w:hangingChars="385" w:hanging="1078"/>
        <w:jc w:val="both"/>
        <w:rPr>
          <w:rFonts w:ascii="Book Antiqua" w:eastAsia="標楷體" w:hAnsi="Book Antiqua"/>
          <w:bCs/>
          <w:kern w:val="0"/>
          <w:sz w:val="28"/>
          <w:szCs w:val="28"/>
        </w:rPr>
      </w:pPr>
      <w:r w:rsidRPr="00E807C9">
        <w:rPr>
          <w:rFonts w:ascii="Book Antiqua" w:eastAsia="標楷體" w:hAnsi="Book Antiqua"/>
          <w:bCs/>
          <w:kern w:val="0"/>
          <w:sz w:val="28"/>
          <w:szCs w:val="28"/>
        </w:rPr>
        <w:t>【註</w:t>
      </w:r>
      <w:r w:rsidRPr="00E807C9">
        <w:rPr>
          <w:rFonts w:ascii="Book Antiqua" w:eastAsia="標楷體" w:hAnsi="Book Antiqua" w:hint="eastAsia"/>
          <w:bCs/>
          <w:kern w:val="0"/>
          <w:sz w:val="28"/>
          <w:szCs w:val="28"/>
        </w:rPr>
        <w:t>3</w:t>
      </w:r>
      <w:r w:rsidRPr="00E807C9">
        <w:rPr>
          <w:rFonts w:ascii="Book Antiqua" w:eastAsia="標楷體" w:hAnsi="Book Antiqua"/>
          <w:bCs/>
          <w:kern w:val="0"/>
          <w:sz w:val="28"/>
          <w:szCs w:val="28"/>
        </w:rPr>
        <w:t>】例如：以</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9</w:t>
      </w:r>
      <w:r w:rsidRPr="00E807C9">
        <w:rPr>
          <w:rFonts w:ascii="Book Antiqua" w:eastAsia="標楷體" w:hAnsi="Book Antiqua"/>
          <w:bCs/>
          <w:kern w:val="0"/>
          <w:sz w:val="28"/>
          <w:szCs w:val="28"/>
        </w:rPr>
        <w:t>年度股東會編製</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8</w:t>
      </w:r>
      <w:r w:rsidRPr="00E807C9">
        <w:rPr>
          <w:rFonts w:ascii="Book Antiqua" w:eastAsia="標楷體" w:hAnsi="Book Antiqua"/>
          <w:bCs/>
          <w:kern w:val="0"/>
          <w:sz w:val="28"/>
          <w:szCs w:val="28"/>
        </w:rPr>
        <w:t>年度年報為例，公司於</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8</w:t>
      </w:r>
      <w:r w:rsidRPr="00E807C9">
        <w:rPr>
          <w:rFonts w:ascii="Book Antiqua" w:eastAsia="標楷體" w:hAnsi="Book Antiqua"/>
          <w:bCs/>
          <w:kern w:val="0"/>
          <w:sz w:val="28"/>
          <w:szCs w:val="28"/>
        </w:rPr>
        <w:t>年</w:t>
      </w:r>
      <w:r w:rsidRPr="00E807C9">
        <w:rPr>
          <w:rFonts w:ascii="Book Antiqua" w:eastAsia="標楷體" w:hAnsi="Book Antiqua" w:hint="eastAsia"/>
          <w:bCs/>
          <w:kern w:val="0"/>
          <w:sz w:val="28"/>
          <w:szCs w:val="28"/>
        </w:rPr>
        <w:t>度</w:t>
      </w:r>
      <w:r w:rsidRPr="00E807C9">
        <w:rPr>
          <w:rFonts w:ascii="Book Antiqua" w:eastAsia="標楷體" w:hAnsi="Book Antiqua"/>
          <w:bCs/>
          <w:kern w:val="0"/>
          <w:sz w:val="28"/>
          <w:szCs w:val="28"/>
        </w:rPr>
        <w:t>期間</w:t>
      </w:r>
      <w:r w:rsidRPr="00E807C9">
        <w:rPr>
          <w:rFonts w:ascii="Book Antiqua" w:eastAsia="標楷體" w:hAnsi="Book Antiqua" w:hint="eastAsia"/>
          <w:bCs/>
          <w:kern w:val="0"/>
          <w:sz w:val="28"/>
          <w:szCs w:val="28"/>
        </w:rPr>
        <w:t>內，假設於</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8</w:t>
      </w:r>
      <w:r w:rsidRPr="00E807C9">
        <w:rPr>
          <w:rFonts w:ascii="Book Antiqua" w:eastAsia="標楷體" w:hAnsi="Book Antiqua"/>
          <w:bCs/>
          <w:kern w:val="0"/>
          <w:sz w:val="28"/>
          <w:szCs w:val="28"/>
        </w:rPr>
        <w:t>年</w:t>
      </w:r>
      <w:r w:rsidRPr="00E807C9">
        <w:rPr>
          <w:rFonts w:ascii="Book Antiqua" w:eastAsia="標楷體" w:hAnsi="Book Antiqua" w:hint="eastAsia"/>
          <w:bCs/>
          <w:kern w:val="0"/>
          <w:sz w:val="28"/>
          <w:szCs w:val="28"/>
        </w:rPr>
        <w:t>2</w:t>
      </w:r>
      <w:r w:rsidRPr="00E807C9">
        <w:rPr>
          <w:rFonts w:ascii="Book Antiqua" w:eastAsia="標楷體" w:hAnsi="Book Antiqua"/>
          <w:bCs/>
          <w:kern w:val="0"/>
          <w:sz w:val="28"/>
          <w:szCs w:val="28"/>
        </w:rPr>
        <w:t>月</w:t>
      </w:r>
      <w:r w:rsidRPr="00E807C9">
        <w:rPr>
          <w:rFonts w:ascii="Book Antiqua" w:eastAsia="標楷體" w:hAnsi="Book Antiqua" w:hint="eastAsia"/>
          <w:bCs/>
          <w:kern w:val="0"/>
          <w:sz w:val="28"/>
          <w:szCs w:val="28"/>
        </w:rPr>
        <w:t>、</w:t>
      </w:r>
      <w:r w:rsidRPr="00E807C9">
        <w:rPr>
          <w:rFonts w:ascii="Book Antiqua" w:eastAsia="標楷體" w:hAnsi="Book Antiqua" w:hint="eastAsia"/>
          <w:bCs/>
          <w:kern w:val="0"/>
          <w:sz w:val="28"/>
          <w:szCs w:val="28"/>
        </w:rPr>
        <w:t>5</w:t>
      </w:r>
      <w:r w:rsidRPr="00E807C9">
        <w:rPr>
          <w:rFonts w:ascii="Book Antiqua" w:eastAsia="標楷體" w:hAnsi="Book Antiqua" w:hint="eastAsia"/>
          <w:bCs/>
          <w:kern w:val="0"/>
          <w:sz w:val="28"/>
          <w:szCs w:val="28"/>
        </w:rPr>
        <w:t>月及</w:t>
      </w:r>
      <w:r w:rsidRPr="00E807C9">
        <w:rPr>
          <w:rFonts w:ascii="Book Antiqua" w:eastAsia="標楷體" w:hAnsi="Book Antiqua" w:hint="eastAsia"/>
          <w:bCs/>
          <w:kern w:val="0"/>
          <w:sz w:val="28"/>
          <w:szCs w:val="28"/>
        </w:rPr>
        <w:t>8</w:t>
      </w:r>
      <w:r w:rsidRPr="00E807C9">
        <w:rPr>
          <w:rFonts w:ascii="Book Antiqua" w:eastAsia="標楷體" w:hAnsi="Book Antiqua" w:hint="eastAsia"/>
          <w:bCs/>
          <w:kern w:val="0"/>
          <w:sz w:val="28"/>
          <w:szCs w:val="28"/>
        </w:rPr>
        <w:t>月等任</w:t>
      </w:r>
      <w:r w:rsidRPr="00E807C9">
        <w:rPr>
          <w:rFonts w:ascii="Book Antiqua" w:eastAsia="標楷體" w:hAnsi="Book Antiqua" w:hint="eastAsia"/>
          <w:sz w:val="28"/>
          <w:szCs w:val="28"/>
        </w:rPr>
        <w:t>3</w:t>
      </w:r>
      <w:r w:rsidRPr="00E807C9">
        <w:rPr>
          <w:rFonts w:ascii="Book Antiqua" w:eastAsia="標楷體" w:hAnsi="Book Antiqua"/>
          <w:sz w:val="28"/>
          <w:szCs w:val="28"/>
        </w:rPr>
        <w:t>個月份</w:t>
      </w:r>
      <w:r w:rsidRPr="00E807C9">
        <w:rPr>
          <w:rFonts w:ascii="Book Antiqua" w:eastAsia="標楷體" w:hAnsi="Book Antiqua" w:hint="eastAsia"/>
          <w:sz w:val="28"/>
          <w:szCs w:val="28"/>
        </w:rPr>
        <w:t>，</w:t>
      </w:r>
      <w:r w:rsidRPr="00E807C9">
        <w:rPr>
          <w:rFonts w:ascii="Book Antiqua" w:eastAsia="標楷體" w:hAnsi="Book Antiqua" w:hint="eastAsia"/>
          <w:bCs/>
          <w:kern w:val="0"/>
          <w:sz w:val="28"/>
          <w:szCs w:val="28"/>
        </w:rPr>
        <w:t>發生各月份全體</w:t>
      </w:r>
      <w:r w:rsidRPr="00E807C9">
        <w:rPr>
          <w:rFonts w:ascii="Book Antiqua" w:eastAsia="標楷體" w:hAnsi="Book Antiqua"/>
          <w:bCs/>
          <w:kern w:val="0"/>
          <w:sz w:val="28"/>
          <w:szCs w:val="28"/>
        </w:rPr>
        <w:t>董事</w:t>
      </w:r>
      <w:r w:rsidRPr="00E807C9">
        <w:rPr>
          <w:rFonts w:ascii="Book Antiqua" w:eastAsia="標楷體" w:hAnsi="Book Antiqua"/>
          <w:sz w:val="28"/>
          <w:szCs w:val="28"/>
        </w:rPr>
        <w:t>平均設質比率</w:t>
      </w:r>
      <w:r w:rsidRPr="00E807C9">
        <w:rPr>
          <w:rFonts w:ascii="Book Antiqua" w:eastAsia="標楷體" w:hAnsi="Book Antiqua" w:hint="eastAsia"/>
          <w:sz w:val="28"/>
          <w:szCs w:val="28"/>
        </w:rPr>
        <w:t>均</w:t>
      </w:r>
      <w:r w:rsidRPr="00E807C9">
        <w:rPr>
          <w:rFonts w:ascii="Book Antiqua" w:eastAsia="標楷體" w:hAnsi="Book Antiqua"/>
          <w:sz w:val="28"/>
          <w:szCs w:val="28"/>
        </w:rPr>
        <w:t>大於</w:t>
      </w:r>
      <w:r w:rsidRPr="00E807C9">
        <w:rPr>
          <w:rFonts w:ascii="Book Antiqua" w:eastAsia="標楷體" w:hAnsi="Book Antiqua" w:hint="eastAsia"/>
          <w:sz w:val="28"/>
          <w:szCs w:val="28"/>
        </w:rPr>
        <w:t>50%</w:t>
      </w:r>
      <w:r w:rsidRPr="00E807C9">
        <w:rPr>
          <w:rFonts w:ascii="Book Antiqua" w:eastAsia="標楷體" w:hAnsi="Book Antiqua"/>
          <w:sz w:val="28"/>
          <w:szCs w:val="28"/>
        </w:rPr>
        <w:t>者</w:t>
      </w:r>
      <w:r w:rsidRPr="00E807C9">
        <w:rPr>
          <w:rFonts w:ascii="Book Antiqua" w:eastAsia="標楷體" w:hAnsi="Book Antiqua" w:hint="eastAsia"/>
          <w:sz w:val="28"/>
          <w:szCs w:val="28"/>
        </w:rPr>
        <w:t>，則</w:t>
      </w:r>
      <w:r w:rsidRPr="00E807C9">
        <w:rPr>
          <w:rFonts w:ascii="Book Antiqua" w:eastAsia="標楷體" w:hAnsi="Book Antiqua"/>
          <w:sz w:val="28"/>
          <w:szCs w:val="28"/>
        </w:rPr>
        <w:t>應揭露於</w:t>
      </w:r>
      <w:r w:rsidRPr="00E807C9">
        <w:rPr>
          <w:rFonts w:ascii="Book Antiqua" w:eastAsia="標楷體" w:hAnsi="Book Antiqua"/>
          <w:bCs/>
          <w:kern w:val="0"/>
          <w:sz w:val="28"/>
          <w:szCs w:val="28"/>
        </w:rPr>
        <w:t>9</w:t>
      </w:r>
      <w:r w:rsidRPr="00E807C9">
        <w:rPr>
          <w:rFonts w:ascii="Book Antiqua" w:eastAsia="標楷體" w:hAnsi="Book Antiqua" w:hint="eastAsia"/>
          <w:bCs/>
          <w:kern w:val="0"/>
          <w:sz w:val="28"/>
          <w:szCs w:val="28"/>
        </w:rPr>
        <w:t>8</w:t>
      </w:r>
      <w:r w:rsidRPr="00E807C9">
        <w:rPr>
          <w:rFonts w:ascii="Book Antiqua" w:eastAsia="標楷體" w:hAnsi="Book Antiqua"/>
          <w:bCs/>
          <w:kern w:val="0"/>
          <w:sz w:val="28"/>
          <w:szCs w:val="28"/>
        </w:rPr>
        <w:t>年</w:t>
      </w:r>
      <w:r w:rsidRPr="00E807C9">
        <w:rPr>
          <w:rFonts w:ascii="Book Antiqua" w:eastAsia="標楷體" w:hAnsi="Book Antiqua" w:hint="eastAsia"/>
          <w:bCs/>
          <w:kern w:val="0"/>
          <w:sz w:val="28"/>
          <w:szCs w:val="28"/>
        </w:rPr>
        <w:t>2</w:t>
      </w:r>
      <w:r w:rsidRPr="00E807C9">
        <w:rPr>
          <w:rFonts w:ascii="Book Antiqua" w:eastAsia="標楷體" w:hAnsi="Book Antiqua"/>
          <w:bCs/>
          <w:kern w:val="0"/>
          <w:sz w:val="28"/>
          <w:szCs w:val="28"/>
        </w:rPr>
        <w:t>月</w:t>
      </w:r>
      <w:r w:rsidRPr="00E807C9">
        <w:rPr>
          <w:rFonts w:ascii="Book Antiqua" w:eastAsia="標楷體" w:hAnsi="Book Antiqua" w:hint="eastAsia"/>
          <w:bCs/>
          <w:kern w:val="0"/>
          <w:sz w:val="28"/>
          <w:szCs w:val="28"/>
        </w:rPr>
        <w:t>、</w:t>
      </w:r>
      <w:r w:rsidRPr="00E807C9">
        <w:rPr>
          <w:rFonts w:ascii="Book Antiqua" w:eastAsia="標楷體" w:hAnsi="Book Antiqua" w:hint="eastAsia"/>
          <w:bCs/>
          <w:kern w:val="0"/>
          <w:sz w:val="28"/>
          <w:szCs w:val="28"/>
        </w:rPr>
        <w:t>5</w:t>
      </w:r>
      <w:r w:rsidRPr="00E807C9">
        <w:rPr>
          <w:rFonts w:ascii="Book Antiqua" w:eastAsia="標楷體" w:hAnsi="Book Antiqua" w:hint="eastAsia"/>
          <w:bCs/>
          <w:kern w:val="0"/>
          <w:sz w:val="28"/>
          <w:szCs w:val="28"/>
        </w:rPr>
        <w:t>月及</w:t>
      </w:r>
      <w:r w:rsidRPr="00E807C9">
        <w:rPr>
          <w:rFonts w:ascii="Book Antiqua" w:eastAsia="標楷體" w:hAnsi="Book Antiqua" w:hint="eastAsia"/>
          <w:bCs/>
          <w:kern w:val="0"/>
          <w:sz w:val="28"/>
          <w:szCs w:val="28"/>
        </w:rPr>
        <w:t>8</w:t>
      </w:r>
      <w:r w:rsidRPr="00E807C9">
        <w:rPr>
          <w:rFonts w:ascii="Book Antiqua" w:eastAsia="標楷體" w:hAnsi="Book Antiqua" w:hint="eastAsia"/>
          <w:bCs/>
          <w:kern w:val="0"/>
          <w:sz w:val="28"/>
          <w:szCs w:val="28"/>
        </w:rPr>
        <w:t>月之</w:t>
      </w:r>
      <w:r w:rsidRPr="00E807C9">
        <w:rPr>
          <w:rFonts w:ascii="Book Antiqua" w:eastAsia="標楷體" w:hAnsi="Book Antiqua"/>
          <w:sz w:val="28"/>
          <w:szCs w:val="28"/>
        </w:rPr>
        <w:t>各該月份設質比率大於</w:t>
      </w:r>
      <w:r w:rsidRPr="00E807C9">
        <w:rPr>
          <w:rFonts w:ascii="Book Antiqua" w:eastAsia="標楷體" w:hAnsi="Book Antiqua" w:hint="eastAsia"/>
          <w:sz w:val="28"/>
          <w:szCs w:val="28"/>
        </w:rPr>
        <w:t>50%</w:t>
      </w:r>
      <w:r w:rsidRPr="00E807C9">
        <w:rPr>
          <w:rFonts w:ascii="Book Antiqua" w:eastAsia="標楷體" w:hAnsi="Book Antiqua"/>
          <w:sz w:val="28"/>
          <w:szCs w:val="28"/>
        </w:rPr>
        <w:t>之個別董事酬金</w:t>
      </w:r>
      <w:r w:rsidRPr="00E807C9">
        <w:rPr>
          <w:rFonts w:ascii="Book Antiqua" w:eastAsia="標楷體" w:hAnsi="Book Antiqua" w:hint="eastAsia"/>
          <w:sz w:val="28"/>
          <w:szCs w:val="28"/>
        </w:rPr>
        <w:t>；</w:t>
      </w:r>
      <w:r w:rsidRPr="00E807C9">
        <w:rPr>
          <w:rFonts w:ascii="Book Antiqua" w:eastAsia="標楷體" w:hAnsi="Book Antiqua"/>
          <w:bCs/>
          <w:kern w:val="0"/>
          <w:sz w:val="28"/>
          <w:szCs w:val="28"/>
        </w:rPr>
        <w:t>另如</w:t>
      </w:r>
      <w:r w:rsidRPr="00E807C9">
        <w:rPr>
          <w:rFonts w:ascii="Book Antiqua" w:eastAsia="標楷體" w:hAnsi="Book Antiqua"/>
          <w:sz w:val="28"/>
          <w:szCs w:val="28"/>
        </w:rPr>
        <w:t>監察人</w:t>
      </w:r>
      <w:r w:rsidRPr="00E807C9">
        <w:rPr>
          <w:rFonts w:ascii="Book Antiqua" w:eastAsia="標楷體" w:hAnsi="Book Antiqua"/>
          <w:bCs/>
          <w:kern w:val="0"/>
          <w:sz w:val="28"/>
          <w:szCs w:val="28"/>
        </w:rPr>
        <w:t>發生</w:t>
      </w:r>
      <w:r w:rsidRPr="00E807C9">
        <w:rPr>
          <w:rFonts w:ascii="Book Antiqua" w:eastAsia="標楷體" w:hAnsi="Book Antiqua"/>
          <w:sz w:val="28"/>
          <w:szCs w:val="28"/>
        </w:rPr>
        <w:t>任</w:t>
      </w:r>
      <w:r w:rsidRPr="00E807C9">
        <w:rPr>
          <w:rFonts w:ascii="Book Antiqua" w:eastAsia="標楷體" w:hAnsi="Book Antiqua" w:hint="eastAsia"/>
          <w:sz w:val="28"/>
          <w:szCs w:val="28"/>
        </w:rPr>
        <w:t>3</w:t>
      </w:r>
      <w:r w:rsidRPr="00E807C9">
        <w:rPr>
          <w:rFonts w:ascii="Book Antiqua" w:eastAsia="標楷體" w:hAnsi="Book Antiqua"/>
          <w:sz w:val="28"/>
          <w:szCs w:val="28"/>
        </w:rPr>
        <w:t>個月份平均設質比率大於</w:t>
      </w:r>
      <w:r w:rsidRPr="00E807C9">
        <w:rPr>
          <w:rFonts w:ascii="Book Antiqua" w:eastAsia="標楷體" w:hAnsi="Book Antiqua" w:hint="eastAsia"/>
          <w:sz w:val="28"/>
          <w:szCs w:val="28"/>
        </w:rPr>
        <w:t>50%</w:t>
      </w:r>
      <w:r w:rsidRPr="00E807C9">
        <w:rPr>
          <w:rFonts w:ascii="Book Antiqua" w:eastAsia="標楷體" w:hAnsi="Book Antiqua"/>
          <w:sz w:val="28"/>
          <w:szCs w:val="28"/>
        </w:rPr>
        <w:t>者，</w:t>
      </w:r>
      <w:r w:rsidRPr="00E807C9">
        <w:rPr>
          <w:rFonts w:ascii="Book Antiqua" w:eastAsia="標楷體" w:hAnsi="Book Antiqua" w:hint="eastAsia"/>
          <w:sz w:val="28"/>
          <w:szCs w:val="28"/>
        </w:rPr>
        <w:t>則</w:t>
      </w:r>
      <w:r w:rsidRPr="00E807C9">
        <w:rPr>
          <w:rFonts w:ascii="Book Antiqua" w:eastAsia="標楷體" w:hAnsi="Book Antiqua"/>
          <w:sz w:val="28"/>
          <w:szCs w:val="28"/>
        </w:rPr>
        <w:t>應揭露於各該月份設質比率大於</w:t>
      </w:r>
      <w:r w:rsidRPr="00E807C9">
        <w:rPr>
          <w:rFonts w:ascii="Book Antiqua" w:eastAsia="標楷體" w:hAnsi="Book Antiqua" w:hint="eastAsia"/>
          <w:sz w:val="28"/>
          <w:szCs w:val="28"/>
        </w:rPr>
        <w:t>50%</w:t>
      </w:r>
      <w:r w:rsidRPr="00E807C9">
        <w:rPr>
          <w:rFonts w:ascii="Book Antiqua" w:eastAsia="標楷體" w:hAnsi="Book Antiqua"/>
          <w:sz w:val="28"/>
          <w:szCs w:val="28"/>
        </w:rPr>
        <w:t>之個別監察人酬金</w:t>
      </w:r>
      <w:r w:rsidRPr="00E807C9">
        <w:rPr>
          <w:rFonts w:ascii="Book Antiqua" w:eastAsia="標楷體" w:hAnsi="Book Antiqua"/>
          <w:bCs/>
          <w:kern w:val="0"/>
          <w:sz w:val="28"/>
          <w:szCs w:val="28"/>
        </w:rPr>
        <w:t>。</w:t>
      </w:r>
    </w:p>
    <w:p w:rsidR="00B20F9E" w:rsidRPr="00E807C9" w:rsidRDefault="00B20F9E" w:rsidP="00B20F9E">
      <w:pPr>
        <w:snapToGrid w:val="0"/>
        <w:spacing w:beforeLines="50" w:before="180" w:line="360" w:lineRule="exact"/>
        <w:ind w:leftChars="400" w:left="1240" w:hangingChars="100" w:hanging="280"/>
        <w:jc w:val="both"/>
        <w:rPr>
          <w:rFonts w:ascii="Book Antiqua" w:eastAsia="標楷體" w:hAnsi="Book Antiqua"/>
          <w:bCs/>
          <w:kern w:val="0"/>
        </w:rPr>
      </w:pPr>
      <w:r w:rsidRPr="00E807C9">
        <w:rPr>
          <w:rFonts w:ascii="標楷體" w:eastAsia="標楷體" w:hAnsi="標楷體" w:hint="eastAsia"/>
          <w:bCs/>
          <w:kern w:val="0"/>
          <w:sz w:val="28"/>
          <w:szCs w:val="28"/>
        </w:rPr>
        <w:t>※</w:t>
      </w:r>
      <w:r w:rsidRPr="00E807C9">
        <w:rPr>
          <w:rFonts w:ascii="Book Antiqua" w:eastAsia="標楷體" w:hAnsi="Book Antiqua" w:hint="eastAsia"/>
          <w:bCs/>
          <w:kern w:val="0"/>
          <w:sz w:val="28"/>
          <w:szCs w:val="28"/>
        </w:rPr>
        <w:t>全體</w:t>
      </w:r>
      <w:r w:rsidRPr="00E807C9">
        <w:rPr>
          <w:rFonts w:ascii="Book Antiqua" w:eastAsia="標楷體" w:hAnsi="Book Antiqua"/>
          <w:bCs/>
          <w:kern w:val="0"/>
          <w:sz w:val="28"/>
          <w:szCs w:val="28"/>
        </w:rPr>
        <w:t>董事</w:t>
      </w:r>
      <w:r w:rsidRPr="00E807C9">
        <w:rPr>
          <w:rFonts w:ascii="Book Antiqua" w:eastAsia="標楷體" w:hAnsi="Book Antiqua" w:hint="eastAsia"/>
          <w:bCs/>
          <w:kern w:val="0"/>
          <w:sz w:val="28"/>
          <w:szCs w:val="28"/>
        </w:rPr>
        <w:t>每月</w:t>
      </w:r>
      <w:r w:rsidRPr="00E807C9">
        <w:rPr>
          <w:rFonts w:ascii="Book Antiqua" w:eastAsia="標楷體" w:hAnsi="Book Antiqua"/>
          <w:sz w:val="28"/>
          <w:szCs w:val="28"/>
        </w:rPr>
        <w:t>平均設質比率</w:t>
      </w:r>
      <w:r w:rsidRPr="00E807C9">
        <w:rPr>
          <w:rFonts w:ascii="Book Antiqua" w:eastAsia="標楷體" w:hAnsi="Book Antiqua" w:hint="eastAsia"/>
          <w:sz w:val="28"/>
          <w:szCs w:val="28"/>
        </w:rPr>
        <w:t>：全體董事</w:t>
      </w:r>
      <w:proofErr w:type="gramStart"/>
      <w:r w:rsidRPr="00E807C9">
        <w:rPr>
          <w:rFonts w:ascii="Book Antiqua" w:eastAsia="標楷體" w:hAnsi="Book Antiqua" w:hint="eastAsia"/>
          <w:sz w:val="28"/>
          <w:szCs w:val="28"/>
        </w:rPr>
        <w:t>設質股數</w:t>
      </w:r>
      <w:proofErr w:type="gramEnd"/>
      <w:r w:rsidRPr="00E807C9">
        <w:rPr>
          <w:rFonts w:ascii="Book Antiqua" w:eastAsia="標楷體" w:hAnsi="Book Antiqua" w:hint="eastAsia"/>
          <w:sz w:val="28"/>
          <w:szCs w:val="28"/>
        </w:rPr>
        <w:t>/</w:t>
      </w:r>
      <w:r w:rsidRPr="00E807C9">
        <w:rPr>
          <w:rFonts w:ascii="Book Antiqua" w:eastAsia="標楷體" w:hAnsi="Book Antiqua" w:hint="eastAsia"/>
          <w:sz w:val="28"/>
          <w:szCs w:val="28"/>
        </w:rPr>
        <w:t>全體董事持股（含保留運用決定權信託股數）；全體監察人每月平均設質比率：全體監察人</w:t>
      </w:r>
      <w:proofErr w:type="gramStart"/>
      <w:r w:rsidRPr="00E807C9">
        <w:rPr>
          <w:rFonts w:ascii="Book Antiqua" w:eastAsia="標楷體" w:hAnsi="Book Antiqua" w:hint="eastAsia"/>
          <w:sz w:val="28"/>
          <w:szCs w:val="28"/>
        </w:rPr>
        <w:t>設質股數</w:t>
      </w:r>
      <w:proofErr w:type="gramEnd"/>
      <w:r w:rsidRPr="00E807C9">
        <w:rPr>
          <w:rFonts w:ascii="Book Antiqua" w:eastAsia="標楷體" w:hAnsi="Book Antiqua" w:hint="eastAsia"/>
          <w:sz w:val="28"/>
          <w:szCs w:val="28"/>
        </w:rPr>
        <w:t>/</w:t>
      </w:r>
      <w:r w:rsidRPr="00E807C9">
        <w:rPr>
          <w:rFonts w:ascii="Book Antiqua" w:eastAsia="標楷體" w:hAnsi="Book Antiqua" w:hint="eastAsia"/>
          <w:sz w:val="28"/>
          <w:szCs w:val="28"/>
        </w:rPr>
        <w:t>全體監察人持股（含保留運用決定權信託股數）。</w:t>
      </w:r>
    </w:p>
    <w:p w:rsidR="00B20F9E" w:rsidRPr="00E807C9" w:rsidRDefault="00B20F9E" w:rsidP="00B03AFC">
      <w:pPr>
        <w:keepNext/>
        <w:pageBreakBefore/>
        <w:numPr>
          <w:ilvl w:val="1"/>
          <w:numId w:val="10"/>
        </w:numPr>
        <w:spacing w:afterLines="20" w:after="72" w:line="280" w:lineRule="exact"/>
        <w:ind w:rightChars="-162" w:right="-389"/>
        <w:jc w:val="center"/>
        <w:rPr>
          <w:rFonts w:ascii="Book Antiqua" w:eastAsia="標楷體" w:hAnsi="Book Antiqua"/>
          <w:bCs/>
          <w:kern w:val="0"/>
          <w:sz w:val="30"/>
          <w:szCs w:val="30"/>
        </w:rPr>
      </w:pPr>
      <w:r w:rsidRPr="00E807C9">
        <w:rPr>
          <w:rFonts w:ascii="Book Antiqua" w:eastAsia="標楷體" w:hAnsi="Book Antiqua" w:hint="eastAsia"/>
          <w:bCs/>
          <w:kern w:val="0"/>
          <w:sz w:val="30"/>
          <w:szCs w:val="30"/>
        </w:rPr>
        <w:lastRenderedPageBreak/>
        <w:t>一般</w:t>
      </w:r>
      <w:r w:rsidRPr="00E807C9">
        <w:rPr>
          <w:rFonts w:ascii="Book Antiqua" w:eastAsia="標楷體" w:hAnsi="Book Antiqua"/>
          <w:bCs/>
          <w:kern w:val="0"/>
          <w:sz w:val="30"/>
          <w:szCs w:val="30"/>
        </w:rPr>
        <w:t>董事</w:t>
      </w:r>
      <w:r w:rsidRPr="00E807C9">
        <w:rPr>
          <w:rFonts w:ascii="Book Antiqua" w:eastAsia="標楷體" w:hAnsi="Book Antiqua" w:hint="eastAsia"/>
          <w:bCs/>
          <w:kern w:val="0"/>
          <w:sz w:val="30"/>
          <w:szCs w:val="30"/>
        </w:rPr>
        <w:t>及</w:t>
      </w:r>
      <w:r w:rsidRPr="00E807C9">
        <w:rPr>
          <w:rFonts w:ascii="Book Antiqua" w:eastAsia="標楷體" w:hAnsi="Book Antiqua"/>
          <w:bCs/>
          <w:kern w:val="0"/>
          <w:sz w:val="30"/>
          <w:szCs w:val="30"/>
        </w:rPr>
        <w:t>獨立董事之酬金（個別揭露姓名及酬金方式）</w:t>
      </w:r>
    </w:p>
    <w:tbl>
      <w:tblPr>
        <w:tblW w:w="13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9"/>
        <w:gridCol w:w="414"/>
        <w:gridCol w:w="719"/>
        <w:gridCol w:w="386"/>
        <w:gridCol w:w="720"/>
        <w:gridCol w:w="404"/>
        <w:gridCol w:w="720"/>
        <w:gridCol w:w="464"/>
        <w:gridCol w:w="720"/>
        <w:gridCol w:w="404"/>
        <w:gridCol w:w="720"/>
        <w:gridCol w:w="457"/>
        <w:gridCol w:w="720"/>
        <w:gridCol w:w="445"/>
        <w:gridCol w:w="720"/>
        <w:gridCol w:w="540"/>
        <w:gridCol w:w="540"/>
        <w:gridCol w:w="540"/>
        <w:gridCol w:w="556"/>
        <w:gridCol w:w="475"/>
        <w:gridCol w:w="702"/>
        <w:gridCol w:w="901"/>
      </w:tblGrid>
      <w:tr w:rsidR="00E807C9" w:rsidRPr="00E807C9" w:rsidTr="00B20F9E">
        <w:trPr>
          <w:cantSplit/>
          <w:trHeight w:val="449"/>
          <w:jc w:val="center"/>
        </w:trPr>
        <w:tc>
          <w:tcPr>
            <w:tcW w:w="539" w:type="dxa"/>
            <w:vMerge w:val="restart"/>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r w:rsidRPr="00E807C9">
              <w:rPr>
                <w:rFonts w:ascii="Book Antiqua" w:eastAsia="標楷體" w:hAnsi="Book Antiqua"/>
                <w:bCs/>
                <w:kern w:val="0"/>
                <w:sz w:val="16"/>
                <w:szCs w:val="16"/>
              </w:rPr>
              <w:t>職</w:t>
            </w:r>
            <w:r w:rsidRPr="00E807C9">
              <w:rPr>
                <w:rFonts w:ascii="Book Antiqua" w:eastAsia="標楷體" w:hAnsi="Book Antiqua" w:hint="eastAsia"/>
                <w:bCs/>
                <w:kern w:val="0"/>
                <w:sz w:val="16"/>
                <w:szCs w:val="16"/>
              </w:rPr>
              <w:t xml:space="preserve"> </w:t>
            </w:r>
            <w:r w:rsidRPr="00E807C9">
              <w:rPr>
                <w:rFonts w:ascii="Book Antiqua" w:eastAsia="標楷體" w:hAnsi="Book Antiqua"/>
                <w:bCs/>
                <w:kern w:val="0"/>
                <w:sz w:val="16"/>
                <w:szCs w:val="16"/>
              </w:rPr>
              <w:t>稱</w:t>
            </w:r>
          </w:p>
        </w:tc>
        <w:tc>
          <w:tcPr>
            <w:tcW w:w="539" w:type="dxa"/>
            <w:vMerge w:val="restart"/>
            <w:vAlign w:val="center"/>
          </w:tcPr>
          <w:p w:rsidR="00B20F9E" w:rsidRPr="00E807C9" w:rsidRDefault="00B20F9E" w:rsidP="00B20F9E">
            <w:pPr>
              <w:spacing w:afterLines="50" w:after="180" w:line="280" w:lineRule="exact"/>
              <w:ind w:rightChars="-195" w:right="-468"/>
              <w:jc w:val="both"/>
              <w:rPr>
                <w:rFonts w:ascii="Book Antiqua" w:eastAsia="標楷體" w:hAnsi="Book Antiqua"/>
                <w:bCs/>
                <w:kern w:val="0"/>
                <w:sz w:val="30"/>
                <w:szCs w:val="30"/>
              </w:rPr>
            </w:pPr>
            <w:r w:rsidRPr="00E807C9">
              <w:rPr>
                <w:rFonts w:ascii="Book Antiqua" w:eastAsia="標楷體" w:hAnsi="Book Antiqua"/>
                <w:bCs/>
                <w:kern w:val="0"/>
                <w:sz w:val="16"/>
                <w:szCs w:val="16"/>
              </w:rPr>
              <w:t>姓</w:t>
            </w:r>
            <w:r w:rsidRPr="00E807C9">
              <w:rPr>
                <w:rFonts w:ascii="Book Antiqua" w:eastAsia="標楷體" w:hAnsi="Book Antiqua" w:hint="eastAsia"/>
                <w:bCs/>
                <w:kern w:val="0"/>
                <w:sz w:val="16"/>
                <w:szCs w:val="16"/>
              </w:rPr>
              <w:t xml:space="preserve"> </w:t>
            </w:r>
            <w:r w:rsidRPr="00E807C9">
              <w:rPr>
                <w:rFonts w:ascii="Book Antiqua" w:eastAsia="標楷體" w:hAnsi="Book Antiqua"/>
                <w:bCs/>
                <w:kern w:val="0"/>
                <w:sz w:val="16"/>
                <w:szCs w:val="16"/>
              </w:rPr>
              <w:t>名</w:t>
            </w:r>
          </w:p>
        </w:tc>
        <w:tc>
          <w:tcPr>
            <w:tcW w:w="4547" w:type="dxa"/>
            <w:gridSpan w:val="8"/>
            <w:vAlign w:val="center"/>
          </w:tcPr>
          <w:p w:rsidR="00B20F9E" w:rsidRPr="00E807C9" w:rsidRDefault="00B20F9E" w:rsidP="00B20F9E">
            <w:pPr>
              <w:spacing w:afterLines="50" w:after="180" w:line="280" w:lineRule="exact"/>
              <w:ind w:rightChars="-162" w:right="-389"/>
              <w:jc w:val="center"/>
              <w:rPr>
                <w:rFonts w:ascii="Book Antiqua" w:eastAsia="標楷體" w:hAnsi="Book Antiqua"/>
                <w:bCs/>
                <w:kern w:val="0"/>
                <w:sz w:val="30"/>
                <w:szCs w:val="30"/>
              </w:rPr>
            </w:pPr>
            <w:r w:rsidRPr="00E807C9">
              <w:rPr>
                <w:rFonts w:ascii="Book Antiqua" w:eastAsia="標楷體" w:hAnsi="Book Antiqua"/>
                <w:bCs/>
                <w:kern w:val="0"/>
                <w:sz w:val="16"/>
                <w:szCs w:val="16"/>
              </w:rPr>
              <w:t>董事酬金</w:t>
            </w:r>
          </w:p>
        </w:tc>
        <w:tc>
          <w:tcPr>
            <w:tcW w:w="1124" w:type="dxa"/>
            <w:gridSpan w:val="2"/>
            <w:vMerge w:val="restart"/>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shd w:val="pct15" w:color="auto" w:fill="FFFFFF"/>
              </w:rPr>
            </w:pPr>
            <w:r w:rsidRPr="00E807C9">
              <w:rPr>
                <w:rFonts w:ascii="Book Antiqua" w:eastAsia="標楷體" w:hAnsi="Book Antiqua"/>
                <w:bCs/>
                <w:kern w:val="0"/>
                <w:sz w:val="16"/>
                <w:szCs w:val="16"/>
              </w:rPr>
              <w:t>A</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B</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 xml:space="preserve"> C</w:t>
            </w:r>
            <w:r w:rsidRPr="00E807C9">
              <w:rPr>
                <w:rFonts w:ascii="Book Antiqua" w:eastAsia="標楷體" w:hAnsi="Book Antiqua"/>
                <w:bCs/>
                <w:kern w:val="0"/>
                <w:sz w:val="16"/>
                <w:szCs w:val="16"/>
              </w:rPr>
              <w:t>及</w:t>
            </w:r>
            <w:r w:rsidRPr="00E807C9">
              <w:rPr>
                <w:rFonts w:ascii="Book Antiqua" w:eastAsia="標楷體" w:hAnsi="Book Antiqua"/>
                <w:bCs/>
                <w:kern w:val="0"/>
                <w:sz w:val="16"/>
                <w:szCs w:val="16"/>
              </w:rPr>
              <w:t>D</w:t>
            </w:r>
            <w:r w:rsidRPr="00E807C9">
              <w:rPr>
                <w:rFonts w:ascii="Book Antiqua" w:eastAsia="標楷體" w:hAnsi="Book Antiqua"/>
                <w:bCs/>
                <w:kern w:val="0"/>
                <w:sz w:val="16"/>
                <w:szCs w:val="16"/>
              </w:rPr>
              <w:t>等四項總額占稅後純益之比例</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Pr="00E807C9">
              <w:rPr>
                <w:rFonts w:ascii="Book Antiqua" w:eastAsia="標楷體" w:hAnsi="Book Antiqua" w:hint="eastAsia"/>
                <w:bCs/>
                <w:kern w:val="0"/>
                <w:sz w:val="16"/>
                <w:szCs w:val="16"/>
              </w:rPr>
              <w:t>0</w:t>
            </w:r>
            <w:r w:rsidRPr="00E807C9">
              <w:rPr>
                <w:rFonts w:ascii="Book Antiqua" w:eastAsia="標楷體" w:hAnsi="Book Antiqua"/>
                <w:bCs/>
                <w:kern w:val="0"/>
                <w:sz w:val="16"/>
                <w:szCs w:val="16"/>
              </w:rPr>
              <w:t>)</w:t>
            </w:r>
          </w:p>
        </w:tc>
        <w:tc>
          <w:tcPr>
            <w:tcW w:w="4518" w:type="dxa"/>
            <w:gridSpan w:val="8"/>
            <w:vAlign w:val="center"/>
          </w:tcPr>
          <w:p w:rsidR="00B20F9E" w:rsidRPr="00E807C9" w:rsidRDefault="00B20F9E" w:rsidP="00B20F9E">
            <w:pPr>
              <w:spacing w:afterLines="50" w:after="180" w:line="280" w:lineRule="exact"/>
              <w:ind w:rightChars="-162" w:right="-389"/>
              <w:jc w:val="center"/>
              <w:rPr>
                <w:rFonts w:ascii="Book Antiqua" w:eastAsia="標楷體" w:hAnsi="Book Antiqua"/>
                <w:bCs/>
                <w:kern w:val="0"/>
                <w:sz w:val="30"/>
                <w:szCs w:val="30"/>
              </w:rPr>
            </w:pPr>
            <w:r w:rsidRPr="00E807C9">
              <w:rPr>
                <w:rFonts w:ascii="Book Antiqua" w:eastAsia="標楷體" w:hAnsi="Book Antiqua"/>
                <w:bCs/>
                <w:kern w:val="0"/>
                <w:sz w:val="16"/>
                <w:szCs w:val="16"/>
              </w:rPr>
              <w:t>兼任員工領取相關酬金</w:t>
            </w:r>
          </w:p>
        </w:tc>
        <w:tc>
          <w:tcPr>
            <w:tcW w:w="1177" w:type="dxa"/>
            <w:gridSpan w:val="2"/>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A</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B</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C</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D</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E</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F</w:t>
            </w:r>
            <w:r w:rsidRPr="00E807C9">
              <w:rPr>
                <w:rFonts w:ascii="Book Antiqua" w:eastAsia="標楷體" w:hAnsi="Book Antiqua"/>
                <w:bCs/>
                <w:kern w:val="0"/>
                <w:sz w:val="16"/>
                <w:szCs w:val="16"/>
              </w:rPr>
              <w:t>及</w:t>
            </w:r>
            <w:r w:rsidRPr="00E807C9">
              <w:rPr>
                <w:rFonts w:ascii="Book Antiqua" w:eastAsia="標楷體" w:hAnsi="Book Antiqua"/>
                <w:bCs/>
                <w:kern w:val="0"/>
                <w:sz w:val="16"/>
                <w:szCs w:val="16"/>
              </w:rPr>
              <w:t>G</w:t>
            </w:r>
            <w:r w:rsidRPr="00E807C9">
              <w:rPr>
                <w:rFonts w:ascii="Book Antiqua" w:eastAsia="標楷體" w:hAnsi="Book Antiqua"/>
                <w:bCs/>
                <w:kern w:val="0"/>
                <w:sz w:val="16"/>
                <w:szCs w:val="16"/>
              </w:rPr>
              <w:t>等七項總額占稅後純益之比例</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Pr="00E807C9">
              <w:rPr>
                <w:rFonts w:ascii="Book Antiqua" w:eastAsia="標楷體" w:hAnsi="Book Antiqua" w:hint="eastAsia"/>
                <w:bCs/>
                <w:kern w:val="0"/>
                <w:sz w:val="16"/>
                <w:szCs w:val="16"/>
              </w:rPr>
              <w:t>0</w:t>
            </w:r>
            <w:r w:rsidRPr="00E807C9">
              <w:rPr>
                <w:rFonts w:ascii="Book Antiqua" w:eastAsia="標楷體" w:hAnsi="Book Antiqua"/>
                <w:bCs/>
                <w:kern w:val="0"/>
                <w:sz w:val="16"/>
                <w:szCs w:val="16"/>
              </w:rPr>
              <w:t>)</w:t>
            </w:r>
          </w:p>
        </w:tc>
        <w:tc>
          <w:tcPr>
            <w:tcW w:w="901"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領取來自子公司以外轉投資事業</w:t>
            </w:r>
            <w:r w:rsidRPr="00E807C9">
              <w:rPr>
                <w:rFonts w:ascii="Book Antiqua" w:eastAsia="標楷體" w:hAnsi="Book Antiqua" w:hint="eastAsia"/>
                <w:kern w:val="0"/>
                <w:sz w:val="16"/>
                <w:szCs w:val="16"/>
              </w:rPr>
              <w:t>或母公司</w:t>
            </w:r>
            <w:r w:rsidRPr="00E807C9">
              <w:rPr>
                <w:rFonts w:ascii="Book Antiqua" w:eastAsia="標楷體" w:hAnsi="Book Antiqua"/>
                <w:bCs/>
                <w:kern w:val="0"/>
                <w:sz w:val="16"/>
                <w:szCs w:val="16"/>
              </w:rPr>
              <w:t>酬金</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Pr="00E807C9">
              <w:rPr>
                <w:rFonts w:ascii="Book Antiqua" w:eastAsia="標楷體" w:hAnsi="Book Antiqua" w:hint="eastAsia"/>
                <w:bCs/>
                <w:kern w:val="0"/>
                <w:sz w:val="16"/>
                <w:szCs w:val="16"/>
              </w:rPr>
              <w:t>1</w:t>
            </w:r>
            <w:r w:rsidRPr="00E807C9">
              <w:rPr>
                <w:rFonts w:ascii="Book Antiqua" w:eastAsia="標楷體" w:hAnsi="Book Antiqua"/>
                <w:bCs/>
                <w:kern w:val="0"/>
                <w:sz w:val="16"/>
                <w:szCs w:val="16"/>
              </w:rPr>
              <w:t>)</w:t>
            </w:r>
          </w:p>
        </w:tc>
      </w:tr>
      <w:tr w:rsidR="00E807C9" w:rsidRPr="00E807C9" w:rsidTr="00B20F9E">
        <w:trPr>
          <w:cantSplit/>
          <w:trHeight w:val="762"/>
          <w:jc w:val="center"/>
        </w:trPr>
        <w:tc>
          <w:tcPr>
            <w:tcW w:w="539"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539"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1133" w:type="dxa"/>
            <w:gridSpan w:val="2"/>
            <w:vAlign w:val="center"/>
          </w:tcPr>
          <w:p w:rsidR="00B20F9E" w:rsidRPr="00E807C9" w:rsidRDefault="00B20F9E" w:rsidP="00B20F9E">
            <w:pPr>
              <w:widowControl/>
              <w:spacing w:line="0" w:lineRule="atLeast"/>
              <w:jc w:val="center"/>
              <w:rPr>
                <w:rFonts w:ascii="Book Antiqua" w:eastAsia="標楷體" w:hAnsi="Book Antiqua"/>
                <w:bCs/>
                <w:kern w:val="0"/>
                <w:sz w:val="16"/>
                <w:szCs w:val="16"/>
              </w:rPr>
            </w:pPr>
            <w:r w:rsidRPr="00E807C9">
              <w:rPr>
                <w:rFonts w:ascii="Book Antiqua" w:eastAsia="標楷體" w:hAnsi="Book Antiqua"/>
                <w:bCs/>
                <w:kern w:val="0"/>
                <w:sz w:val="16"/>
                <w:szCs w:val="16"/>
              </w:rPr>
              <w:t>報酬</w:t>
            </w:r>
            <w:r w:rsidRPr="00E807C9">
              <w:rPr>
                <w:rFonts w:ascii="Book Antiqua" w:eastAsia="標楷體" w:hAnsi="Book Antiqua"/>
                <w:bCs/>
                <w:kern w:val="0"/>
                <w:sz w:val="16"/>
                <w:szCs w:val="16"/>
              </w:rPr>
              <w:t>(A)</w:t>
            </w:r>
          </w:p>
          <w:p w:rsidR="00B20F9E" w:rsidRPr="00E807C9" w:rsidRDefault="00B20F9E" w:rsidP="00B20F9E">
            <w:pPr>
              <w:spacing w:line="0" w:lineRule="atLeast"/>
              <w:jc w:val="center"/>
              <w:rPr>
                <w:rFonts w:ascii="Book Antiqua" w:eastAsia="標楷體" w:hAnsi="Book Antiqua"/>
                <w:bCs/>
                <w:kern w:val="0"/>
                <w:sz w:val="30"/>
                <w:szCs w:val="30"/>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2)</w:t>
            </w:r>
          </w:p>
        </w:tc>
        <w:tc>
          <w:tcPr>
            <w:tcW w:w="1106" w:type="dxa"/>
            <w:gridSpan w:val="2"/>
            <w:vAlign w:val="center"/>
          </w:tcPr>
          <w:p w:rsidR="00B20F9E" w:rsidRPr="00E807C9" w:rsidRDefault="00B20F9E" w:rsidP="00B20F9E">
            <w:pPr>
              <w:spacing w:line="0" w:lineRule="atLeast"/>
              <w:jc w:val="center"/>
              <w:rPr>
                <w:rFonts w:ascii="Book Antiqua" w:eastAsia="標楷體" w:hAnsi="Book Antiqua"/>
                <w:bCs/>
                <w:kern w:val="0"/>
                <w:sz w:val="30"/>
                <w:szCs w:val="30"/>
              </w:rPr>
            </w:pPr>
            <w:r w:rsidRPr="00E807C9">
              <w:rPr>
                <w:rFonts w:ascii="Book Antiqua" w:eastAsia="標楷體" w:hAnsi="Book Antiqua"/>
                <w:bCs/>
                <w:kern w:val="0"/>
                <w:sz w:val="16"/>
                <w:szCs w:val="16"/>
              </w:rPr>
              <w:t>退職退休金</w:t>
            </w:r>
            <w:r w:rsidRPr="00E807C9">
              <w:rPr>
                <w:rFonts w:ascii="Book Antiqua" w:eastAsia="標楷體" w:hAnsi="Book Antiqua"/>
                <w:bCs/>
                <w:kern w:val="0"/>
                <w:sz w:val="16"/>
                <w:szCs w:val="16"/>
              </w:rPr>
              <w:t>(B)</w:t>
            </w:r>
          </w:p>
        </w:tc>
        <w:tc>
          <w:tcPr>
            <w:tcW w:w="1124" w:type="dxa"/>
            <w:gridSpan w:val="2"/>
            <w:vAlign w:val="center"/>
          </w:tcPr>
          <w:p w:rsidR="00B20F9E" w:rsidRPr="00E807C9" w:rsidRDefault="00B20F9E" w:rsidP="00B20F9E">
            <w:pPr>
              <w:spacing w:line="0" w:lineRule="atLeast"/>
              <w:ind w:rightChars="-25" w:right="-60"/>
              <w:jc w:val="center"/>
              <w:rPr>
                <w:rFonts w:ascii="Book Antiqua" w:eastAsia="標楷體" w:hAnsi="Book Antiqua"/>
                <w:bCs/>
                <w:kern w:val="0"/>
                <w:sz w:val="30"/>
                <w:szCs w:val="30"/>
              </w:rPr>
            </w:pPr>
            <w:r w:rsidRPr="00E807C9">
              <w:rPr>
                <w:rFonts w:ascii="Book Antiqua" w:eastAsia="標楷體" w:hAnsi="Book Antiqua" w:hint="eastAsia"/>
                <w:bCs/>
                <w:kern w:val="0"/>
                <w:sz w:val="16"/>
                <w:szCs w:val="16"/>
              </w:rPr>
              <w:t>董事</w:t>
            </w:r>
            <w:r w:rsidRPr="00E807C9">
              <w:rPr>
                <w:rFonts w:ascii="Book Antiqua" w:eastAsia="標楷體" w:hAnsi="Book Antiqua"/>
                <w:bCs/>
                <w:kern w:val="0"/>
                <w:sz w:val="16"/>
                <w:szCs w:val="16"/>
              </w:rPr>
              <w:t>酬勞</w:t>
            </w:r>
            <w:r w:rsidRPr="00E807C9">
              <w:rPr>
                <w:rFonts w:ascii="Book Antiqua" w:eastAsia="標楷體" w:hAnsi="Book Antiqua"/>
                <w:bCs/>
                <w:kern w:val="0"/>
                <w:sz w:val="16"/>
                <w:szCs w:val="16"/>
              </w:rPr>
              <w:t>(C)(</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3)</w:t>
            </w:r>
          </w:p>
        </w:tc>
        <w:tc>
          <w:tcPr>
            <w:tcW w:w="1184" w:type="dxa"/>
            <w:gridSpan w:val="2"/>
            <w:vAlign w:val="center"/>
          </w:tcPr>
          <w:p w:rsidR="00B20F9E" w:rsidRPr="00E807C9" w:rsidRDefault="00B20F9E" w:rsidP="00B20F9E">
            <w:pPr>
              <w:spacing w:line="0" w:lineRule="atLeast"/>
              <w:jc w:val="center"/>
              <w:rPr>
                <w:rFonts w:ascii="Book Antiqua" w:eastAsia="標楷體" w:hAnsi="Book Antiqua"/>
                <w:bCs/>
                <w:kern w:val="0"/>
                <w:sz w:val="30"/>
                <w:szCs w:val="30"/>
              </w:rPr>
            </w:pPr>
            <w:r w:rsidRPr="00E807C9">
              <w:rPr>
                <w:rFonts w:ascii="Book Antiqua" w:eastAsia="標楷體" w:hAnsi="Book Antiqua"/>
                <w:bCs/>
                <w:kern w:val="0"/>
                <w:sz w:val="16"/>
                <w:szCs w:val="16"/>
              </w:rPr>
              <w:t>業務執行費用</w:t>
            </w:r>
            <w:r w:rsidRPr="00E807C9">
              <w:rPr>
                <w:rFonts w:ascii="Book Antiqua" w:eastAsia="標楷體" w:hAnsi="Book Antiqua"/>
                <w:bCs/>
                <w:kern w:val="0"/>
                <w:sz w:val="16"/>
                <w:szCs w:val="16"/>
              </w:rPr>
              <w:t>(D)(</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4)</w:t>
            </w:r>
          </w:p>
        </w:tc>
        <w:tc>
          <w:tcPr>
            <w:tcW w:w="1124" w:type="dxa"/>
            <w:gridSpan w:val="2"/>
            <w:vMerge/>
            <w:vAlign w:val="center"/>
          </w:tcPr>
          <w:p w:rsidR="00B20F9E" w:rsidRPr="00E807C9" w:rsidRDefault="00B20F9E" w:rsidP="00B20F9E">
            <w:pPr>
              <w:spacing w:line="0" w:lineRule="atLeast"/>
              <w:ind w:rightChars="-162" w:right="-389"/>
              <w:jc w:val="both"/>
              <w:rPr>
                <w:rFonts w:ascii="Book Antiqua" w:eastAsia="標楷體" w:hAnsi="Book Antiqua"/>
                <w:bCs/>
                <w:kern w:val="0"/>
                <w:sz w:val="30"/>
                <w:szCs w:val="30"/>
              </w:rPr>
            </w:pPr>
          </w:p>
        </w:tc>
        <w:tc>
          <w:tcPr>
            <w:tcW w:w="1177" w:type="dxa"/>
            <w:gridSpan w:val="2"/>
            <w:vAlign w:val="center"/>
          </w:tcPr>
          <w:p w:rsidR="00B20F9E" w:rsidRPr="00E807C9" w:rsidRDefault="00B20F9E" w:rsidP="00B20F9E">
            <w:pPr>
              <w:spacing w:line="0" w:lineRule="atLeast"/>
              <w:jc w:val="both"/>
              <w:rPr>
                <w:rFonts w:ascii="Book Antiqua" w:eastAsia="標楷體" w:hAnsi="Book Antiqua"/>
                <w:bCs/>
                <w:kern w:val="0"/>
                <w:sz w:val="30"/>
                <w:szCs w:val="30"/>
              </w:rPr>
            </w:pPr>
            <w:r w:rsidRPr="00E807C9">
              <w:rPr>
                <w:rFonts w:ascii="Book Antiqua" w:eastAsia="標楷體" w:hAnsi="Book Antiqua"/>
                <w:bCs/>
                <w:kern w:val="0"/>
                <w:sz w:val="16"/>
                <w:szCs w:val="16"/>
              </w:rPr>
              <w:t>薪資、獎金及特支費等</w:t>
            </w:r>
            <w:r w:rsidRPr="00E807C9">
              <w:rPr>
                <w:rFonts w:ascii="Book Antiqua" w:eastAsia="標楷體" w:hAnsi="Book Antiqua"/>
                <w:bCs/>
                <w:kern w:val="0"/>
                <w:sz w:val="16"/>
                <w:szCs w:val="16"/>
              </w:rPr>
              <w:t>(E) (</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5)</w:t>
            </w:r>
          </w:p>
        </w:tc>
        <w:tc>
          <w:tcPr>
            <w:tcW w:w="1165" w:type="dxa"/>
            <w:gridSpan w:val="2"/>
            <w:vAlign w:val="center"/>
          </w:tcPr>
          <w:p w:rsidR="00B20F9E" w:rsidRPr="00E807C9" w:rsidRDefault="00B20F9E" w:rsidP="00B20F9E">
            <w:pPr>
              <w:spacing w:line="0" w:lineRule="atLeast"/>
              <w:ind w:rightChars="-162" w:right="-389"/>
              <w:jc w:val="both"/>
              <w:rPr>
                <w:rFonts w:ascii="Book Antiqua" w:eastAsia="標楷體" w:hAnsi="Book Antiqua"/>
                <w:bCs/>
                <w:kern w:val="0"/>
                <w:sz w:val="30"/>
                <w:szCs w:val="30"/>
              </w:rPr>
            </w:pPr>
            <w:r w:rsidRPr="00E807C9">
              <w:rPr>
                <w:rFonts w:ascii="Book Antiqua" w:eastAsia="標楷體" w:hAnsi="Book Antiqua"/>
                <w:bCs/>
                <w:kern w:val="0"/>
                <w:sz w:val="16"/>
                <w:szCs w:val="16"/>
              </w:rPr>
              <w:t>退職退休金</w:t>
            </w:r>
            <w:r w:rsidRPr="00E807C9">
              <w:rPr>
                <w:rFonts w:ascii="Book Antiqua" w:eastAsia="標楷體" w:hAnsi="Book Antiqua"/>
                <w:bCs/>
                <w:kern w:val="0"/>
                <w:sz w:val="16"/>
                <w:szCs w:val="16"/>
              </w:rPr>
              <w:t>(F)</w:t>
            </w:r>
          </w:p>
        </w:tc>
        <w:tc>
          <w:tcPr>
            <w:tcW w:w="2176" w:type="dxa"/>
            <w:gridSpan w:val="4"/>
            <w:vAlign w:val="center"/>
          </w:tcPr>
          <w:p w:rsidR="00B20F9E" w:rsidRPr="00E807C9" w:rsidRDefault="00B20F9E" w:rsidP="00B20F9E">
            <w:pPr>
              <w:spacing w:line="0" w:lineRule="atLeast"/>
              <w:ind w:rightChars="-162" w:right="-389"/>
              <w:jc w:val="center"/>
              <w:rPr>
                <w:rFonts w:ascii="Book Antiqua" w:eastAsia="標楷體" w:hAnsi="Book Antiqua"/>
                <w:bCs/>
                <w:kern w:val="0"/>
                <w:sz w:val="30"/>
                <w:szCs w:val="30"/>
              </w:rPr>
            </w:pPr>
            <w:r w:rsidRPr="00E807C9">
              <w:rPr>
                <w:rFonts w:ascii="Book Antiqua" w:eastAsia="標楷體" w:hAnsi="Book Antiqua"/>
                <w:bCs/>
                <w:kern w:val="0"/>
                <w:sz w:val="16"/>
                <w:szCs w:val="16"/>
              </w:rPr>
              <w:t>員工</w:t>
            </w:r>
            <w:r w:rsidRPr="00E807C9">
              <w:rPr>
                <w:rFonts w:ascii="Book Antiqua" w:eastAsia="標楷體" w:hAnsi="Book Antiqua" w:hint="eastAsia"/>
                <w:bCs/>
                <w:kern w:val="0"/>
                <w:sz w:val="16"/>
                <w:szCs w:val="16"/>
              </w:rPr>
              <w:t>酬勞</w:t>
            </w:r>
            <w:r w:rsidRPr="00E807C9">
              <w:rPr>
                <w:rFonts w:ascii="Book Antiqua" w:eastAsia="標楷體" w:hAnsi="Book Antiqua"/>
                <w:bCs/>
                <w:kern w:val="0"/>
                <w:sz w:val="16"/>
                <w:szCs w:val="16"/>
              </w:rPr>
              <w:t>(G) (</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6)</w:t>
            </w:r>
          </w:p>
        </w:tc>
        <w:tc>
          <w:tcPr>
            <w:tcW w:w="1177" w:type="dxa"/>
            <w:gridSpan w:val="2"/>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901"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r>
      <w:tr w:rsidR="00E807C9" w:rsidRPr="00E807C9" w:rsidTr="00B20F9E">
        <w:trPr>
          <w:cantSplit/>
          <w:jc w:val="center"/>
        </w:trPr>
        <w:tc>
          <w:tcPr>
            <w:tcW w:w="539"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539"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414"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19"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30"/>
                <w:szCs w:val="30"/>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386"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04"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64"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04"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tc>
        <w:tc>
          <w:tcPr>
            <w:tcW w:w="457"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45"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1080" w:type="dxa"/>
            <w:gridSpan w:val="2"/>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r w:rsidRPr="00E807C9">
              <w:rPr>
                <w:rFonts w:ascii="Book Antiqua" w:eastAsia="標楷體" w:hAnsi="Book Antiqua"/>
                <w:bCs/>
                <w:kern w:val="0"/>
                <w:sz w:val="16"/>
                <w:szCs w:val="16"/>
              </w:rPr>
              <w:t>本公司</w:t>
            </w:r>
          </w:p>
        </w:tc>
        <w:tc>
          <w:tcPr>
            <w:tcW w:w="1096" w:type="dxa"/>
            <w:gridSpan w:val="2"/>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75"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02"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tc>
        <w:tc>
          <w:tcPr>
            <w:tcW w:w="901"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r>
      <w:tr w:rsidR="00E807C9" w:rsidRPr="00E807C9" w:rsidTr="00B20F9E">
        <w:trPr>
          <w:cantSplit/>
          <w:jc w:val="center"/>
        </w:trPr>
        <w:tc>
          <w:tcPr>
            <w:tcW w:w="539"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539"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414"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719"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386"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720"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404"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720"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464"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720"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404"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720"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457"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720"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445"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720"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540" w:type="dxa"/>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現金金額</w:t>
            </w:r>
          </w:p>
        </w:tc>
        <w:tc>
          <w:tcPr>
            <w:tcW w:w="540" w:type="dxa"/>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股票金額</w:t>
            </w:r>
          </w:p>
        </w:tc>
        <w:tc>
          <w:tcPr>
            <w:tcW w:w="540" w:type="dxa"/>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現金金額</w:t>
            </w:r>
          </w:p>
        </w:tc>
        <w:tc>
          <w:tcPr>
            <w:tcW w:w="556" w:type="dxa"/>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股票金額</w:t>
            </w:r>
          </w:p>
        </w:tc>
        <w:tc>
          <w:tcPr>
            <w:tcW w:w="475"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702"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c>
          <w:tcPr>
            <w:tcW w:w="901" w:type="dxa"/>
            <w:vMerge/>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30"/>
                <w:szCs w:val="30"/>
              </w:rPr>
            </w:pPr>
          </w:p>
        </w:tc>
      </w:tr>
      <w:tr w:rsidR="00E807C9" w:rsidRPr="00E807C9" w:rsidTr="00B20F9E">
        <w:trPr>
          <w:jc w:val="center"/>
        </w:trPr>
        <w:tc>
          <w:tcPr>
            <w:tcW w:w="539" w:type="dxa"/>
            <w:vAlign w:val="center"/>
          </w:tcPr>
          <w:p w:rsidR="00B20F9E" w:rsidRPr="00E807C9" w:rsidRDefault="00B20F9E" w:rsidP="00B20F9E">
            <w:pPr>
              <w:spacing w:line="320" w:lineRule="exact"/>
              <w:jc w:val="both"/>
              <w:rPr>
                <w:rFonts w:ascii="Book Antiqua" w:hAnsi="Book Antiqua"/>
                <w:bCs/>
                <w:sz w:val="16"/>
              </w:rPr>
            </w:pPr>
          </w:p>
        </w:tc>
        <w:tc>
          <w:tcPr>
            <w:tcW w:w="539"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1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19"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386"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0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6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0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57"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45"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4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4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4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56"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75"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02"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901"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r>
      <w:tr w:rsidR="00E807C9" w:rsidRPr="00E807C9" w:rsidTr="00B20F9E">
        <w:trPr>
          <w:jc w:val="center"/>
        </w:trPr>
        <w:tc>
          <w:tcPr>
            <w:tcW w:w="539" w:type="dxa"/>
            <w:vAlign w:val="center"/>
          </w:tcPr>
          <w:p w:rsidR="00B20F9E" w:rsidRPr="00E807C9" w:rsidRDefault="00B20F9E" w:rsidP="00B20F9E">
            <w:pPr>
              <w:spacing w:line="320" w:lineRule="exact"/>
              <w:jc w:val="both"/>
              <w:rPr>
                <w:rFonts w:ascii="Book Antiqua" w:hAnsi="Book Antiqua"/>
                <w:bCs/>
                <w:sz w:val="16"/>
              </w:rPr>
            </w:pPr>
          </w:p>
        </w:tc>
        <w:tc>
          <w:tcPr>
            <w:tcW w:w="539"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1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19"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386"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0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6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0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57"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45"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4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4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4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56"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75"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02"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901"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r>
      <w:tr w:rsidR="00E807C9" w:rsidRPr="00E807C9" w:rsidTr="00B20F9E">
        <w:trPr>
          <w:jc w:val="center"/>
        </w:trPr>
        <w:tc>
          <w:tcPr>
            <w:tcW w:w="539" w:type="dxa"/>
            <w:vAlign w:val="center"/>
          </w:tcPr>
          <w:p w:rsidR="00B20F9E" w:rsidRPr="00E807C9" w:rsidRDefault="00B20F9E" w:rsidP="00B20F9E">
            <w:pPr>
              <w:spacing w:line="320" w:lineRule="exact"/>
              <w:jc w:val="both"/>
              <w:rPr>
                <w:rFonts w:ascii="Book Antiqua" w:hAnsi="Book Antiqua"/>
                <w:bCs/>
                <w:sz w:val="16"/>
              </w:rPr>
            </w:pPr>
          </w:p>
        </w:tc>
        <w:tc>
          <w:tcPr>
            <w:tcW w:w="539"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1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19"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386"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0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6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04"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57"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45"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2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4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4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40"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556"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475"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702"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c>
          <w:tcPr>
            <w:tcW w:w="901" w:type="dxa"/>
            <w:vAlign w:val="center"/>
          </w:tcPr>
          <w:p w:rsidR="00B20F9E" w:rsidRPr="00E807C9" w:rsidRDefault="00B20F9E" w:rsidP="00B20F9E">
            <w:pPr>
              <w:spacing w:line="320" w:lineRule="exact"/>
              <w:ind w:rightChars="-162" w:right="-389"/>
              <w:jc w:val="both"/>
              <w:rPr>
                <w:rFonts w:ascii="Book Antiqua" w:eastAsia="標楷體" w:hAnsi="Book Antiqua"/>
                <w:bCs/>
                <w:kern w:val="0"/>
                <w:sz w:val="30"/>
                <w:szCs w:val="30"/>
              </w:rPr>
            </w:pPr>
          </w:p>
        </w:tc>
      </w:tr>
      <w:tr w:rsidR="00E807C9" w:rsidRPr="00E807C9" w:rsidTr="00B20F9E">
        <w:trPr>
          <w:jc w:val="center"/>
        </w:trPr>
        <w:tc>
          <w:tcPr>
            <w:tcW w:w="13345" w:type="dxa"/>
            <w:gridSpan w:val="23"/>
            <w:vAlign w:val="center"/>
          </w:tcPr>
          <w:p w:rsidR="00B20F9E" w:rsidRPr="00E807C9" w:rsidRDefault="00B20F9E" w:rsidP="00B20F9E">
            <w:pPr>
              <w:spacing w:afterLines="30" w:after="108" w:line="280" w:lineRule="exact"/>
              <w:jc w:val="both"/>
              <w:rPr>
                <w:rFonts w:ascii="Book Antiqua" w:eastAsia="標楷體" w:hAnsi="Book Antiqua"/>
                <w:bCs/>
                <w:sz w:val="16"/>
                <w:szCs w:val="16"/>
              </w:rPr>
            </w:pPr>
            <w:r w:rsidRPr="00E807C9">
              <w:rPr>
                <w:rFonts w:ascii="Book Antiqua" w:eastAsia="標楷體" w:hAnsi="Book Antiqua" w:hint="eastAsia"/>
                <w:bCs/>
                <w:sz w:val="16"/>
                <w:szCs w:val="16"/>
              </w:rPr>
              <w:t>1.</w:t>
            </w:r>
            <w:proofErr w:type="gramStart"/>
            <w:r w:rsidRPr="00E807C9">
              <w:rPr>
                <w:rFonts w:ascii="標楷體" w:eastAsia="標楷體" w:hAnsi="標楷體" w:hint="eastAsia"/>
                <w:bCs/>
                <w:sz w:val="16"/>
                <w:szCs w:val="16"/>
              </w:rPr>
              <w:t>請敘明</w:t>
            </w:r>
            <w:proofErr w:type="gramEnd"/>
            <w:r w:rsidRPr="00E807C9">
              <w:rPr>
                <w:rFonts w:ascii="標楷體" w:eastAsia="標楷體" w:hAnsi="標楷體" w:hint="eastAsia"/>
                <w:bCs/>
                <w:sz w:val="16"/>
                <w:szCs w:val="16"/>
              </w:rPr>
              <w:t>獨立董事酬金給付</w:t>
            </w:r>
            <w:r w:rsidRPr="00E807C9">
              <w:rPr>
                <w:rFonts w:ascii="Book Antiqua" w:eastAsia="標楷體" w:hAnsi="Book Antiqua" w:hint="eastAsia"/>
                <w:bCs/>
                <w:sz w:val="16"/>
                <w:szCs w:val="16"/>
              </w:rPr>
              <w:t>政策、制度、標準與結構，並依所擔負之職責、風險、投入時間等因素敘明與給付酬金數額之關聯性：</w:t>
            </w:r>
          </w:p>
          <w:p w:rsidR="00B20F9E" w:rsidRPr="00E807C9" w:rsidRDefault="00B20F9E" w:rsidP="00B20F9E">
            <w:pPr>
              <w:spacing w:afterLines="30" w:after="108" w:line="280" w:lineRule="exact"/>
              <w:jc w:val="both"/>
              <w:rPr>
                <w:rFonts w:ascii="標楷體" w:eastAsia="標楷體" w:hAnsi="標楷體"/>
                <w:bCs/>
                <w:sz w:val="16"/>
                <w:szCs w:val="16"/>
              </w:rPr>
            </w:pPr>
            <w:r w:rsidRPr="00E807C9">
              <w:rPr>
                <w:rFonts w:ascii="Book Antiqua" w:eastAsia="標楷體" w:hAnsi="Book Antiqua" w:hint="eastAsia"/>
                <w:bCs/>
                <w:sz w:val="16"/>
                <w:szCs w:val="16"/>
              </w:rPr>
              <w:t>2.</w:t>
            </w:r>
            <w:r w:rsidRPr="00E807C9">
              <w:rPr>
                <w:rFonts w:ascii="Book Antiqua" w:eastAsia="標楷體" w:hAnsi="Book Antiqua" w:hint="eastAsia"/>
                <w:bCs/>
                <w:sz w:val="16"/>
                <w:szCs w:val="16"/>
              </w:rPr>
              <w:t>除上表揭露外，最近年度公司董事</w:t>
            </w:r>
            <w:r w:rsidRPr="00660C0A">
              <w:rPr>
                <w:rFonts w:ascii="Book Antiqua" w:eastAsia="標楷體" w:hAnsi="Book Antiqua" w:hint="eastAsia"/>
                <w:bCs/>
                <w:sz w:val="16"/>
                <w:szCs w:val="16"/>
                <w:u w:val="single"/>
              </w:rPr>
              <w:t>為財務報告內所有公司</w:t>
            </w:r>
            <w:r w:rsidRPr="00E807C9">
              <w:rPr>
                <w:rFonts w:ascii="Book Antiqua" w:eastAsia="標楷體" w:hAnsi="Book Antiqua" w:hint="eastAsia"/>
                <w:bCs/>
                <w:sz w:val="16"/>
                <w:szCs w:val="16"/>
              </w:rPr>
              <w:t>提供服務</w:t>
            </w:r>
            <w:r w:rsidRPr="00E807C9">
              <w:rPr>
                <w:rFonts w:ascii="Book Antiqua" w:eastAsia="標楷體" w:hAnsi="Book Antiqua" w:hint="eastAsia"/>
                <w:bCs/>
                <w:sz w:val="16"/>
                <w:szCs w:val="16"/>
              </w:rPr>
              <w:t>(</w:t>
            </w:r>
            <w:r w:rsidRPr="00E807C9">
              <w:rPr>
                <w:rFonts w:ascii="Book Antiqua" w:eastAsia="標楷體" w:hAnsi="Book Antiqua" w:hint="eastAsia"/>
                <w:bCs/>
                <w:sz w:val="16"/>
                <w:szCs w:val="16"/>
              </w:rPr>
              <w:t>如擔任非屬員工之顧問等</w:t>
            </w:r>
            <w:r w:rsidRPr="00E807C9">
              <w:rPr>
                <w:rFonts w:ascii="Book Antiqua" w:eastAsia="標楷體" w:hAnsi="Book Antiqua" w:hint="eastAsia"/>
                <w:bCs/>
                <w:sz w:val="16"/>
                <w:szCs w:val="16"/>
              </w:rPr>
              <w:t>)</w:t>
            </w:r>
            <w:r w:rsidRPr="00E807C9">
              <w:rPr>
                <w:rFonts w:ascii="Book Antiqua" w:eastAsia="標楷體" w:hAnsi="Book Antiqua" w:hint="eastAsia"/>
                <w:bCs/>
                <w:sz w:val="16"/>
                <w:szCs w:val="16"/>
              </w:rPr>
              <w:t>領取之酬金</w:t>
            </w:r>
            <w:r w:rsidRPr="00E807C9">
              <w:rPr>
                <w:rFonts w:ascii="標楷體" w:eastAsia="標楷體" w:hAnsi="標楷體" w:hint="eastAsia"/>
                <w:bCs/>
                <w:sz w:val="16"/>
                <w:szCs w:val="16"/>
              </w:rPr>
              <w:t>：</w:t>
            </w:r>
          </w:p>
        </w:tc>
      </w:tr>
    </w:tbl>
    <w:p w:rsidR="00B20F9E" w:rsidRPr="00E807C9" w:rsidRDefault="00B20F9E" w:rsidP="00B20F9E">
      <w:pPr>
        <w:spacing w:beforeLines="50" w:before="180" w:afterLines="20" w:after="72" w:line="280" w:lineRule="exact"/>
        <w:ind w:rightChars="-112" w:right="-269"/>
        <w:jc w:val="center"/>
        <w:rPr>
          <w:rFonts w:ascii="Book Antiqua" w:eastAsia="標楷體" w:hAnsi="Book Antiqua"/>
          <w:bCs/>
          <w:kern w:val="0"/>
          <w:sz w:val="30"/>
          <w:szCs w:val="30"/>
        </w:rPr>
      </w:pPr>
      <w:r w:rsidRPr="00E807C9">
        <w:rPr>
          <w:rFonts w:ascii="Book Antiqua" w:eastAsia="標楷體" w:hAnsi="Book Antiqua"/>
          <w:bCs/>
          <w:kern w:val="0"/>
          <w:sz w:val="30"/>
          <w:szCs w:val="30"/>
        </w:rPr>
        <w:t>(1-2</w:t>
      </w:r>
      <w:r w:rsidRPr="00E807C9">
        <w:rPr>
          <w:rFonts w:ascii="Book Antiqua" w:eastAsia="標楷體" w:hAnsi="Book Antiqua" w:hint="eastAsia"/>
          <w:bCs/>
          <w:kern w:val="0"/>
          <w:sz w:val="30"/>
          <w:szCs w:val="30"/>
        </w:rPr>
        <w:t>-1</w:t>
      </w:r>
      <w:r w:rsidRPr="00E807C9">
        <w:rPr>
          <w:rFonts w:ascii="Book Antiqua" w:eastAsia="標楷體" w:hAnsi="Book Antiqua"/>
          <w:bCs/>
          <w:kern w:val="0"/>
          <w:sz w:val="30"/>
          <w:szCs w:val="30"/>
        </w:rPr>
        <w:t>)</w:t>
      </w:r>
      <w:r w:rsidRPr="00E807C9">
        <w:rPr>
          <w:rFonts w:ascii="Book Antiqua" w:eastAsia="標楷體" w:hAnsi="Book Antiqua" w:hint="eastAsia"/>
          <w:bCs/>
          <w:kern w:val="0"/>
          <w:sz w:val="30"/>
          <w:szCs w:val="30"/>
        </w:rPr>
        <w:t xml:space="preserve"> </w:t>
      </w:r>
      <w:r w:rsidRPr="00E807C9">
        <w:rPr>
          <w:rFonts w:ascii="Book Antiqua" w:eastAsia="標楷體" w:hAnsi="Book Antiqua" w:hint="eastAsia"/>
          <w:bCs/>
          <w:kern w:val="0"/>
          <w:sz w:val="30"/>
          <w:szCs w:val="30"/>
        </w:rPr>
        <w:t>一般</w:t>
      </w:r>
      <w:r w:rsidRPr="00E807C9">
        <w:rPr>
          <w:rFonts w:ascii="Book Antiqua" w:eastAsia="標楷體" w:hAnsi="Book Antiqua"/>
          <w:bCs/>
          <w:kern w:val="0"/>
          <w:sz w:val="30"/>
          <w:szCs w:val="30"/>
        </w:rPr>
        <w:t>董事</w:t>
      </w:r>
      <w:r w:rsidRPr="00E807C9">
        <w:rPr>
          <w:rFonts w:ascii="Book Antiqua" w:eastAsia="標楷體" w:hAnsi="Book Antiqua" w:hint="eastAsia"/>
          <w:bCs/>
          <w:kern w:val="0"/>
          <w:sz w:val="30"/>
          <w:szCs w:val="30"/>
        </w:rPr>
        <w:t>及</w:t>
      </w:r>
      <w:r w:rsidRPr="00E807C9">
        <w:rPr>
          <w:rFonts w:ascii="Book Antiqua" w:eastAsia="標楷體" w:hAnsi="Book Antiqua"/>
          <w:bCs/>
          <w:kern w:val="0"/>
          <w:sz w:val="30"/>
          <w:szCs w:val="30"/>
        </w:rPr>
        <w:t>獨立董事之酬金（彙總配合級距揭露姓名方式）</w:t>
      </w:r>
    </w:p>
    <w:tbl>
      <w:tblPr>
        <w:tblW w:w="13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9"/>
        <w:gridCol w:w="539"/>
        <w:gridCol w:w="397"/>
        <w:gridCol w:w="719"/>
        <w:gridCol w:w="486"/>
        <w:gridCol w:w="720"/>
        <w:gridCol w:w="408"/>
        <w:gridCol w:w="720"/>
        <w:gridCol w:w="468"/>
        <w:gridCol w:w="720"/>
        <w:gridCol w:w="404"/>
        <w:gridCol w:w="720"/>
        <w:gridCol w:w="412"/>
        <w:gridCol w:w="720"/>
        <w:gridCol w:w="495"/>
        <w:gridCol w:w="720"/>
        <w:gridCol w:w="540"/>
        <w:gridCol w:w="540"/>
        <w:gridCol w:w="540"/>
        <w:gridCol w:w="560"/>
        <w:gridCol w:w="460"/>
        <w:gridCol w:w="718"/>
        <w:gridCol w:w="835"/>
      </w:tblGrid>
      <w:tr w:rsidR="00E807C9" w:rsidRPr="00E807C9" w:rsidTr="00B20F9E">
        <w:trPr>
          <w:cantSplit/>
          <w:trHeight w:val="461"/>
          <w:jc w:val="center"/>
        </w:trPr>
        <w:tc>
          <w:tcPr>
            <w:tcW w:w="1078" w:type="dxa"/>
            <w:gridSpan w:val="2"/>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職稱</w:t>
            </w:r>
          </w:p>
        </w:tc>
        <w:tc>
          <w:tcPr>
            <w:tcW w:w="539"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姓名</w:t>
            </w:r>
          </w:p>
        </w:tc>
        <w:tc>
          <w:tcPr>
            <w:tcW w:w="4638" w:type="dxa"/>
            <w:gridSpan w:val="8"/>
            <w:vAlign w:val="center"/>
          </w:tcPr>
          <w:p w:rsidR="00B20F9E" w:rsidRPr="00E807C9" w:rsidRDefault="00B20F9E" w:rsidP="00B20F9E">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董事酬金</w:t>
            </w:r>
          </w:p>
        </w:tc>
        <w:tc>
          <w:tcPr>
            <w:tcW w:w="1124" w:type="dxa"/>
            <w:gridSpan w:val="2"/>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A</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B</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 xml:space="preserve"> C</w:t>
            </w:r>
            <w:r w:rsidRPr="00E807C9">
              <w:rPr>
                <w:rFonts w:ascii="Book Antiqua" w:eastAsia="標楷體" w:hAnsi="Book Antiqua"/>
                <w:bCs/>
                <w:kern w:val="0"/>
                <w:sz w:val="16"/>
                <w:szCs w:val="16"/>
              </w:rPr>
              <w:t>及</w:t>
            </w:r>
            <w:r w:rsidRPr="00E807C9">
              <w:rPr>
                <w:rFonts w:ascii="Book Antiqua" w:eastAsia="標楷體" w:hAnsi="Book Antiqua"/>
                <w:bCs/>
                <w:kern w:val="0"/>
                <w:sz w:val="16"/>
                <w:szCs w:val="16"/>
              </w:rPr>
              <w:t>D</w:t>
            </w:r>
            <w:r w:rsidRPr="00E807C9">
              <w:rPr>
                <w:rFonts w:ascii="Book Antiqua" w:eastAsia="標楷體" w:hAnsi="Book Antiqua"/>
                <w:bCs/>
                <w:kern w:val="0"/>
                <w:sz w:val="16"/>
                <w:szCs w:val="16"/>
              </w:rPr>
              <w:t>等四項總額占稅後純益之比例</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Pr="00E807C9">
              <w:rPr>
                <w:rFonts w:ascii="Book Antiqua" w:eastAsia="標楷體" w:hAnsi="Book Antiqua" w:hint="eastAsia"/>
                <w:bCs/>
                <w:kern w:val="0"/>
                <w:sz w:val="16"/>
                <w:szCs w:val="16"/>
              </w:rPr>
              <w:t>0</w:t>
            </w:r>
            <w:r w:rsidRPr="00E807C9">
              <w:rPr>
                <w:rFonts w:ascii="Book Antiqua" w:eastAsia="標楷體" w:hAnsi="Book Antiqua"/>
                <w:bCs/>
                <w:kern w:val="0"/>
                <w:sz w:val="16"/>
                <w:szCs w:val="16"/>
              </w:rPr>
              <w:t>)</w:t>
            </w:r>
          </w:p>
        </w:tc>
        <w:tc>
          <w:tcPr>
            <w:tcW w:w="4527" w:type="dxa"/>
            <w:gridSpan w:val="8"/>
            <w:vAlign w:val="center"/>
          </w:tcPr>
          <w:p w:rsidR="00B20F9E" w:rsidRPr="00E807C9" w:rsidRDefault="00B20F9E" w:rsidP="00B20F9E">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兼任員工領取相關酬金</w:t>
            </w:r>
          </w:p>
        </w:tc>
        <w:tc>
          <w:tcPr>
            <w:tcW w:w="1178" w:type="dxa"/>
            <w:gridSpan w:val="2"/>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shd w:val="pct15" w:color="auto" w:fill="FFFFFF"/>
              </w:rPr>
            </w:pPr>
            <w:r w:rsidRPr="00E807C9">
              <w:rPr>
                <w:rFonts w:ascii="Book Antiqua" w:eastAsia="標楷體" w:hAnsi="Book Antiqua"/>
                <w:bCs/>
                <w:kern w:val="0"/>
                <w:sz w:val="16"/>
                <w:szCs w:val="16"/>
              </w:rPr>
              <w:t>A</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B</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C</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D</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E</w:t>
            </w:r>
            <w:r w:rsidRPr="00E807C9">
              <w:rPr>
                <w:rFonts w:ascii="Book Antiqua" w:eastAsia="標楷體" w:hAnsi="Book Antiqua"/>
                <w:bCs/>
                <w:kern w:val="0"/>
                <w:sz w:val="16"/>
                <w:szCs w:val="16"/>
              </w:rPr>
              <w:t>、</w:t>
            </w:r>
            <w:r w:rsidRPr="00E807C9">
              <w:rPr>
                <w:rFonts w:ascii="Book Antiqua" w:eastAsia="標楷體" w:hAnsi="Book Antiqua"/>
                <w:bCs/>
                <w:kern w:val="0"/>
                <w:sz w:val="16"/>
                <w:szCs w:val="16"/>
              </w:rPr>
              <w:t>F</w:t>
            </w:r>
            <w:r w:rsidRPr="00E807C9">
              <w:rPr>
                <w:rFonts w:ascii="Book Antiqua" w:eastAsia="標楷體" w:hAnsi="Book Antiqua"/>
                <w:bCs/>
                <w:kern w:val="0"/>
                <w:sz w:val="16"/>
                <w:szCs w:val="16"/>
              </w:rPr>
              <w:t>及</w:t>
            </w:r>
            <w:r w:rsidRPr="00E807C9">
              <w:rPr>
                <w:rFonts w:ascii="Book Antiqua" w:eastAsia="標楷體" w:hAnsi="Book Antiqua"/>
                <w:bCs/>
                <w:kern w:val="0"/>
                <w:sz w:val="16"/>
                <w:szCs w:val="16"/>
              </w:rPr>
              <w:t>G</w:t>
            </w:r>
            <w:r w:rsidRPr="00E807C9">
              <w:rPr>
                <w:rFonts w:ascii="Book Antiqua" w:eastAsia="標楷體" w:hAnsi="Book Antiqua"/>
                <w:bCs/>
                <w:kern w:val="0"/>
                <w:sz w:val="16"/>
                <w:szCs w:val="16"/>
              </w:rPr>
              <w:t>等七項總額占稅後純益之比例</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Pr="00E807C9">
              <w:rPr>
                <w:rFonts w:ascii="Book Antiqua" w:eastAsia="標楷體" w:hAnsi="Book Antiqua" w:hint="eastAsia"/>
                <w:bCs/>
                <w:kern w:val="0"/>
                <w:sz w:val="16"/>
                <w:szCs w:val="16"/>
              </w:rPr>
              <w:t>0</w:t>
            </w:r>
            <w:r w:rsidRPr="00E807C9">
              <w:rPr>
                <w:rFonts w:ascii="Book Antiqua" w:eastAsia="標楷體" w:hAnsi="Book Antiqua"/>
                <w:bCs/>
                <w:kern w:val="0"/>
                <w:sz w:val="16"/>
                <w:szCs w:val="16"/>
              </w:rPr>
              <w:t>)</w:t>
            </w:r>
          </w:p>
        </w:tc>
        <w:tc>
          <w:tcPr>
            <w:tcW w:w="835" w:type="dxa"/>
            <w:vMerge w:val="restart"/>
            <w:tcMar>
              <w:left w:w="57" w:type="dxa"/>
              <w:right w:w="57" w:type="dxa"/>
            </w:tcMar>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領取來自子公司以外轉投資事業</w:t>
            </w:r>
            <w:r w:rsidRPr="00E807C9">
              <w:rPr>
                <w:rFonts w:ascii="Book Antiqua" w:eastAsia="標楷體" w:hAnsi="Book Antiqua" w:hint="eastAsia"/>
                <w:kern w:val="0"/>
                <w:sz w:val="16"/>
                <w:szCs w:val="16"/>
              </w:rPr>
              <w:t>或母公司</w:t>
            </w:r>
            <w:r w:rsidRPr="00E807C9">
              <w:rPr>
                <w:rFonts w:ascii="Book Antiqua" w:eastAsia="標楷體" w:hAnsi="Book Antiqua"/>
                <w:bCs/>
                <w:kern w:val="0"/>
                <w:sz w:val="16"/>
                <w:szCs w:val="16"/>
              </w:rPr>
              <w:t>酬金</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1</w:t>
            </w:r>
            <w:r w:rsidRPr="00E807C9">
              <w:rPr>
                <w:rFonts w:ascii="Book Antiqua" w:eastAsia="標楷體" w:hAnsi="Book Antiqua" w:hint="eastAsia"/>
                <w:bCs/>
                <w:kern w:val="0"/>
                <w:sz w:val="16"/>
                <w:szCs w:val="16"/>
              </w:rPr>
              <w:t>1</w:t>
            </w:r>
            <w:r w:rsidRPr="00E807C9">
              <w:rPr>
                <w:rFonts w:ascii="Book Antiqua" w:eastAsia="標楷體" w:hAnsi="Book Antiqua"/>
                <w:bCs/>
                <w:kern w:val="0"/>
                <w:sz w:val="16"/>
                <w:szCs w:val="16"/>
              </w:rPr>
              <w:t>)</w:t>
            </w:r>
          </w:p>
        </w:tc>
      </w:tr>
      <w:tr w:rsidR="00E807C9" w:rsidRPr="00E807C9" w:rsidTr="00B20F9E">
        <w:trPr>
          <w:cantSplit/>
          <w:trHeight w:val="762"/>
          <w:jc w:val="center"/>
        </w:trPr>
        <w:tc>
          <w:tcPr>
            <w:tcW w:w="1078" w:type="dxa"/>
            <w:gridSpan w:val="2"/>
            <w:vMerge/>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539"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1116" w:type="dxa"/>
            <w:gridSpan w:val="2"/>
            <w:vAlign w:val="center"/>
          </w:tcPr>
          <w:p w:rsidR="00B20F9E" w:rsidRPr="00E807C9" w:rsidRDefault="00B20F9E" w:rsidP="00B20F9E">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報酬</w:t>
            </w:r>
            <w:r w:rsidRPr="00E807C9">
              <w:rPr>
                <w:rFonts w:ascii="Book Antiqua" w:eastAsia="標楷體" w:hAnsi="Book Antiqua"/>
                <w:bCs/>
                <w:kern w:val="0"/>
                <w:sz w:val="16"/>
                <w:szCs w:val="16"/>
              </w:rPr>
              <w:t>(A)</w:t>
            </w:r>
          </w:p>
          <w:p w:rsidR="00B20F9E" w:rsidRPr="00E807C9" w:rsidRDefault="00B20F9E" w:rsidP="00B20F9E">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2)</w:t>
            </w:r>
          </w:p>
        </w:tc>
        <w:tc>
          <w:tcPr>
            <w:tcW w:w="1206" w:type="dxa"/>
            <w:gridSpan w:val="2"/>
            <w:vAlign w:val="center"/>
          </w:tcPr>
          <w:p w:rsidR="00B20F9E" w:rsidRPr="00E807C9" w:rsidRDefault="00B20F9E" w:rsidP="00B20F9E">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退職退休金</w:t>
            </w:r>
            <w:r w:rsidRPr="00E807C9">
              <w:rPr>
                <w:rFonts w:ascii="Book Antiqua" w:eastAsia="標楷體" w:hAnsi="Book Antiqua"/>
                <w:bCs/>
                <w:kern w:val="0"/>
                <w:sz w:val="16"/>
                <w:szCs w:val="16"/>
              </w:rPr>
              <w:t>(B)</w:t>
            </w:r>
          </w:p>
        </w:tc>
        <w:tc>
          <w:tcPr>
            <w:tcW w:w="1128" w:type="dxa"/>
            <w:gridSpan w:val="2"/>
            <w:vAlign w:val="center"/>
          </w:tcPr>
          <w:p w:rsidR="00B20F9E" w:rsidRPr="00E807C9" w:rsidRDefault="00B20F9E" w:rsidP="00B20F9E">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hint="eastAsia"/>
                <w:bCs/>
                <w:kern w:val="0"/>
                <w:sz w:val="16"/>
                <w:szCs w:val="16"/>
              </w:rPr>
              <w:t>董事</w:t>
            </w:r>
            <w:r w:rsidRPr="00E807C9">
              <w:rPr>
                <w:rFonts w:ascii="Book Antiqua" w:eastAsia="標楷體" w:hAnsi="Book Antiqua"/>
                <w:bCs/>
                <w:kern w:val="0"/>
                <w:sz w:val="16"/>
                <w:szCs w:val="16"/>
              </w:rPr>
              <w:t>酬勞</w:t>
            </w:r>
            <w:r w:rsidRPr="00E807C9">
              <w:rPr>
                <w:rFonts w:ascii="Book Antiqua" w:eastAsia="標楷體" w:hAnsi="Book Antiqua"/>
                <w:bCs/>
                <w:kern w:val="0"/>
                <w:sz w:val="16"/>
                <w:szCs w:val="16"/>
              </w:rPr>
              <w:t>(C)(</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3)</w:t>
            </w:r>
          </w:p>
        </w:tc>
        <w:tc>
          <w:tcPr>
            <w:tcW w:w="1188" w:type="dxa"/>
            <w:gridSpan w:val="2"/>
            <w:vAlign w:val="center"/>
          </w:tcPr>
          <w:p w:rsidR="00B20F9E" w:rsidRPr="00E807C9" w:rsidRDefault="00B20F9E" w:rsidP="00B20F9E">
            <w:pPr>
              <w:widowControl/>
              <w:spacing w:line="200" w:lineRule="exact"/>
              <w:jc w:val="center"/>
              <w:rPr>
                <w:rFonts w:ascii="Book Antiqua" w:eastAsia="標楷體" w:hAnsi="Book Antiqua"/>
                <w:bCs/>
                <w:kern w:val="0"/>
                <w:sz w:val="16"/>
                <w:szCs w:val="16"/>
              </w:rPr>
            </w:pPr>
            <w:r w:rsidRPr="00E807C9">
              <w:rPr>
                <w:rFonts w:ascii="Book Antiqua" w:eastAsia="標楷體" w:hAnsi="Book Antiqua"/>
                <w:bCs/>
                <w:kern w:val="0"/>
                <w:sz w:val="16"/>
                <w:szCs w:val="16"/>
              </w:rPr>
              <w:t>業務執行費用</w:t>
            </w:r>
            <w:r w:rsidRPr="00E807C9">
              <w:rPr>
                <w:rFonts w:ascii="Book Antiqua" w:eastAsia="標楷體" w:hAnsi="Book Antiqua"/>
                <w:bCs/>
                <w:kern w:val="0"/>
                <w:sz w:val="16"/>
                <w:szCs w:val="16"/>
              </w:rPr>
              <w:t>(D)(</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4)</w:t>
            </w:r>
          </w:p>
        </w:tc>
        <w:tc>
          <w:tcPr>
            <w:tcW w:w="1124" w:type="dxa"/>
            <w:gridSpan w:val="2"/>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1132" w:type="dxa"/>
            <w:gridSpan w:val="2"/>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薪資、獎金及特支費等</w:t>
            </w:r>
            <w:r w:rsidRPr="00E807C9">
              <w:rPr>
                <w:rFonts w:ascii="Book Antiqua" w:eastAsia="標楷體" w:hAnsi="Book Antiqua"/>
                <w:bCs/>
                <w:kern w:val="0"/>
                <w:sz w:val="16"/>
                <w:szCs w:val="16"/>
              </w:rPr>
              <w:t>(E) (</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5)</w:t>
            </w:r>
          </w:p>
        </w:tc>
        <w:tc>
          <w:tcPr>
            <w:tcW w:w="1215" w:type="dxa"/>
            <w:gridSpan w:val="2"/>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退職退休金</w:t>
            </w:r>
            <w:r w:rsidRPr="00E807C9">
              <w:rPr>
                <w:rFonts w:ascii="Book Antiqua" w:eastAsia="標楷體" w:hAnsi="Book Antiqua"/>
                <w:bCs/>
                <w:kern w:val="0"/>
                <w:sz w:val="16"/>
                <w:szCs w:val="16"/>
              </w:rPr>
              <w:t>(F)</w:t>
            </w:r>
          </w:p>
        </w:tc>
        <w:tc>
          <w:tcPr>
            <w:tcW w:w="2180" w:type="dxa"/>
            <w:gridSpan w:val="4"/>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員工</w:t>
            </w:r>
            <w:r w:rsidRPr="00E807C9">
              <w:rPr>
                <w:rFonts w:ascii="Book Antiqua" w:eastAsia="標楷體" w:hAnsi="Book Antiqua" w:hint="eastAsia"/>
                <w:bCs/>
                <w:kern w:val="0"/>
                <w:sz w:val="16"/>
                <w:szCs w:val="16"/>
              </w:rPr>
              <w:t>酬勞</w:t>
            </w:r>
            <w:r w:rsidRPr="00E807C9">
              <w:rPr>
                <w:rFonts w:ascii="Book Antiqua" w:eastAsia="標楷體" w:hAnsi="Book Antiqua"/>
                <w:bCs/>
                <w:kern w:val="0"/>
                <w:sz w:val="16"/>
                <w:szCs w:val="16"/>
              </w:rPr>
              <w:t>(G) (</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bCs/>
                <w:kern w:val="0"/>
                <w:sz w:val="16"/>
                <w:szCs w:val="16"/>
              </w:rPr>
              <w:t>6)</w:t>
            </w:r>
          </w:p>
        </w:tc>
        <w:tc>
          <w:tcPr>
            <w:tcW w:w="1178" w:type="dxa"/>
            <w:gridSpan w:val="2"/>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835" w:type="dxa"/>
            <w:vMerge/>
            <w:vAlign w:val="center"/>
          </w:tcPr>
          <w:p w:rsidR="00B20F9E" w:rsidRPr="00E807C9" w:rsidRDefault="00B20F9E" w:rsidP="00B20F9E">
            <w:pPr>
              <w:spacing w:afterLines="50" w:after="180" w:line="280" w:lineRule="exact"/>
              <w:ind w:rightChars="-162" w:right="-389" w:firstLine="576"/>
              <w:jc w:val="both"/>
              <w:rPr>
                <w:rFonts w:ascii="Book Antiqua" w:eastAsia="標楷體" w:hAnsi="Book Antiqua"/>
                <w:bCs/>
                <w:kern w:val="0"/>
                <w:sz w:val="16"/>
                <w:szCs w:val="16"/>
              </w:rPr>
            </w:pPr>
          </w:p>
        </w:tc>
      </w:tr>
      <w:tr w:rsidR="00E807C9" w:rsidRPr="00E807C9" w:rsidTr="00B20F9E">
        <w:trPr>
          <w:cantSplit/>
          <w:jc w:val="center"/>
        </w:trPr>
        <w:tc>
          <w:tcPr>
            <w:tcW w:w="1078" w:type="dxa"/>
            <w:gridSpan w:val="2"/>
            <w:vMerge/>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539" w:type="dxa"/>
            <w:vMerge/>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p>
        </w:tc>
        <w:tc>
          <w:tcPr>
            <w:tcW w:w="397"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19"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86"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08"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68"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04"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tc>
        <w:tc>
          <w:tcPr>
            <w:tcW w:w="412"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95"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2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1080" w:type="dxa"/>
            <w:gridSpan w:val="2"/>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1100" w:type="dxa"/>
            <w:gridSpan w:val="2"/>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w:t>
            </w:r>
            <w:proofErr w:type="gramStart"/>
            <w:r w:rsidRPr="00E807C9">
              <w:rPr>
                <w:rFonts w:ascii="Book Antiqua" w:eastAsia="標楷體" w:hAnsi="Book Antiqua"/>
                <w:bCs/>
                <w:kern w:val="0"/>
                <w:sz w:val="16"/>
                <w:szCs w:val="16"/>
              </w:rPr>
              <w:t>註</w:t>
            </w:r>
            <w:proofErr w:type="gramEnd"/>
            <w:r w:rsidRPr="00E807C9">
              <w:rPr>
                <w:rFonts w:ascii="Book Antiqua" w:eastAsia="標楷體" w:hAnsi="Book Antiqua" w:hint="eastAsia"/>
                <w:bCs/>
                <w:kern w:val="0"/>
                <w:sz w:val="16"/>
                <w:szCs w:val="16"/>
              </w:rPr>
              <w:t>7</w:t>
            </w:r>
            <w:r w:rsidRPr="00E807C9">
              <w:rPr>
                <w:rFonts w:ascii="Book Antiqua" w:eastAsia="標楷體" w:hAnsi="Book Antiqua"/>
                <w:bCs/>
                <w:kern w:val="0"/>
                <w:sz w:val="16"/>
                <w:szCs w:val="16"/>
              </w:rPr>
              <w:t>)</w:t>
            </w:r>
          </w:p>
        </w:tc>
        <w:tc>
          <w:tcPr>
            <w:tcW w:w="460"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本公司</w:t>
            </w:r>
          </w:p>
        </w:tc>
        <w:tc>
          <w:tcPr>
            <w:tcW w:w="718" w:type="dxa"/>
            <w:vMerge w:val="restart"/>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hint="eastAsia"/>
                <w:bCs/>
                <w:kern w:val="0"/>
                <w:sz w:val="16"/>
                <w:szCs w:val="16"/>
              </w:rPr>
              <w:t>財務</w:t>
            </w:r>
            <w:r w:rsidRPr="00E807C9">
              <w:rPr>
                <w:rFonts w:ascii="Book Antiqua" w:eastAsia="標楷體" w:hAnsi="Book Antiqua"/>
                <w:bCs/>
                <w:kern w:val="0"/>
                <w:sz w:val="16"/>
                <w:szCs w:val="16"/>
              </w:rPr>
              <w:t>報</w:t>
            </w:r>
            <w:r w:rsidRPr="00E807C9">
              <w:rPr>
                <w:rFonts w:ascii="Book Antiqua" w:eastAsia="標楷體" w:hAnsi="Book Antiqua" w:hint="eastAsia"/>
                <w:bCs/>
                <w:kern w:val="0"/>
                <w:sz w:val="16"/>
                <w:szCs w:val="16"/>
              </w:rPr>
              <w:t>告</w:t>
            </w:r>
            <w:r w:rsidRPr="00E807C9">
              <w:rPr>
                <w:rFonts w:ascii="Book Antiqua" w:eastAsia="標楷體" w:hAnsi="Book Antiqua"/>
                <w:bCs/>
                <w:kern w:val="0"/>
                <w:sz w:val="16"/>
                <w:szCs w:val="16"/>
              </w:rPr>
              <w:t>內所有公司</w:t>
            </w:r>
          </w:p>
        </w:tc>
        <w:tc>
          <w:tcPr>
            <w:tcW w:w="835" w:type="dxa"/>
            <w:vMerge/>
            <w:vAlign w:val="center"/>
          </w:tcPr>
          <w:p w:rsidR="00B20F9E" w:rsidRPr="00E807C9" w:rsidRDefault="00B20F9E" w:rsidP="00B20F9E">
            <w:pPr>
              <w:spacing w:afterLines="50" w:after="180" w:line="280" w:lineRule="exact"/>
              <w:ind w:rightChars="-162" w:right="-389" w:firstLine="576"/>
              <w:jc w:val="both"/>
              <w:rPr>
                <w:rFonts w:ascii="Book Antiqua" w:eastAsia="標楷體" w:hAnsi="Book Antiqua"/>
                <w:bCs/>
                <w:kern w:val="0"/>
                <w:sz w:val="16"/>
                <w:szCs w:val="16"/>
              </w:rPr>
            </w:pPr>
          </w:p>
        </w:tc>
      </w:tr>
      <w:tr w:rsidR="00E807C9" w:rsidRPr="00E807C9" w:rsidTr="00B20F9E">
        <w:trPr>
          <w:cantSplit/>
          <w:jc w:val="center"/>
        </w:trPr>
        <w:tc>
          <w:tcPr>
            <w:tcW w:w="1078" w:type="dxa"/>
            <w:gridSpan w:val="2"/>
            <w:vMerge/>
            <w:tcBorders>
              <w:bottom w:val="single" w:sz="4" w:space="0" w:color="auto"/>
            </w:tcBorders>
          </w:tcPr>
          <w:p w:rsidR="00B20F9E" w:rsidRPr="00E807C9" w:rsidRDefault="00B20F9E" w:rsidP="00B20F9E">
            <w:pPr>
              <w:spacing w:afterLines="50" w:after="180" w:line="280" w:lineRule="exact"/>
              <w:ind w:rightChars="-162" w:right="-389" w:firstLine="576"/>
              <w:jc w:val="both"/>
              <w:rPr>
                <w:rFonts w:ascii="Book Antiqua" w:eastAsia="標楷體" w:hAnsi="Book Antiqua"/>
                <w:bCs/>
                <w:kern w:val="0"/>
                <w:sz w:val="30"/>
                <w:szCs w:val="30"/>
              </w:rPr>
            </w:pPr>
          </w:p>
        </w:tc>
        <w:tc>
          <w:tcPr>
            <w:tcW w:w="539" w:type="dxa"/>
            <w:vMerge/>
            <w:tcBorders>
              <w:bottom w:val="single" w:sz="4" w:space="0" w:color="auto"/>
            </w:tcBorders>
            <w:vAlign w:val="center"/>
          </w:tcPr>
          <w:p w:rsidR="00B20F9E" w:rsidRPr="00E807C9" w:rsidRDefault="00B20F9E" w:rsidP="00B20F9E">
            <w:pPr>
              <w:spacing w:afterLines="50" w:after="180" w:line="280" w:lineRule="exact"/>
              <w:ind w:rightChars="-162" w:right="-389" w:firstLine="576"/>
              <w:jc w:val="both"/>
              <w:rPr>
                <w:rFonts w:ascii="Book Antiqua" w:eastAsia="標楷體" w:hAnsi="Book Antiqua"/>
                <w:bCs/>
                <w:kern w:val="0"/>
                <w:sz w:val="30"/>
                <w:szCs w:val="30"/>
              </w:rPr>
            </w:pPr>
          </w:p>
        </w:tc>
        <w:tc>
          <w:tcPr>
            <w:tcW w:w="397" w:type="dxa"/>
            <w:vMerge/>
            <w:tcBorders>
              <w:bottom w:val="single" w:sz="4" w:space="0" w:color="auto"/>
            </w:tcBorders>
            <w:vAlign w:val="center"/>
          </w:tcPr>
          <w:p w:rsidR="00B20F9E" w:rsidRPr="00E807C9" w:rsidRDefault="00B20F9E" w:rsidP="00B20F9E">
            <w:pPr>
              <w:spacing w:afterLines="50" w:after="180" w:line="280" w:lineRule="exact"/>
              <w:ind w:rightChars="-162" w:right="-389" w:firstLine="576"/>
              <w:jc w:val="both"/>
              <w:rPr>
                <w:rFonts w:ascii="Book Antiqua" w:eastAsia="標楷體" w:hAnsi="Book Antiqua"/>
                <w:bCs/>
                <w:kern w:val="0"/>
                <w:sz w:val="30"/>
                <w:szCs w:val="30"/>
              </w:rPr>
            </w:pPr>
          </w:p>
        </w:tc>
        <w:tc>
          <w:tcPr>
            <w:tcW w:w="719" w:type="dxa"/>
            <w:vMerge/>
            <w:tcBorders>
              <w:bottom w:val="single" w:sz="4" w:space="0" w:color="auto"/>
            </w:tcBorders>
            <w:vAlign w:val="center"/>
          </w:tcPr>
          <w:p w:rsidR="00B20F9E" w:rsidRPr="00E807C9" w:rsidRDefault="00B20F9E" w:rsidP="00B20F9E">
            <w:pPr>
              <w:spacing w:afterLines="50" w:after="180" w:line="280" w:lineRule="exact"/>
              <w:ind w:rightChars="-162" w:right="-389" w:firstLine="576"/>
              <w:jc w:val="both"/>
              <w:rPr>
                <w:rFonts w:ascii="Book Antiqua" w:eastAsia="標楷體" w:hAnsi="Book Antiqua"/>
                <w:bCs/>
                <w:kern w:val="0"/>
                <w:sz w:val="30"/>
                <w:szCs w:val="30"/>
              </w:rPr>
            </w:pPr>
          </w:p>
        </w:tc>
        <w:tc>
          <w:tcPr>
            <w:tcW w:w="486"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408"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468"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404"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412"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495"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720" w:type="dxa"/>
            <w:vMerge/>
            <w:tcBorders>
              <w:bottom w:val="single" w:sz="4" w:space="0" w:color="auto"/>
            </w:tcBorders>
            <w:vAlign w:val="center"/>
          </w:tcPr>
          <w:p w:rsidR="00B20F9E" w:rsidRPr="00E807C9" w:rsidRDefault="00B20F9E" w:rsidP="00B20F9E">
            <w:pPr>
              <w:widowControl/>
              <w:spacing w:line="200" w:lineRule="exact"/>
              <w:ind w:firstLine="307"/>
              <w:jc w:val="both"/>
              <w:rPr>
                <w:rFonts w:ascii="Book Antiqua" w:eastAsia="標楷體" w:hAnsi="Book Antiqua"/>
                <w:bCs/>
                <w:kern w:val="0"/>
                <w:sz w:val="16"/>
                <w:szCs w:val="16"/>
              </w:rPr>
            </w:pPr>
          </w:p>
        </w:tc>
        <w:tc>
          <w:tcPr>
            <w:tcW w:w="540" w:type="dxa"/>
            <w:tcBorders>
              <w:bottom w:val="single" w:sz="4" w:space="0" w:color="auto"/>
            </w:tcBorders>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現金金額</w:t>
            </w:r>
          </w:p>
        </w:tc>
        <w:tc>
          <w:tcPr>
            <w:tcW w:w="540" w:type="dxa"/>
            <w:tcBorders>
              <w:bottom w:val="single" w:sz="4" w:space="0" w:color="auto"/>
            </w:tcBorders>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股票金額</w:t>
            </w:r>
          </w:p>
        </w:tc>
        <w:tc>
          <w:tcPr>
            <w:tcW w:w="540" w:type="dxa"/>
            <w:tcBorders>
              <w:bottom w:val="single" w:sz="4" w:space="0" w:color="auto"/>
            </w:tcBorders>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現金金額</w:t>
            </w:r>
          </w:p>
        </w:tc>
        <w:tc>
          <w:tcPr>
            <w:tcW w:w="560" w:type="dxa"/>
            <w:tcBorders>
              <w:bottom w:val="single" w:sz="4" w:space="0" w:color="auto"/>
            </w:tcBorders>
            <w:vAlign w:val="center"/>
          </w:tcPr>
          <w:p w:rsidR="00B20F9E" w:rsidRPr="00E807C9" w:rsidRDefault="00B20F9E" w:rsidP="00B20F9E">
            <w:pPr>
              <w:widowControl/>
              <w:spacing w:line="200" w:lineRule="exact"/>
              <w:jc w:val="both"/>
              <w:rPr>
                <w:rFonts w:ascii="Book Antiqua" w:eastAsia="標楷體" w:hAnsi="Book Antiqua"/>
                <w:bCs/>
                <w:kern w:val="0"/>
                <w:sz w:val="16"/>
                <w:szCs w:val="16"/>
              </w:rPr>
            </w:pPr>
            <w:r w:rsidRPr="00E807C9">
              <w:rPr>
                <w:rFonts w:ascii="Book Antiqua" w:eastAsia="標楷體" w:hAnsi="Book Antiqua"/>
                <w:bCs/>
                <w:kern w:val="0"/>
                <w:sz w:val="16"/>
                <w:szCs w:val="16"/>
              </w:rPr>
              <w:t>股票金額</w:t>
            </w:r>
          </w:p>
        </w:tc>
        <w:tc>
          <w:tcPr>
            <w:tcW w:w="460" w:type="dxa"/>
            <w:vMerge/>
            <w:tcBorders>
              <w:bottom w:val="single" w:sz="4" w:space="0" w:color="auto"/>
            </w:tcBorders>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16"/>
                <w:szCs w:val="16"/>
              </w:rPr>
            </w:pPr>
          </w:p>
        </w:tc>
        <w:tc>
          <w:tcPr>
            <w:tcW w:w="718" w:type="dxa"/>
            <w:vMerge/>
            <w:tcBorders>
              <w:bottom w:val="single" w:sz="4" w:space="0" w:color="auto"/>
            </w:tcBorders>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16"/>
                <w:szCs w:val="16"/>
              </w:rPr>
            </w:pPr>
          </w:p>
        </w:tc>
        <w:tc>
          <w:tcPr>
            <w:tcW w:w="835" w:type="dxa"/>
            <w:vMerge/>
            <w:tcBorders>
              <w:bottom w:val="single" w:sz="4" w:space="0" w:color="auto"/>
            </w:tcBorders>
            <w:vAlign w:val="center"/>
          </w:tcPr>
          <w:p w:rsidR="00B20F9E" w:rsidRPr="00E807C9" w:rsidRDefault="00B20F9E" w:rsidP="00B20F9E">
            <w:pPr>
              <w:spacing w:afterLines="50" w:after="180" w:line="280" w:lineRule="exact"/>
              <w:ind w:rightChars="-162" w:right="-389"/>
              <w:jc w:val="both"/>
              <w:rPr>
                <w:rFonts w:ascii="Book Antiqua" w:eastAsia="標楷體" w:hAnsi="Book Antiqua"/>
                <w:bCs/>
                <w:kern w:val="0"/>
                <w:sz w:val="16"/>
                <w:szCs w:val="16"/>
              </w:rPr>
            </w:pPr>
          </w:p>
        </w:tc>
      </w:tr>
      <w:tr w:rsidR="00E807C9" w:rsidRPr="00E807C9" w:rsidTr="00B20F9E">
        <w:trPr>
          <w:cantSplit/>
          <w:jc w:val="center"/>
        </w:trPr>
        <w:tc>
          <w:tcPr>
            <w:tcW w:w="539" w:type="dxa"/>
            <w:vMerge w:val="restart"/>
            <w:vAlign w:val="center"/>
          </w:tcPr>
          <w:p w:rsidR="00B20F9E" w:rsidRPr="00E807C9" w:rsidRDefault="00B20F9E" w:rsidP="00B20F9E">
            <w:pPr>
              <w:spacing w:line="320" w:lineRule="exact"/>
              <w:jc w:val="both"/>
              <w:rPr>
                <w:rFonts w:ascii="標楷體" w:eastAsia="標楷體" w:hAnsi="標楷體"/>
                <w:bCs/>
                <w:sz w:val="16"/>
              </w:rPr>
            </w:pPr>
            <w:r w:rsidRPr="00E807C9">
              <w:rPr>
                <w:rFonts w:ascii="標楷體" w:eastAsia="標楷體" w:hAnsi="標楷體" w:hint="eastAsia"/>
                <w:bCs/>
                <w:sz w:val="16"/>
              </w:rPr>
              <w:t>董事</w:t>
            </w:r>
          </w:p>
        </w:tc>
        <w:tc>
          <w:tcPr>
            <w:tcW w:w="539" w:type="dxa"/>
            <w:vAlign w:val="center"/>
          </w:tcPr>
          <w:p w:rsidR="00B20F9E" w:rsidRPr="00E807C9" w:rsidRDefault="00B20F9E" w:rsidP="00B20F9E">
            <w:pPr>
              <w:spacing w:line="320" w:lineRule="exact"/>
              <w:jc w:val="both"/>
              <w:rPr>
                <w:rFonts w:ascii="標楷體" w:eastAsia="標楷體" w:hAnsi="標楷體"/>
                <w:bCs/>
                <w:sz w:val="16"/>
              </w:rPr>
            </w:pPr>
          </w:p>
        </w:tc>
        <w:tc>
          <w:tcPr>
            <w:tcW w:w="539" w:type="dxa"/>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397"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19"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86"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08"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68"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04"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12"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95"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6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60"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18"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835" w:type="dxa"/>
            <w:vMerge w:val="restart"/>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r>
      <w:tr w:rsidR="00E807C9" w:rsidRPr="00E807C9" w:rsidTr="00B20F9E">
        <w:trPr>
          <w:cantSplit/>
          <w:trHeight w:val="321"/>
          <w:jc w:val="center"/>
        </w:trPr>
        <w:tc>
          <w:tcPr>
            <w:tcW w:w="539" w:type="dxa"/>
            <w:vMerge/>
            <w:tcBorders>
              <w:bottom w:val="double" w:sz="4" w:space="0" w:color="auto"/>
            </w:tcBorders>
          </w:tcPr>
          <w:p w:rsidR="00B20F9E" w:rsidRPr="00E807C9" w:rsidRDefault="00B20F9E" w:rsidP="00B20F9E">
            <w:pPr>
              <w:spacing w:line="320" w:lineRule="exact"/>
              <w:jc w:val="both"/>
              <w:rPr>
                <w:rFonts w:ascii="標楷體" w:eastAsia="標楷體" w:hAnsi="標楷體"/>
                <w:bCs/>
                <w:sz w:val="16"/>
              </w:rPr>
            </w:pPr>
          </w:p>
        </w:tc>
        <w:tc>
          <w:tcPr>
            <w:tcW w:w="539" w:type="dxa"/>
            <w:tcBorders>
              <w:bottom w:val="double" w:sz="4" w:space="0" w:color="auto"/>
            </w:tcBorders>
            <w:vAlign w:val="center"/>
          </w:tcPr>
          <w:p w:rsidR="00B20F9E" w:rsidRPr="00E807C9" w:rsidRDefault="00B20F9E" w:rsidP="00B20F9E">
            <w:pPr>
              <w:spacing w:line="320" w:lineRule="exact"/>
              <w:jc w:val="both"/>
              <w:rPr>
                <w:rFonts w:ascii="標楷體" w:eastAsia="標楷體" w:hAnsi="標楷體"/>
                <w:bCs/>
                <w:sz w:val="16"/>
              </w:rPr>
            </w:pPr>
          </w:p>
        </w:tc>
        <w:tc>
          <w:tcPr>
            <w:tcW w:w="539" w:type="dxa"/>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397"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19"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86"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08"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68"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04"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12"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95"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6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60"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18"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835" w:type="dxa"/>
            <w:vMerge/>
            <w:tcBorders>
              <w:bottom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r>
      <w:tr w:rsidR="00E807C9" w:rsidRPr="00E807C9" w:rsidTr="00B20F9E">
        <w:trPr>
          <w:cantSplit/>
          <w:jc w:val="center"/>
        </w:trPr>
        <w:tc>
          <w:tcPr>
            <w:tcW w:w="539" w:type="dxa"/>
            <w:vMerge w:val="restart"/>
            <w:tcBorders>
              <w:top w:val="double" w:sz="4" w:space="0" w:color="auto"/>
            </w:tcBorders>
          </w:tcPr>
          <w:p w:rsidR="00B20F9E" w:rsidRPr="00E807C9" w:rsidRDefault="00B20F9E" w:rsidP="00B20F9E">
            <w:pPr>
              <w:spacing w:line="320" w:lineRule="exact"/>
              <w:jc w:val="both"/>
              <w:rPr>
                <w:rFonts w:ascii="標楷體" w:eastAsia="標楷體" w:hAnsi="標楷體"/>
                <w:bCs/>
                <w:sz w:val="16"/>
              </w:rPr>
            </w:pPr>
            <w:r w:rsidRPr="00E807C9">
              <w:rPr>
                <w:rFonts w:ascii="標楷體" w:eastAsia="標楷體" w:hAnsi="標楷體"/>
                <w:bCs/>
                <w:sz w:val="16"/>
              </w:rPr>
              <w:t>獨立董事</w:t>
            </w:r>
          </w:p>
        </w:tc>
        <w:tc>
          <w:tcPr>
            <w:tcW w:w="539" w:type="dxa"/>
            <w:tcBorders>
              <w:top w:val="double" w:sz="4" w:space="0" w:color="auto"/>
            </w:tcBorders>
            <w:vAlign w:val="center"/>
          </w:tcPr>
          <w:p w:rsidR="00B20F9E" w:rsidRPr="00E807C9" w:rsidRDefault="00B20F9E" w:rsidP="00B20F9E">
            <w:pPr>
              <w:spacing w:line="320" w:lineRule="exact"/>
              <w:jc w:val="both"/>
              <w:rPr>
                <w:rFonts w:ascii="標楷體" w:eastAsia="標楷體" w:hAnsi="標楷體"/>
                <w:bCs/>
                <w:sz w:val="16"/>
              </w:rPr>
            </w:pPr>
          </w:p>
        </w:tc>
        <w:tc>
          <w:tcPr>
            <w:tcW w:w="539" w:type="dxa"/>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397"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19"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86"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08"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68"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04"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12"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95"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6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60"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18"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835" w:type="dxa"/>
            <w:vMerge w:val="restart"/>
            <w:tcBorders>
              <w:top w:val="double" w:sz="4" w:space="0" w:color="auto"/>
            </w:tcBorders>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r>
      <w:tr w:rsidR="00E807C9" w:rsidRPr="00E807C9" w:rsidTr="00B20F9E">
        <w:trPr>
          <w:cantSplit/>
          <w:jc w:val="center"/>
        </w:trPr>
        <w:tc>
          <w:tcPr>
            <w:tcW w:w="539" w:type="dxa"/>
            <w:vMerge/>
          </w:tcPr>
          <w:p w:rsidR="00B20F9E" w:rsidRPr="00E807C9" w:rsidRDefault="00B20F9E" w:rsidP="00B20F9E">
            <w:pPr>
              <w:spacing w:line="320" w:lineRule="exact"/>
              <w:jc w:val="both"/>
              <w:rPr>
                <w:rFonts w:ascii="Book Antiqua" w:hAnsi="Book Antiqua"/>
                <w:bCs/>
                <w:sz w:val="16"/>
              </w:rPr>
            </w:pPr>
          </w:p>
        </w:tc>
        <w:tc>
          <w:tcPr>
            <w:tcW w:w="539" w:type="dxa"/>
            <w:vAlign w:val="center"/>
          </w:tcPr>
          <w:p w:rsidR="00B20F9E" w:rsidRPr="00E807C9" w:rsidRDefault="00B20F9E" w:rsidP="00B20F9E">
            <w:pPr>
              <w:spacing w:line="320" w:lineRule="exact"/>
              <w:jc w:val="both"/>
              <w:rPr>
                <w:rFonts w:ascii="Book Antiqua" w:hAnsi="Book Antiqua"/>
                <w:bCs/>
                <w:sz w:val="16"/>
              </w:rPr>
            </w:pPr>
          </w:p>
        </w:tc>
        <w:tc>
          <w:tcPr>
            <w:tcW w:w="539" w:type="dxa"/>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397"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19"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86"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08"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68"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04"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12"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95"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2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4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56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460"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718"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c>
          <w:tcPr>
            <w:tcW w:w="835" w:type="dxa"/>
            <w:vMerge/>
            <w:vAlign w:val="center"/>
          </w:tcPr>
          <w:p w:rsidR="00B20F9E" w:rsidRPr="00E807C9" w:rsidRDefault="00B20F9E" w:rsidP="00B20F9E">
            <w:pPr>
              <w:spacing w:line="320" w:lineRule="exact"/>
              <w:ind w:rightChars="-162" w:right="-389" w:firstLine="576"/>
              <w:jc w:val="both"/>
              <w:rPr>
                <w:rFonts w:ascii="Book Antiqua" w:eastAsia="標楷體" w:hAnsi="Book Antiqua"/>
                <w:bCs/>
                <w:kern w:val="0"/>
                <w:sz w:val="30"/>
                <w:szCs w:val="30"/>
              </w:rPr>
            </w:pPr>
          </w:p>
        </w:tc>
      </w:tr>
      <w:tr w:rsidR="00E807C9" w:rsidRPr="00E807C9" w:rsidTr="00B20F9E">
        <w:trPr>
          <w:cantSplit/>
          <w:jc w:val="center"/>
        </w:trPr>
        <w:tc>
          <w:tcPr>
            <w:tcW w:w="13919" w:type="dxa"/>
            <w:gridSpan w:val="24"/>
          </w:tcPr>
          <w:p w:rsidR="00B20F9E" w:rsidRPr="00E807C9" w:rsidRDefault="00B20F9E" w:rsidP="00B20F9E">
            <w:pPr>
              <w:spacing w:line="320" w:lineRule="exact"/>
              <w:ind w:rightChars="-162" w:right="-389"/>
              <w:jc w:val="both"/>
              <w:rPr>
                <w:rFonts w:ascii="標楷體" w:eastAsia="標楷體" w:hAnsi="標楷體"/>
                <w:bCs/>
                <w:sz w:val="16"/>
                <w:szCs w:val="16"/>
              </w:rPr>
            </w:pPr>
            <w:r w:rsidRPr="00E807C9">
              <w:rPr>
                <w:rFonts w:ascii="Book Antiqua" w:eastAsia="標楷體" w:hAnsi="Book Antiqua" w:hint="eastAsia"/>
                <w:bCs/>
                <w:sz w:val="16"/>
                <w:szCs w:val="16"/>
              </w:rPr>
              <w:t>1.</w:t>
            </w:r>
            <w:proofErr w:type="gramStart"/>
            <w:r w:rsidRPr="00E807C9">
              <w:rPr>
                <w:rFonts w:ascii="標楷體" w:eastAsia="標楷體" w:hAnsi="標楷體" w:hint="eastAsia"/>
                <w:bCs/>
                <w:sz w:val="16"/>
                <w:szCs w:val="16"/>
              </w:rPr>
              <w:t>請敘明</w:t>
            </w:r>
            <w:proofErr w:type="gramEnd"/>
            <w:r w:rsidRPr="00E807C9">
              <w:rPr>
                <w:rFonts w:ascii="標楷體" w:eastAsia="標楷體" w:hAnsi="標楷體" w:hint="eastAsia"/>
                <w:bCs/>
                <w:sz w:val="16"/>
                <w:szCs w:val="16"/>
              </w:rPr>
              <w:t>獨立董事酬金給付政策、制度、標準與結構，並依所擔負之職責、風險、投入時間等因素敘明與給付酬金數額之關聯性：</w:t>
            </w:r>
          </w:p>
          <w:p w:rsidR="00B20F9E" w:rsidRPr="00E807C9" w:rsidRDefault="00B20F9E" w:rsidP="00B20F9E">
            <w:pPr>
              <w:spacing w:line="320" w:lineRule="exact"/>
              <w:ind w:rightChars="-162" w:right="-389"/>
              <w:jc w:val="both"/>
              <w:rPr>
                <w:rFonts w:ascii="標楷體" w:eastAsia="標楷體" w:hAnsi="標楷體"/>
                <w:bCs/>
                <w:sz w:val="16"/>
                <w:szCs w:val="16"/>
              </w:rPr>
            </w:pPr>
            <w:r w:rsidRPr="00E807C9">
              <w:rPr>
                <w:rFonts w:ascii="標楷體" w:eastAsia="標楷體" w:hAnsi="標楷體" w:hint="eastAsia"/>
                <w:bCs/>
                <w:sz w:val="16"/>
                <w:szCs w:val="16"/>
              </w:rPr>
              <w:t>2.除上表揭露外，最近年度公司董事</w:t>
            </w:r>
            <w:r w:rsidRPr="00660C0A">
              <w:rPr>
                <w:rFonts w:ascii="標楷體" w:eastAsia="標楷體" w:hAnsi="標楷體" w:hint="eastAsia"/>
                <w:bCs/>
                <w:sz w:val="16"/>
                <w:szCs w:val="16"/>
                <w:u w:val="single"/>
              </w:rPr>
              <w:t>為財務報告內所有公司</w:t>
            </w:r>
            <w:r w:rsidRPr="00E807C9">
              <w:rPr>
                <w:rFonts w:ascii="標楷體" w:eastAsia="標楷體" w:hAnsi="標楷體" w:hint="eastAsia"/>
                <w:bCs/>
                <w:sz w:val="16"/>
                <w:szCs w:val="16"/>
              </w:rPr>
              <w:t>提供服務(</w:t>
            </w:r>
            <w:r w:rsidRPr="00E807C9">
              <w:rPr>
                <w:rFonts w:ascii="Book Antiqua" w:eastAsia="標楷體" w:hAnsi="Book Antiqua" w:hint="eastAsia"/>
                <w:bCs/>
                <w:sz w:val="16"/>
                <w:szCs w:val="16"/>
              </w:rPr>
              <w:t>如擔任非屬員工之顧問等</w:t>
            </w:r>
            <w:r w:rsidRPr="00E807C9">
              <w:rPr>
                <w:rFonts w:ascii="Book Antiqua" w:eastAsia="標楷體" w:hAnsi="Book Antiqua" w:hint="eastAsia"/>
                <w:bCs/>
                <w:sz w:val="16"/>
                <w:szCs w:val="16"/>
              </w:rPr>
              <w:t>)</w:t>
            </w:r>
            <w:r w:rsidRPr="00E807C9">
              <w:rPr>
                <w:rFonts w:ascii="Book Antiqua" w:eastAsia="標楷體" w:hAnsi="Book Antiqua" w:hint="eastAsia"/>
                <w:bCs/>
                <w:sz w:val="16"/>
                <w:szCs w:val="16"/>
              </w:rPr>
              <w:t>領取之酬金</w:t>
            </w:r>
            <w:r w:rsidRPr="00E807C9">
              <w:rPr>
                <w:rFonts w:ascii="標楷體" w:eastAsia="標楷體" w:hAnsi="標楷體" w:hint="eastAsia"/>
                <w:bCs/>
                <w:sz w:val="16"/>
                <w:szCs w:val="16"/>
              </w:rPr>
              <w:t>：</w:t>
            </w:r>
          </w:p>
        </w:tc>
      </w:tr>
    </w:tbl>
    <w:p w:rsidR="00B20F9E" w:rsidRPr="00E807C9" w:rsidRDefault="00B20F9E" w:rsidP="00B20F9E">
      <w:pPr>
        <w:spacing w:afterLines="50" w:after="180" w:line="360" w:lineRule="exact"/>
        <w:ind w:leftChars="200" w:left="480" w:rightChars="223" w:right="535"/>
        <w:jc w:val="both"/>
        <w:rPr>
          <w:rFonts w:eastAsia="標楷體"/>
          <w:sz w:val="18"/>
          <w:szCs w:val="28"/>
        </w:rPr>
      </w:pPr>
      <w:r w:rsidRPr="00E807C9">
        <w:rPr>
          <w:rFonts w:eastAsia="標楷體"/>
          <w:sz w:val="18"/>
          <w:szCs w:val="28"/>
        </w:rPr>
        <w:t xml:space="preserve">  *</w:t>
      </w:r>
      <w:r w:rsidRPr="00E807C9">
        <w:rPr>
          <w:rFonts w:eastAsia="標楷體"/>
          <w:sz w:val="18"/>
          <w:szCs w:val="28"/>
        </w:rPr>
        <w:t>應請分別列示董事</w:t>
      </w:r>
      <w:r w:rsidRPr="00E807C9">
        <w:rPr>
          <w:rFonts w:eastAsia="標楷體"/>
          <w:sz w:val="18"/>
          <w:szCs w:val="28"/>
        </w:rPr>
        <w:t>(</w:t>
      </w:r>
      <w:r w:rsidRPr="00E807C9">
        <w:rPr>
          <w:rFonts w:eastAsia="標楷體" w:hint="eastAsia"/>
          <w:sz w:val="18"/>
          <w:szCs w:val="28"/>
        </w:rPr>
        <w:t>非獨立董事之一般董事</w:t>
      </w:r>
      <w:r w:rsidRPr="00E807C9">
        <w:rPr>
          <w:rFonts w:eastAsia="標楷體"/>
          <w:sz w:val="18"/>
          <w:szCs w:val="28"/>
        </w:rPr>
        <w:t>)</w:t>
      </w:r>
      <w:r w:rsidRPr="00E807C9">
        <w:rPr>
          <w:rFonts w:eastAsia="標楷體"/>
          <w:sz w:val="18"/>
          <w:szCs w:val="28"/>
        </w:rPr>
        <w:t>及獨立董事相關資訊。</w:t>
      </w:r>
    </w:p>
    <w:p w:rsidR="00B20F9E" w:rsidRPr="00E807C9" w:rsidRDefault="00B20F9E" w:rsidP="00B20F9E">
      <w:pPr>
        <w:keepNext/>
        <w:pageBreakBefore/>
        <w:spacing w:beforeLines="50" w:before="180"/>
        <w:jc w:val="center"/>
        <w:rPr>
          <w:rFonts w:ascii="Book Antiqua" w:eastAsia="標楷體" w:hAnsi="Book Antiqua"/>
          <w:bCs/>
          <w:sz w:val="30"/>
          <w:szCs w:val="30"/>
        </w:rPr>
      </w:pPr>
      <w:r w:rsidRPr="00E807C9">
        <w:rPr>
          <w:rFonts w:ascii="Book Antiqua" w:eastAsia="標楷體" w:hAnsi="Book Antiqua"/>
          <w:bCs/>
          <w:kern w:val="0"/>
          <w:sz w:val="30"/>
          <w:szCs w:val="30"/>
        </w:rPr>
        <w:lastRenderedPageBreak/>
        <w:t>(1-2</w:t>
      </w:r>
      <w:r w:rsidRPr="00E807C9">
        <w:rPr>
          <w:rFonts w:ascii="Book Antiqua" w:eastAsia="標楷體" w:hAnsi="Book Antiqua" w:hint="eastAsia"/>
          <w:bCs/>
          <w:kern w:val="0"/>
          <w:sz w:val="30"/>
          <w:szCs w:val="30"/>
        </w:rPr>
        <w:t>-2</w:t>
      </w:r>
      <w:r w:rsidRPr="00E807C9">
        <w:rPr>
          <w:rFonts w:ascii="Book Antiqua" w:eastAsia="標楷體" w:hAnsi="Book Antiqua"/>
          <w:bCs/>
          <w:kern w:val="0"/>
          <w:sz w:val="30"/>
          <w:szCs w:val="30"/>
        </w:rPr>
        <w:t>)</w:t>
      </w:r>
      <w:r w:rsidRPr="00E807C9">
        <w:rPr>
          <w:rFonts w:ascii="Book Antiqua" w:eastAsia="標楷體" w:hAnsi="Book Antiqua"/>
          <w:bCs/>
          <w:sz w:val="30"/>
          <w:szCs w:val="30"/>
        </w:rPr>
        <w:t>酬金級距表</w:t>
      </w:r>
    </w:p>
    <w:tbl>
      <w:tblPr>
        <w:tblW w:w="12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32"/>
        <w:gridCol w:w="1533"/>
        <w:gridCol w:w="1800"/>
        <w:gridCol w:w="1800"/>
        <w:gridCol w:w="2160"/>
      </w:tblGrid>
      <w:tr w:rsidR="00E807C9" w:rsidRPr="00E807C9" w:rsidTr="00B20F9E">
        <w:trPr>
          <w:cantSplit/>
          <w:trHeight w:val="357"/>
          <w:jc w:val="center"/>
        </w:trPr>
        <w:tc>
          <w:tcPr>
            <w:tcW w:w="5332" w:type="dxa"/>
            <w:vMerge w:val="restart"/>
            <w:vAlign w:val="center"/>
          </w:tcPr>
          <w:p w:rsidR="00B20F9E" w:rsidRPr="00E807C9" w:rsidRDefault="00B20F9E" w:rsidP="00B20F9E">
            <w:pPr>
              <w:widowControl/>
              <w:spacing w:line="200" w:lineRule="exact"/>
              <w:ind w:firstLineChars="175" w:firstLine="420"/>
              <w:jc w:val="both"/>
              <w:rPr>
                <w:rFonts w:ascii="Book Antiqua" w:eastAsia="標楷體" w:hAnsi="Book Antiqua"/>
                <w:bCs/>
                <w:kern w:val="0"/>
              </w:rPr>
            </w:pPr>
            <w:r w:rsidRPr="00E807C9">
              <w:rPr>
                <w:rFonts w:ascii="Book Antiqua" w:eastAsia="標楷體" w:hAnsi="Book Antiqua"/>
                <w:bCs/>
                <w:kern w:val="0"/>
              </w:rPr>
              <w:t>給付</w:t>
            </w:r>
            <w:r w:rsidRPr="00E807C9">
              <w:rPr>
                <w:rFonts w:ascii="Book Antiqua" w:eastAsia="標楷體" w:hAnsi="Book Antiqua"/>
                <w:bCs/>
              </w:rPr>
              <w:t>本公司各個董事</w:t>
            </w:r>
            <w:r w:rsidRPr="00E807C9">
              <w:rPr>
                <w:rFonts w:ascii="Book Antiqua" w:eastAsia="標楷體" w:hAnsi="Book Antiqua"/>
                <w:bCs/>
                <w:kern w:val="0"/>
              </w:rPr>
              <w:t>酬金級距</w:t>
            </w:r>
          </w:p>
        </w:tc>
        <w:tc>
          <w:tcPr>
            <w:tcW w:w="7293" w:type="dxa"/>
            <w:gridSpan w:val="4"/>
            <w:vAlign w:val="center"/>
          </w:tcPr>
          <w:p w:rsidR="00B20F9E" w:rsidRPr="00E807C9" w:rsidRDefault="00B20F9E" w:rsidP="00B20F9E">
            <w:pPr>
              <w:widowControl/>
              <w:spacing w:line="200" w:lineRule="exact"/>
              <w:jc w:val="center"/>
              <w:rPr>
                <w:rFonts w:ascii="Book Antiqua" w:eastAsia="標楷體" w:hAnsi="Book Antiqua"/>
                <w:bCs/>
                <w:kern w:val="0"/>
              </w:rPr>
            </w:pPr>
            <w:r w:rsidRPr="00E807C9">
              <w:rPr>
                <w:rFonts w:ascii="Book Antiqua" w:eastAsia="標楷體" w:hAnsi="Book Antiqua"/>
                <w:bCs/>
                <w:kern w:val="0"/>
              </w:rPr>
              <w:t>董事姓名</w:t>
            </w:r>
          </w:p>
        </w:tc>
      </w:tr>
      <w:tr w:rsidR="00E807C9" w:rsidRPr="00E807C9" w:rsidTr="00B20F9E">
        <w:trPr>
          <w:cantSplit/>
          <w:trHeight w:val="533"/>
          <w:jc w:val="center"/>
        </w:trPr>
        <w:tc>
          <w:tcPr>
            <w:tcW w:w="5332" w:type="dxa"/>
            <w:vMerge/>
            <w:vAlign w:val="center"/>
          </w:tcPr>
          <w:p w:rsidR="00B20F9E" w:rsidRPr="00E807C9" w:rsidRDefault="00B20F9E" w:rsidP="00B20F9E">
            <w:pPr>
              <w:widowControl/>
              <w:spacing w:line="200" w:lineRule="exact"/>
              <w:jc w:val="both"/>
              <w:rPr>
                <w:rFonts w:ascii="Book Antiqua" w:eastAsia="標楷體" w:hAnsi="Book Antiqua"/>
                <w:bCs/>
                <w:kern w:val="0"/>
              </w:rPr>
            </w:pPr>
          </w:p>
        </w:tc>
        <w:tc>
          <w:tcPr>
            <w:tcW w:w="3333" w:type="dxa"/>
            <w:gridSpan w:val="2"/>
            <w:vAlign w:val="center"/>
          </w:tcPr>
          <w:p w:rsidR="00B20F9E" w:rsidRPr="00E807C9" w:rsidRDefault="00B20F9E" w:rsidP="00B20F9E">
            <w:pPr>
              <w:widowControl/>
              <w:spacing w:line="200" w:lineRule="exact"/>
              <w:jc w:val="both"/>
              <w:rPr>
                <w:rFonts w:ascii="Book Antiqua" w:eastAsia="標楷體" w:hAnsi="Book Antiqua"/>
                <w:bCs/>
                <w:kern w:val="0"/>
              </w:rPr>
            </w:pPr>
            <w:r w:rsidRPr="00E807C9">
              <w:rPr>
                <w:rFonts w:ascii="Book Antiqua" w:eastAsia="標楷體" w:hAnsi="Book Antiqua"/>
                <w:bCs/>
                <w:kern w:val="0"/>
              </w:rPr>
              <w:t>前四項酬金總額</w:t>
            </w:r>
            <w:r w:rsidRPr="00E807C9">
              <w:rPr>
                <w:rFonts w:ascii="Book Antiqua" w:eastAsia="標楷體" w:hAnsi="Book Antiqua"/>
                <w:bCs/>
                <w:kern w:val="0"/>
              </w:rPr>
              <w:t>(A+B+C+D)</w:t>
            </w:r>
          </w:p>
        </w:tc>
        <w:tc>
          <w:tcPr>
            <w:tcW w:w="3960" w:type="dxa"/>
            <w:gridSpan w:val="2"/>
            <w:noWrap/>
            <w:vAlign w:val="center"/>
          </w:tcPr>
          <w:p w:rsidR="00B20F9E" w:rsidRPr="00E807C9" w:rsidRDefault="00B20F9E" w:rsidP="00B20F9E">
            <w:pPr>
              <w:widowControl/>
              <w:spacing w:line="200" w:lineRule="exact"/>
              <w:jc w:val="both"/>
              <w:rPr>
                <w:rFonts w:ascii="Book Antiqua" w:eastAsia="標楷體" w:hAnsi="Book Antiqua"/>
                <w:bCs/>
                <w:kern w:val="0"/>
              </w:rPr>
            </w:pPr>
            <w:r w:rsidRPr="00E807C9">
              <w:rPr>
                <w:rFonts w:ascii="Book Antiqua" w:eastAsia="標楷體" w:hAnsi="Book Antiqua"/>
                <w:bCs/>
                <w:kern w:val="0"/>
              </w:rPr>
              <w:t>前七項酬金總額</w:t>
            </w:r>
            <w:r w:rsidRPr="00E807C9">
              <w:rPr>
                <w:rFonts w:ascii="Book Antiqua" w:eastAsia="標楷體" w:hAnsi="Book Antiqua"/>
                <w:bCs/>
                <w:kern w:val="0"/>
              </w:rPr>
              <w:t>(A+B+C+D+E+F+G)</w:t>
            </w:r>
          </w:p>
        </w:tc>
      </w:tr>
      <w:tr w:rsidR="00E807C9" w:rsidRPr="00E807C9" w:rsidTr="00B20F9E">
        <w:trPr>
          <w:cantSplit/>
          <w:trHeight w:val="764"/>
          <w:jc w:val="center"/>
        </w:trPr>
        <w:tc>
          <w:tcPr>
            <w:tcW w:w="5332" w:type="dxa"/>
            <w:vMerge/>
            <w:vAlign w:val="center"/>
          </w:tcPr>
          <w:p w:rsidR="00B20F9E" w:rsidRPr="00E807C9" w:rsidRDefault="00B20F9E" w:rsidP="00B20F9E">
            <w:pPr>
              <w:widowControl/>
              <w:spacing w:line="200" w:lineRule="exact"/>
              <w:jc w:val="both"/>
              <w:rPr>
                <w:rFonts w:ascii="Book Antiqua" w:eastAsia="標楷體" w:hAnsi="Book Antiqua"/>
                <w:bCs/>
                <w:kern w:val="0"/>
              </w:rPr>
            </w:pPr>
          </w:p>
        </w:tc>
        <w:tc>
          <w:tcPr>
            <w:tcW w:w="1533" w:type="dxa"/>
            <w:vAlign w:val="center"/>
          </w:tcPr>
          <w:p w:rsidR="00B20F9E" w:rsidRPr="00E807C9" w:rsidRDefault="00B20F9E" w:rsidP="00B20F9E">
            <w:pPr>
              <w:widowControl/>
              <w:spacing w:line="200" w:lineRule="exact"/>
              <w:jc w:val="center"/>
              <w:rPr>
                <w:rFonts w:ascii="Book Antiqua" w:eastAsia="標楷體" w:hAnsi="Book Antiqua"/>
                <w:bCs/>
                <w:kern w:val="0"/>
              </w:rPr>
            </w:pPr>
            <w:r w:rsidRPr="00E807C9">
              <w:rPr>
                <w:rFonts w:ascii="Book Antiqua" w:eastAsia="標楷體" w:hAnsi="Book Antiqua"/>
                <w:bCs/>
                <w:kern w:val="0"/>
              </w:rPr>
              <w:t>本公司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8</w:t>
            </w:r>
            <w:r w:rsidRPr="00E807C9">
              <w:rPr>
                <w:rFonts w:ascii="Book Antiqua" w:eastAsia="標楷體" w:hAnsi="Book Antiqua"/>
                <w:bCs/>
                <w:kern w:val="0"/>
              </w:rPr>
              <w:t>)</w:t>
            </w:r>
          </w:p>
        </w:tc>
        <w:tc>
          <w:tcPr>
            <w:tcW w:w="1800" w:type="dxa"/>
            <w:vAlign w:val="center"/>
          </w:tcPr>
          <w:p w:rsidR="00B20F9E" w:rsidRPr="00E807C9" w:rsidRDefault="00B20F9E" w:rsidP="00B20F9E">
            <w:pPr>
              <w:widowControl/>
              <w:spacing w:line="240" w:lineRule="exact"/>
              <w:jc w:val="center"/>
              <w:rPr>
                <w:rFonts w:ascii="Book Antiqua" w:eastAsia="標楷體" w:hAnsi="Book Antiqua"/>
                <w:bCs/>
                <w:kern w:val="0"/>
              </w:rPr>
            </w:pPr>
            <w:r w:rsidRPr="00E807C9">
              <w:rPr>
                <w:rFonts w:ascii="Book Antiqua" w:eastAsia="標楷體" w:hAnsi="Book Antiqua" w:hint="eastAsia"/>
                <w:bCs/>
              </w:rPr>
              <w:t>財務</w:t>
            </w:r>
            <w:r w:rsidRPr="00E807C9">
              <w:rPr>
                <w:rFonts w:ascii="Book Antiqua" w:eastAsia="標楷體" w:hAnsi="Book Antiqua"/>
                <w:bCs/>
              </w:rPr>
              <w:t>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9</w:t>
            </w:r>
            <w:r w:rsidRPr="00E807C9">
              <w:rPr>
                <w:rFonts w:ascii="Book Antiqua" w:eastAsia="標楷體" w:hAnsi="Book Antiqua"/>
                <w:bCs/>
                <w:kern w:val="0"/>
              </w:rPr>
              <w:t xml:space="preserve">) </w:t>
            </w:r>
            <w:r w:rsidRPr="00E807C9">
              <w:rPr>
                <w:rFonts w:ascii="Book Antiqua" w:eastAsia="標楷體" w:hAnsi="Book Antiqua" w:hint="eastAsia"/>
                <w:bCs/>
                <w:kern w:val="0"/>
              </w:rPr>
              <w:t>H</w:t>
            </w:r>
          </w:p>
        </w:tc>
        <w:tc>
          <w:tcPr>
            <w:tcW w:w="1800" w:type="dxa"/>
            <w:noWrap/>
            <w:vAlign w:val="center"/>
          </w:tcPr>
          <w:p w:rsidR="00B20F9E" w:rsidRPr="00E807C9" w:rsidRDefault="00B20F9E" w:rsidP="00B20F9E">
            <w:pPr>
              <w:widowControl/>
              <w:spacing w:line="200" w:lineRule="exact"/>
              <w:jc w:val="center"/>
              <w:rPr>
                <w:rFonts w:ascii="Book Antiqua" w:eastAsia="標楷體" w:hAnsi="Book Antiqua"/>
                <w:bCs/>
                <w:kern w:val="0"/>
              </w:rPr>
            </w:pPr>
            <w:r w:rsidRPr="00E807C9">
              <w:rPr>
                <w:rFonts w:ascii="Book Antiqua" w:eastAsia="標楷體" w:hAnsi="Book Antiqua"/>
                <w:bCs/>
                <w:kern w:val="0"/>
              </w:rPr>
              <w:t>本公司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8</w:t>
            </w:r>
            <w:r w:rsidRPr="00E807C9">
              <w:rPr>
                <w:rFonts w:ascii="Book Antiqua" w:eastAsia="標楷體" w:hAnsi="Book Antiqua"/>
                <w:bCs/>
                <w:kern w:val="0"/>
              </w:rPr>
              <w:t>)</w:t>
            </w:r>
          </w:p>
        </w:tc>
        <w:tc>
          <w:tcPr>
            <w:tcW w:w="2160" w:type="dxa"/>
            <w:noWrap/>
            <w:vAlign w:val="center"/>
          </w:tcPr>
          <w:p w:rsidR="00B20F9E" w:rsidRPr="00E807C9" w:rsidRDefault="00B20F9E" w:rsidP="00B20F9E">
            <w:pPr>
              <w:widowControl/>
              <w:spacing w:line="240" w:lineRule="exact"/>
              <w:jc w:val="center"/>
              <w:rPr>
                <w:rFonts w:ascii="Book Antiqua" w:eastAsia="標楷體" w:hAnsi="Book Antiqua"/>
                <w:bCs/>
                <w:kern w:val="0"/>
              </w:rPr>
            </w:pPr>
            <w:r w:rsidRPr="00E807C9">
              <w:rPr>
                <w:rFonts w:ascii="Book Antiqua" w:eastAsia="標楷體" w:hAnsi="Book Antiqua" w:hint="eastAsia"/>
                <w:bCs/>
              </w:rPr>
              <w:t>財務</w:t>
            </w:r>
            <w:r w:rsidRPr="00E807C9">
              <w:rPr>
                <w:rFonts w:ascii="Book Antiqua" w:eastAsia="標楷體" w:hAnsi="Book Antiqua"/>
                <w:bCs/>
              </w:rPr>
              <w:t>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9</w:t>
            </w:r>
            <w:r w:rsidRPr="00E807C9">
              <w:rPr>
                <w:rFonts w:ascii="Book Antiqua" w:eastAsia="標楷體" w:hAnsi="Book Antiqua"/>
                <w:bCs/>
                <w:kern w:val="0"/>
              </w:rPr>
              <w:t>)</w:t>
            </w:r>
            <w:r w:rsidRPr="00E807C9">
              <w:rPr>
                <w:rFonts w:ascii="Book Antiqua" w:eastAsia="標楷體" w:hAnsi="Book Antiqua" w:hint="eastAsia"/>
                <w:bCs/>
                <w:kern w:val="0"/>
              </w:rPr>
              <w:t>I</w:t>
            </w: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Book Antiqua"/>
                <w:kern w:val="0"/>
                <w:sz w:val="22"/>
              </w:rPr>
            </w:pPr>
            <w:r w:rsidRPr="00E807C9">
              <w:rPr>
                <w:rFonts w:ascii="Book Antiqua" w:eastAsia="標楷體" w:hAnsi="標楷體" w:hint="eastAsia"/>
                <w:kern w:val="0"/>
                <w:sz w:val="22"/>
              </w:rPr>
              <w:t>低於</w:t>
            </w:r>
            <w:r w:rsidRPr="00E807C9">
              <w:rPr>
                <w:rFonts w:ascii="Book Antiqua" w:eastAsia="標楷體" w:hAnsi="Book Antiqua" w:hint="eastAsia"/>
                <w:kern w:val="0"/>
                <w:sz w:val="22"/>
              </w:rPr>
              <w:t>1</w:t>
            </w:r>
            <w:r w:rsidRPr="00E807C9">
              <w:rPr>
                <w:rFonts w:ascii="Book Antiqua" w:eastAsia="標楷體" w:hAnsi="Book Antiqua"/>
                <w:kern w:val="0"/>
                <w:sz w:val="22"/>
              </w:rPr>
              <w:t>,000,000</w:t>
            </w:r>
            <w:r w:rsidRPr="00E807C9">
              <w:rPr>
                <w:rFonts w:ascii="Book Antiqua" w:eastAsia="標楷體" w:hAnsi="標楷體" w:hint="eastAsia"/>
                <w:kern w:val="0"/>
                <w:sz w:val="22"/>
              </w:rPr>
              <w:t>元</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標楷體"/>
                <w:kern w:val="0"/>
                <w:sz w:val="22"/>
              </w:rPr>
            </w:pPr>
            <w:r w:rsidRPr="00E807C9">
              <w:rPr>
                <w:rFonts w:ascii="Book Antiqua" w:eastAsia="標楷體" w:hAnsi="Book Antiqua" w:hint="eastAsia"/>
                <w:kern w:val="0"/>
                <w:sz w:val="22"/>
              </w:rPr>
              <w:t>1</w:t>
            </w:r>
            <w:r w:rsidRPr="00E807C9">
              <w:rPr>
                <w:rFonts w:ascii="Book Antiqua" w:eastAsia="標楷體" w:hAnsi="Book Antiqua"/>
                <w:kern w:val="0"/>
                <w:sz w:val="22"/>
              </w:rPr>
              <w:t>,000,000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2</w:t>
            </w:r>
            <w:r w:rsidRPr="00E807C9">
              <w:rPr>
                <w:rFonts w:ascii="Book Antiqua" w:eastAsia="標楷體" w:hAnsi="Book Antiqua"/>
                <w:kern w:val="0"/>
                <w:sz w:val="22"/>
              </w:rPr>
              <w:t>,000,000</w:t>
            </w:r>
            <w:r w:rsidRPr="00E807C9">
              <w:rPr>
                <w:rFonts w:ascii="Book Antiqua" w:eastAsia="標楷體" w:hAnsi="標楷體" w:hint="eastAsia"/>
                <w:kern w:val="0"/>
                <w:sz w:val="22"/>
              </w:rPr>
              <w:t>元（不含）</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Book Antiqua"/>
                <w:kern w:val="0"/>
                <w:sz w:val="22"/>
              </w:rPr>
            </w:pPr>
            <w:r w:rsidRPr="00E807C9">
              <w:rPr>
                <w:rFonts w:ascii="Book Antiqua" w:eastAsia="標楷體" w:hAnsi="Book Antiqua"/>
                <w:kern w:val="0"/>
                <w:sz w:val="22"/>
              </w:rPr>
              <w:t>2,000,000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3</w:t>
            </w:r>
            <w:r w:rsidRPr="00E807C9">
              <w:rPr>
                <w:rFonts w:ascii="Book Antiqua" w:eastAsia="標楷體" w:hAnsi="Book Antiqua"/>
                <w:kern w:val="0"/>
                <w:sz w:val="22"/>
              </w:rPr>
              <w:t>,</w:t>
            </w:r>
            <w:r w:rsidRPr="00E807C9">
              <w:rPr>
                <w:rFonts w:ascii="Book Antiqua" w:eastAsia="標楷體" w:hAnsi="Book Antiqua" w:hint="eastAsia"/>
                <w:kern w:val="0"/>
                <w:sz w:val="22"/>
              </w:rPr>
              <w:t>5</w:t>
            </w:r>
            <w:r w:rsidRPr="00E807C9">
              <w:rPr>
                <w:rFonts w:ascii="Book Antiqua" w:eastAsia="標楷體" w:hAnsi="Book Antiqua"/>
                <w:kern w:val="0"/>
                <w:sz w:val="22"/>
              </w:rPr>
              <w:t>00,000</w:t>
            </w:r>
            <w:r w:rsidRPr="00E807C9">
              <w:rPr>
                <w:rFonts w:ascii="Book Antiqua" w:eastAsia="標楷體" w:hAnsi="標楷體" w:hint="eastAsia"/>
                <w:kern w:val="0"/>
                <w:sz w:val="22"/>
              </w:rPr>
              <w:t>元（不含）</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Book Antiqua"/>
                <w:kern w:val="0"/>
                <w:sz w:val="22"/>
              </w:rPr>
            </w:pPr>
            <w:r w:rsidRPr="00E807C9">
              <w:rPr>
                <w:rFonts w:ascii="Book Antiqua" w:eastAsia="標楷體" w:hAnsi="Book Antiqua" w:hint="eastAsia"/>
                <w:kern w:val="0"/>
                <w:sz w:val="22"/>
              </w:rPr>
              <w:t>3</w:t>
            </w:r>
            <w:r w:rsidRPr="00E807C9">
              <w:rPr>
                <w:rFonts w:ascii="Book Antiqua" w:eastAsia="標楷體" w:hAnsi="Book Antiqua"/>
                <w:kern w:val="0"/>
                <w:sz w:val="22"/>
              </w:rPr>
              <w:t>,</w:t>
            </w:r>
            <w:r w:rsidRPr="00E807C9">
              <w:rPr>
                <w:rFonts w:ascii="Book Antiqua" w:eastAsia="標楷體" w:hAnsi="Book Antiqua" w:hint="eastAsia"/>
                <w:kern w:val="0"/>
                <w:sz w:val="22"/>
              </w:rPr>
              <w:t>5</w:t>
            </w:r>
            <w:r w:rsidRPr="00E807C9">
              <w:rPr>
                <w:rFonts w:ascii="Book Antiqua" w:eastAsia="標楷體" w:hAnsi="Book Antiqua"/>
                <w:kern w:val="0"/>
                <w:sz w:val="22"/>
              </w:rPr>
              <w:t>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5</w:t>
            </w:r>
            <w:r w:rsidRPr="00E807C9">
              <w:rPr>
                <w:rFonts w:ascii="Book Antiqua" w:eastAsia="標楷體" w:hAnsi="Book Antiqua"/>
                <w:kern w:val="0"/>
                <w:sz w:val="22"/>
              </w:rPr>
              <w:t>,</w:t>
            </w:r>
            <w:r w:rsidRPr="00E807C9">
              <w:rPr>
                <w:rFonts w:ascii="Book Antiqua" w:eastAsia="標楷體" w:hAnsi="Book Antiqua" w:hint="eastAsia"/>
                <w:kern w:val="0"/>
                <w:sz w:val="22"/>
              </w:rPr>
              <w:t>0</w:t>
            </w:r>
            <w:r w:rsidRPr="00E807C9">
              <w:rPr>
                <w:rFonts w:ascii="Book Antiqua" w:eastAsia="標楷體" w:hAnsi="Book Antiqua"/>
                <w:kern w:val="0"/>
                <w:sz w:val="22"/>
              </w:rPr>
              <w:t>00,000</w:t>
            </w:r>
            <w:r w:rsidRPr="00E807C9">
              <w:rPr>
                <w:rFonts w:ascii="Book Antiqua" w:eastAsia="標楷體" w:hAnsi="標楷體" w:hint="eastAsia"/>
                <w:kern w:val="0"/>
                <w:sz w:val="22"/>
              </w:rPr>
              <w:t>元（不含）</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5,000,000</w:t>
            </w:r>
            <w:r w:rsidRPr="00E807C9">
              <w:rPr>
                <w:rFonts w:ascii="Book Antiqua" w:eastAsia="標楷體" w:hAnsi="Book Antiqua"/>
                <w:bCs/>
                <w:kern w:val="0"/>
                <w:sz w:val="22"/>
              </w:rPr>
              <w:t>元（含）～</w:t>
            </w:r>
            <w:r w:rsidRPr="00E807C9">
              <w:rPr>
                <w:rFonts w:ascii="Book Antiqua" w:eastAsia="標楷體" w:hAnsi="Book Antiqua"/>
                <w:bCs/>
                <w:kern w:val="0"/>
                <w:sz w:val="22"/>
              </w:rPr>
              <w:t>10,000,000</w:t>
            </w:r>
            <w:r w:rsidRPr="00E807C9">
              <w:rPr>
                <w:rFonts w:ascii="Book Antiqua" w:eastAsia="標楷體" w:hAnsi="Book Antiqua"/>
                <w:bCs/>
                <w:kern w:val="0"/>
                <w:sz w:val="22"/>
              </w:rPr>
              <w:t>元（不含）</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10,000,000</w:t>
            </w:r>
            <w:r w:rsidRPr="00E807C9">
              <w:rPr>
                <w:rFonts w:ascii="Book Antiqua" w:eastAsia="標楷體" w:hAnsi="Book Antiqua"/>
                <w:bCs/>
                <w:kern w:val="0"/>
                <w:sz w:val="22"/>
              </w:rPr>
              <w:t>元（含）～</w:t>
            </w:r>
            <w:r w:rsidRPr="00E807C9">
              <w:rPr>
                <w:rFonts w:ascii="Book Antiqua" w:eastAsia="標楷體" w:hAnsi="Book Antiqua"/>
                <w:bCs/>
                <w:kern w:val="0"/>
                <w:sz w:val="22"/>
              </w:rPr>
              <w:t>15,000,000</w:t>
            </w:r>
            <w:r w:rsidRPr="00E807C9">
              <w:rPr>
                <w:rFonts w:ascii="Book Antiqua" w:eastAsia="標楷體" w:hAnsi="Book Antiqua"/>
                <w:bCs/>
                <w:kern w:val="0"/>
                <w:sz w:val="22"/>
              </w:rPr>
              <w:t>元（不含）</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15,000,000</w:t>
            </w:r>
            <w:r w:rsidRPr="00E807C9">
              <w:rPr>
                <w:rFonts w:ascii="Book Antiqua" w:eastAsia="標楷體" w:hAnsi="Book Antiqua"/>
                <w:bCs/>
                <w:kern w:val="0"/>
                <w:sz w:val="22"/>
              </w:rPr>
              <w:t>元（含）～</w:t>
            </w:r>
            <w:r w:rsidRPr="00E807C9">
              <w:rPr>
                <w:rFonts w:ascii="Book Antiqua" w:eastAsia="標楷體" w:hAnsi="Book Antiqua"/>
                <w:bCs/>
                <w:kern w:val="0"/>
                <w:sz w:val="22"/>
              </w:rPr>
              <w:t>30,000,000</w:t>
            </w:r>
            <w:r w:rsidRPr="00E807C9">
              <w:rPr>
                <w:rFonts w:ascii="Book Antiqua" w:eastAsia="標楷體" w:hAnsi="Book Antiqua"/>
                <w:bCs/>
                <w:kern w:val="0"/>
                <w:sz w:val="22"/>
              </w:rPr>
              <w:t>元（不含）</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30,000,000</w:t>
            </w:r>
            <w:r w:rsidRPr="00E807C9">
              <w:rPr>
                <w:rFonts w:ascii="Book Antiqua" w:eastAsia="標楷體" w:hAnsi="Book Antiqua"/>
                <w:bCs/>
                <w:kern w:val="0"/>
                <w:sz w:val="22"/>
              </w:rPr>
              <w:t>元（含）～</w:t>
            </w:r>
            <w:r w:rsidRPr="00E807C9">
              <w:rPr>
                <w:rFonts w:ascii="Book Antiqua" w:eastAsia="標楷體" w:hAnsi="Book Antiqua"/>
                <w:bCs/>
                <w:kern w:val="0"/>
                <w:sz w:val="22"/>
              </w:rPr>
              <w:t>50,000,000</w:t>
            </w:r>
            <w:r w:rsidRPr="00E807C9">
              <w:rPr>
                <w:rFonts w:ascii="Book Antiqua" w:eastAsia="標楷體" w:hAnsi="Book Antiqua"/>
                <w:bCs/>
                <w:kern w:val="0"/>
                <w:sz w:val="22"/>
              </w:rPr>
              <w:t>元（不含）</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50,000,000</w:t>
            </w:r>
            <w:r w:rsidRPr="00E807C9">
              <w:rPr>
                <w:rFonts w:ascii="Book Antiqua" w:eastAsia="標楷體" w:hAnsi="Book Antiqua"/>
                <w:bCs/>
                <w:kern w:val="0"/>
                <w:sz w:val="22"/>
              </w:rPr>
              <w:t>元（含）～</w:t>
            </w:r>
            <w:r w:rsidRPr="00E807C9">
              <w:rPr>
                <w:rFonts w:ascii="Book Antiqua" w:eastAsia="標楷體" w:hAnsi="Book Antiqua"/>
                <w:bCs/>
                <w:kern w:val="0"/>
                <w:sz w:val="22"/>
              </w:rPr>
              <w:t>100,000,000</w:t>
            </w:r>
            <w:r w:rsidRPr="00E807C9">
              <w:rPr>
                <w:rFonts w:ascii="Book Antiqua" w:eastAsia="標楷體" w:hAnsi="Book Antiqua"/>
                <w:bCs/>
                <w:kern w:val="0"/>
                <w:sz w:val="22"/>
              </w:rPr>
              <w:t>元（不含）</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100,000,000</w:t>
            </w:r>
            <w:r w:rsidRPr="00E807C9">
              <w:rPr>
                <w:rFonts w:ascii="Book Antiqua" w:eastAsia="標楷體" w:hAnsi="Book Antiqua"/>
                <w:bCs/>
                <w:kern w:val="0"/>
                <w:sz w:val="22"/>
              </w:rPr>
              <w:t>元以上</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r w:rsidR="00E807C9" w:rsidRPr="00E807C9" w:rsidTr="00B20F9E">
        <w:trPr>
          <w:trHeight w:val="110"/>
          <w:jc w:val="center"/>
        </w:trPr>
        <w:tc>
          <w:tcPr>
            <w:tcW w:w="5332" w:type="dxa"/>
            <w:vAlign w:val="center"/>
          </w:tcPr>
          <w:p w:rsidR="00B20F9E" w:rsidRPr="00E807C9" w:rsidRDefault="00B20F9E" w:rsidP="00B20F9E">
            <w:pPr>
              <w:widowControl/>
              <w:spacing w:line="320" w:lineRule="exact"/>
              <w:jc w:val="both"/>
              <w:rPr>
                <w:rFonts w:ascii="Book Antiqua" w:eastAsia="標楷體" w:hAnsi="Book Antiqua"/>
                <w:bCs/>
                <w:kern w:val="0"/>
                <w:sz w:val="22"/>
              </w:rPr>
            </w:pPr>
            <w:r w:rsidRPr="00E807C9">
              <w:rPr>
                <w:rFonts w:ascii="Book Antiqua" w:eastAsia="標楷體" w:hAnsi="Book Antiqua"/>
                <w:bCs/>
                <w:kern w:val="0"/>
                <w:sz w:val="22"/>
              </w:rPr>
              <w:t>總計</w:t>
            </w:r>
          </w:p>
        </w:tc>
        <w:tc>
          <w:tcPr>
            <w:tcW w:w="1533"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tcPr>
          <w:p w:rsidR="00B20F9E" w:rsidRPr="00E807C9" w:rsidRDefault="00B20F9E" w:rsidP="00B20F9E">
            <w:pPr>
              <w:widowControl/>
              <w:spacing w:line="200" w:lineRule="exact"/>
              <w:jc w:val="both"/>
              <w:rPr>
                <w:rFonts w:ascii="Book Antiqua" w:eastAsia="標楷體" w:hAnsi="Book Antiqua"/>
                <w:bCs/>
                <w:kern w:val="0"/>
                <w:sz w:val="20"/>
              </w:rPr>
            </w:pPr>
          </w:p>
        </w:tc>
        <w:tc>
          <w:tcPr>
            <w:tcW w:w="180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c>
          <w:tcPr>
            <w:tcW w:w="2160" w:type="dxa"/>
            <w:noWrap/>
            <w:vAlign w:val="center"/>
          </w:tcPr>
          <w:p w:rsidR="00B20F9E" w:rsidRPr="00E807C9" w:rsidRDefault="00B20F9E" w:rsidP="00B20F9E">
            <w:pPr>
              <w:widowControl/>
              <w:spacing w:line="200" w:lineRule="exact"/>
              <w:jc w:val="both"/>
              <w:rPr>
                <w:rFonts w:ascii="Book Antiqua" w:eastAsia="標楷體" w:hAnsi="Book Antiqua"/>
                <w:bCs/>
                <w:kern w:val="0"/>
                <w:sz w:val="20"/>
              </w:rPr>
            </w:pPr>
          </w:p>
        </w:tc>
      </w:tr>
    </w:tbl>
    <w:p w:rsidR="00B20F9E" w:rsidRPr="00E807C9" w:rsidRDefault="00B20F9E" w:rsidP="00B20F9E">
      <w:pPr>
        <w:spacing w:beforeLines="20" w:before="72" w:line="300" w:lineRule="exact"/>
        <w:ind w:leftChars="375" w:left="1548" w:rightChars="343" w:right="823"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1</w:t>
      </w:r>
      <w:r w:rsidRPr="00E807C9">
        <w:rPr>
          <w:rFonts w:ascii="Book Antiqua" w:eastAsia="標楷體" w:hAnsi="Book Antiqua"/>
          <w:bCs/>
        </w:rPr>
        <w:t>：董事姓名應分別列示</w:t>
      </w:r>
      <w:r w:rsidRPr="00E807C9">
        <w:rPr>
          <w:rFonts w:ascii="Book Antiqua" w:eastAsia="標楷體" w:hAnsi="Book Antiqua"/>
          <w:bCs/>
        </w:rPr>
        <w:t>(</w:t>
      </w:r>
      <w:r w:rsidRPr="00E807C9">
        <w:rPr>
          <w:rFonts w:ascii="Book Antiqua" w:eastAsia="標楷體" w:hAnsi="Book Antiqua"/>
          <w:bCs/>
        </w:rPr>
        <w:t>法人股東應將法人股東名稱及代表人分別列示</w:t>
      </w:r>
      <w:r w:rsidRPr="00E807C9">
        <w:rPr>
          <w:rFonts w:ascii="Book Antiqua" w:eastAsia="標楷體" w:hAnsi="Book Antiqua"/>
          <w:bCs/>
        </w:rPr>
        <w:t>)</w:t>
      </w:r>
      <w:r w:rsidRPr="00E807C9">
        <w:rPr>
          <w:rFonts w:ascii="Book Antiqua" w:eastAsia="標楷體" w:hAnsi="Book Antiqua"/>
          <w:bCs/>
        </w:rPr>
        <w:t>，</w:t>
      </w:r>
      <w:r w:rsidRPr="00E807C9">
        <w:rPr>
          <w:rFonts w:ascii="Book Antiqua" w:eastAsia="標楷體" w:hAnsi="Book Antiqua" w:hint="eastAsia"/>
          <w:bCs/>
        </w:rPr>
        <w:t>並分別列示一般董事及獨立董事，</w:t>
      </w:r>
      <w:r w:rsidRPr="00E807C9">
        <w:rPr>
          <w:rFonts w:ascii="Book Antiqua" w:eastAsia="標楷體" w:hAnsi="Book Antiqua"/>
          <w:bCs/>
        </w:rPr>
        <w:t>以彙總方式揭露各項給付金額。</w:t>
      </w:r>
      <w:r w:rsidRPr="00E807C9">
        <w:rPr>
          <w:rFonts w:ascii="Book Antiqua" w:eastAsia="標楷體" w:hAnsi="Book Antiqua"/>
          <w:bCs/>
          <w:spacing w:val="20"/>
        </w:rPr>
        <w:t>若</w:t>
      </w:r>
      <w:r w:rsidRPr="00E807C9">
        <w:rPr>
          <w:rFonts w:ascii="Book Antiqua" w:eastAsia="標楷體" w:hAnsi="Book Antiqua"/>
          <w:bCs/>
        </w:rPr>
        <w:t>董事兼任總經理或副總經理者應</w:t>
      </w:r>
      <w:proofErr w:type="gramStart"/>
      <w:r w:rsidRPr="00E807C9">
        <w:rPr>
          <w:rFonts w:ascii="Book Antiqua" w:eastAsia="標楷體" w:hAnsi="Book Antiqua"/>
          <w:bCs/>
        </w:rPr>
        <w:t>填列本表</w:t>
      </w:r>
      <w:proofErr w:type="gramEnd"/>
      <w:r w:rsidRPr="00E807C9">
        <w:rPr>
          <w:rFonts w:ascii="Book Antiqua" w:eastAsia="標楷體" w:hAnsi="Book Antiqua"/>
          <w:bCs/>
        </w:rPr>
        <w:t>及下表</w:t>
      </w:r>
      <w:r w:rsidRPr="00E807C9">
        <w:rPr>
          <w:rFonts w:ascii="Book Antiqua" w:eastAsia="標楷體" w:hAnsi="Book Antiqua"/>
          <w:bCs/>
        </w:rPr>
        <w:t>(3-1)</w:t>
      </w:r>
      <w:r w:rsidRPr="00E807C9">
        <w:rPr>
          <w:rFonts w:ascii="Book Antiqua" w:eastAsia="標楷體" w:hAnsi="Book Antiqua" w:hint="eastAsia"/>
          <w:bCs/>
        </w:rPr>
        <w:t>，</w:t>
      </w:r>
      <w:r w:rsidRPr="00E807C9">
        <w:rPr>
          <w:rFonts w:ascii="Book Antiqua" w:eastAsia="標楷體" w:hAnsi="Book Antiqua"/>
          <w:bCs/>
        </w:rPr>
        <w:t>或下表</w:t>
      </w:r>
      <w:r w:rsidRPr="00E807C9">
        <w:rPr>
          <w:rFonts w:ascii="Book Antiqua" w:eastAsia="標楷體" w:hAnsi="Book Antiqua"/>
          <w:bCs/>
        </w:rPr>
        <w:t>(3-2</w:t>
      </w:r>
      <w:r w:rsidRPr="00E807C9">
        <w:rPr>
          <w:rFonts w:ascii="Book Antiqua" w:eastAsia="標楷體" w:hAnsi="Book Antiqua" w:hint="eastAsia"/>
          <w:bCs/>
        </w:rPr>
        <w:t>-1</w:t>
      </w:r>
      <w:r w:rsidRPr="00E807C9">
        <w:rPr>
          <w:rFonts w:ascii="Book Antiqua" w:eastAsia="標楷體" w:hAnsi="Book Antiqua"/>
          <w:bCs/>
        </w:rPr>
        <w:t>)</w:t>
      </w:r>
      <w:r w:rsidRPr="00E807C9">
        <w:rPr>
          <w:rFonts w:ascii="Book Antiqua" w:eastAsia="標楷體" w:hAnsi="Book Antiqua" w:hint="eastAsia"/>
          <w:bCs/>
        </w:rPr>
        <w:t>及</w:t>
      </w:r>
      <w:r w:rsidRPr="00E807C9">
        <w:rPr>
          <w:rFonts w:ascii="Book Antiqua" w:eastAsia="標楷體" w:hAnsi="Book Antiqua" w:hint="eastAsia"/>
          <w:bCs/>
        </w:rPr>
        <w:t>(3-2-2)</w:t>
      </w:r>
      <w:r w:rsidRPr="00E807C9">
        <w:rPr>
          <w:rFonts w:ascii="Book Antiqua" w:eastAsia="標楷體" w:hAnsi="Book Antiqua"/>
          <w:bCs/>
        </w:rPr>
        <w:t>。</w:t>
      </w:r>
    </w:p>
    <w:p w:rsidR="00B20F9E" w:rsidRPr="00E807C9" w:rsidRDefault="00B20F9E" w:rsidP="00B20F9E">
      <w:pPr>
        <w:spacing w:beforeLines="20" w:before="72" w:line="300" w:lineRule="exact"/>
        <w:ind w:leftChars="375" w:left="1548"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2</w:t>
      </w:r>
      <w:r w:rsidRPr="00E807C9">
        <w:rPr>
          <w:rFonts w:ascii="Book Antiqua" w:eastAsia="標楷體" w:hAnsi="Book Antiqua"/>
          <w:bCs/>
        </w:rPr>
        <w:t>：係指最近年度董事之報酬</w:t>
      </w:r>
      <w:r w:rsidRPr="00E807C9">
        <w:rPr>
          <w:rFonts w:ascii="Book Antiqua" w:eastAsia="標楷體" w:hAnsi="Book Antiqua"/>
          <w:bCs/>
        </w:rPr>
        <w:t>(</w:t>
      </w:r>
      <w:r w:rsidRPr="00E807C9">
        <w:rPr>
          <w:rFonts w:ascii="Book Antiqua" w:eastAsia="標楷體" w:hAnsi="Book Antiqua"/>
          <w:bCs/>
        </w:rPr>
        <w:t>包括董事薪資、職務加給、離職金、各種獎金、獎勵金等等</w:t>
      </w:r>
      <w:r w:rsidRPr="00E807C9">
        <w:rPr>
          <w:rFonts w:ascii="Book Antiqua" w:eastAsia="標楷體" w:hAnsi="Book Antiqua"/>
          <w:bCs/>
        </w:rPr>
        <w:t>)</w:t>
      </w:r>
      <w:r w:rsidRPr="00E807C9">
        <w:rPr>
          <w:rFonts w:ascii="Book Antiqua" w:eastAsia="標楷體" w:hAnsi="Book Antiqua"/>
          <w:bCs/>
        </w:rPr>
        <w:t>。</w:t>
      </w:r>
    </w:p>
    <w:p w:rsidR="00B20F9E" w:rsidRPr="00E807C9" w:rsidRDefault="00B20F9E" w:rsidP="00B20F9E">
      <w:pPr>
        <w:spacing w:beforeLines="20" w:before="72" w:line="300" w:lineRule="exact"/>
        <w:ind w:leftChars="375" w:left="1548" w:rightChars="1" w:right="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3</w:t>
      </w:r>
      <w:r w:rsidRPr="00E807C9">
        <w:rPr>
          <w:rFonts w:ascii="Book Antiqua" w:eastAsia="標楷體" w:hAnsi="Book Antiqua"/>
          <w:bCs/>
        </w:rPr>
        <w:t>：係填列最近年度經董事會通過</w:t>
      </w:r>
      <w:r w:rsidRPr="00E807C9">
        <w:rPr>
          <w:rFonts w:ascii="Book Antiqua" w:eastAsia="標楷體" w:hAnsi="Book Antiqua" w:hint="eastAsia"/>
          <w:bCs/>
        </w:rPr>
        <w:t>分派</w:t>
      </w:r>
      <w:r w:rsidRPr="00E807C9">
        <w:rPr>
          <w:rFonts w:ascii="Book Antiqua" w:eastAsia="標楷體" w:hAnsi="Book Antiqua"/>
          <w:bCs/>
        </w:rPr>
        <w:t>之董事酬勞金額。</w:t>
      </w:r>
    </w:p>
    <w:p w:rsidR="00B20F9E" w:rsidRPr="00E807C9" w:rsidRDefault="00B20F9E" w:rsidP="00B20F9E">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4</w:t>
      </w:r>
      <w:r w:rsidRPr="00E807C9">
        <w:rPr>
          <w:rFonts w:ascii="Book Antiqua" w:eastAsia="標楷體" w:hAnsi="Book Antiqua"/>
          <w:bCs/>
        </w:rPr>
        <w:t>：係指最近年度董事之相關</w:t>
      </w:r>
      <w:r w:rsidRPr="00E807C9">
        <w:rPr>
          <w:rFonts w:ascii="Book Antiqua" w:eastAsia="標楷體" w:hAnsi="Book Antiqua"/>
          <w:bCs/>
          <w:kern w:val="0"/>
        </w:rPr>
        <w:t>業務執行費用</w:t>
      </w:r>
      <w:r w:rsidRPr="00E807C9">
        <w:rPr>
          <w:rFonts w:ascii="Book Antiqua" w:eastAsia="標楷體" w:hAnsi="Book Antiqua"/>
          <w:bCs/>
          <w:kern w:val="0"/>
        </w:rPr>
        <w:t>(</w:t>
      </w:r>
      <w:r w:rsidRPr="00E807C9">
        <w:rPr>
          <w:rFonts w:ascii="Book Antiqua" w:eastAsia="標楷體" w:hAnsi="Book Antiqua"/>
          <w:bCs/>
          <w:kern w:val="0"/>
        </w:rPr>
        <w:t>包括</w:t>
      </w:r>
      <w:r w:rsidRPr="00E807C9">
        <w:rPr>
          <w:rFonts w:ascii="Book Antiqua" w:eastAsia="標楷體" w:hAnsi="Book Antiqua"/>
          <w:bCs/>
        </w:rPr>
        <w:t>車馬費、特</w:t>
      </w:r>
      <w:r w:rsidRPr="00E807C9">
        <w:rPr>
          <w:rFonts w:ascii="Book Antiqua" w:eastAsia="標楷體" w:hAnsi="Book Antiqua"/>
          <w:bCs/>
          <w:kern w:val="0"/>
        </w:rPr>
        <w:t>支費、各種津貼、宿</w:t>
      </w:r>
      <w:r w:rsidRPr="00E807C9">
        <w:rPr>
          <w:rFonts w:ascii="Book Antiqua" w:eastAsia="標楷體" w:hAnsi="Book Antiqua"/>
          <w:bCs/>
        </w:rPr>
        <w:t>舍、配車等實物提供等等</w:t>
      </w:r>
      <w:r w:rsidRPr="00E807C9">
        <w:rPr>
          <w:rFonts w:ascii="Book Antiqua" w:eastAsia="標楷體" w:hAnsi="Book Antiqua"/>
          <w:bCs/>
        </w:rPr>
        <w:t>)</w:t>
      </w:r>
      <w:r w:rsidRPr="00E807C9">
        <w:rPr>
          <w:rFonts w:ascii="Book Antiqua" w:eastAsia="標楷體" w:hAnsi="Book Antiqua"/>
          <w:bCs/>
        </w:rPr>
        <w:t>。如提供房屋、汽車及其他交通工具或專屬個人之支出時，應揭露所提供資產之性質及成本、實際或按公平市價設算之租金、</w:t>
      </w:r>
      <w:proofErr w:type="gramStart"/>
      <w:r w:rsidRPr="00E807C9">
        <w:rPr>
          <w:rFonts w:ascii="Book Antiqua" w:eastAsia="標楷體" w:hAnsi="Book Antiqua"/>
          <w:bCs/>
        </w:rPr>
        <w:t>油資及</w:t>
      </w:r>
      <w:proofErr w:type="gramEnd"/>
      <w:r w:rsidRPr="00E807C9">
        <w:rPr>
          <w:rFonts w:ascii="Book Antiqua" w:eastAsia="標楷體" w:hAnsi="Book Antiqua"/>
          <w:bCs/>
        </w:rPr>
        <w:t>其他給付。另如配有司機者，請附註說明公司給付該司機之相關報酬，但不計入酬金。</w:t>
      </w:r>
    </w:p>
    <w:p w:rsidR="00B20F9E" w:rsidRPr="00E807C9" w:rsidRDefault="00B20F9E" w:rsidP="00B20F9E">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5</w:t>
      </w:r>
      <w:r w:rsidRPr="00E807C9">
        <w:rPr>
          <w:rFonts w:ascii="Book Antiqua" w:eastAsia="標楷體" w:hAnsi="Book Antiqua"/>
          <w:bCs/>
        </w:rPr>
        <w:t>：係指最近年度董事兼任員工（包括兼任總經理、副總經理、其他經理人及員工）所領取包括薪資、職務加給、離職金、各種獎金、獎勵金</w:t>
      </w:r>
      <w:r w:rsidRPr="00E807C9">
        <w:rPr>
          <w:rFonts w:ascii="Book Antiqua" w:eastAsia="標楷體" w:hAnsi="Book Antiqua" w:hint="eastAsia"/>
          <w:bCs/>
        </w:rPr>
        <w:t>、</w:t>
      </w:r>
      <w:r w:rsidRPr="00E807C9">
        <w:rPr>
          <w:rFonts w:ascii="Book Antiqua" w:eastAsia="標楷體" w:hAnsi="Book Antiqua"/>
          <w:bCs/>
        </w:rPr>
        <w:t>車馬費、特支費、各種津貼、宿舍、配車等實物提供等等。如提供房屋、汽車及其他交通工具或專屬個人之支出時，應揭露所提供資產之性質及成本、實際或按公平市價設算之租金、</w:t>
      </w:r>
      <w:proofErr w:type="gramStart"/>
      <w:r w:rsidRPr="00E807C9">
        <w:rPr>
          <w:rFonts w:ascii="Book Antiqua" w:eastAsia="標楷體" w:hAnsi="Book Antiqua"/>
          <w:bCs/>
        </w:rPr>
        <w:t>油資及</w:t>
      </w:r>
      <w:proofErr w:type="gramEnd"/>
      <w:r w:rsidRPr="00E807C9">
        <w:rPr>
          <w:rFonts w:ascii="Book Antiqua" w:eastAsia="標楷體" w:hAnsi="Book Antiqua"/>
          <w:bCs/>
        </w:rPr>
        <w:t>其他給付。另如配有司機者，請附註說明公司給付該司機之相關報酬，但不計入酬金。</w:t>
      </w:r>
      <w:r w:rsidRPr="00E807C9">
        <w:rPr>
          <w:rFonts w:ascii="Book Antiqua" w:eastAsia="標楷體" w:hAnsi="標楷體" w:hint="eastAsia"/>
        </w:rPr>
        <w:t>另</w:t>
      </w:r>
      <w:r w:rsidRPr="00E807C9">
        <w:rPr>
          <w:rFonts w:ascii="Book Antiqua" w:eastAsia="標楷體" w:hAnsi="Book Antiqua" w:hint="eastAsia"/>
          <w:bCs/>
        </w:rPr>
        <w:t>依</w:t>
      </w:r>
      <w:r w:rsidRPr="00E807C9">
        <w:rPr>
          <w:rFonts w:ascii="Book Antiqua" w:eastAsia="標楷體" w:hAnsi="Book Antiqua" w:hint="eastAsia"/>
          <w:bCs/>
        </w:rPr>
        <w:t>IFRS 2</w:t>
      </w:r>
      <w:r w:rsidRPr="00E807C9">
        <w:rPr>
          <w:rFonts w:ascii="標楷體" w:eastAsia="標楷體" w:hAnsi="標楷體" w:hint="eastAsia"/>
          <w:bCs/>
        </w:rPr>
        <w:t>「股份基礎給付」認列之薪資費用</w:t>
      </w:r>
      <w:r w:rsidRPr="00E807C9">
        <w:rPr>
          <w:rFonts w:ascii="Book Antiqua" w:eastAsia="標楷體" w:hAnsi="Book Antiqua" w:hint="eastAsia"/>
          <w:bCs/>
        </w:rPr>
        <w:t>，包括取得員工認股權憑證、限制員工權利新股及參與現金增資認購股份等，亦應計入酬金。</w:t>
      </w:r>
    </w:p>
    <w:p w:rsidR="00B20F9E" w:rsidRPr="00E807C9" w:rsidRDefault="00B20F9E" w:rsidP="00B20F9E">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lastRenderedPageBreak/>
        <w:t>註</w:t>
      </w:r>
      <w:proofErr w:type="gramEnd"/>
      <w:r w:rsidRPr="00E807C9">
        <w:rPr>
          <w:rFonts w:ascii="Book Antiqua" w:eastAsia="標楷體" w:hAnsi="Book Antiqua"/>
          <w:bCs/>
        </w:rPr>
        <w:t>6</w:t>
      </w:r>
      <w:r w:rsidRPr="00E807C9">
        <w:rPr>
          <w:rFonts w:ascii="Book Antiqua" w:eastAsia="標楷體" w:hAnsi="Book Antiqua"/>
          <w:bCs/>
        </w:rPr>
        <w:t>：係指最近年度董事兼任員工（包括兼任總經理、副總經理、其他經理人及員工）取得員工</w:t>
      </w:r>
      <w:r w:rsidRPr="00E807C9">
        <w:rPr>
          <w:rFonts w:ascii="Book Antiqua" w:eastAsia="標楷體" w:hAnsi="Book Antiqua" w:hint="eastAsia"/>
          <w:bCs/>
        </w:rPr>
        <w:t>酬勞</w:t>
      </w:r>
      <w:r w:rsidRPr="00E807C9">
        <w:rPr>
          <w:rFonts w:ascii="Book Antiqua" w:eastAsia="標楷體" w:hAnsi="Book Antiqua"/>
          <w:bCs/>
        </w:rPr>
        <w:t>（含股票及現金）者，應揭露最近年度經董事會通過</w:t>
      </w:r>
      <w:r w:rsidRPr="00E807C9">
        <w:rPr>
          <w:rFonts w:ascii="Book Antiqua" w:eastAsia="標楷體" w:hAnsi="Book Antiqua" w:hint="eastAsia"/>
          <w:bCs/>
        </w:rPr>
        <w:t>分派</w:t>
      </w:r>
      <w:r w:rsidRPr="00E807C9">
        <w:rPr>
          <w:rFonts w:ascii="Book Antiqua" w:eastAsia="標楷體" w:hAnsi="Book Antiqua"/>
          <w:bCs/>
        </w:rPr>
        <w:t>員工</w:t>
      </w:r>
      <w:r w:rsidRPr="00E807C9">
        <w:rPr>
          <w:rFonts w:ascii="Book Antiqua" w:eastAsia="標楷體" w:hAnsi="Book Antiqua" w:hint="eastAsia"/>
          <w:bCs/>
        </w:rPr>
        <w:t>酬勞</w:t>
      </w:r>
      <w:r w:rsidRPr="00E807C9">
        <w:rPr>
          <w:rFonts w:ascii="Book Antiqua" w:eastAsia="標楷體" w:hAnsi="Book Antiqua"/>
          <w:bCs/>
        </w:rPr>
        <w:t>金額，若無法預估者則按去年實際</w:t>
      </w:r>
      <w:r w:rsidRPr="00E807C9">
        <w:rPr>
          <w:rFonts w:ascii="Book Antiqua" w:eastAsia="標楷體" w:hAnsi="Book Antiqua" w:hint="eastAsia"/>
          <w:bCs/>
        </w:rPr>
        <w:t>分派金額比例</w:t>
      </w:r>
      <w:r w:rsidRPr="00E807C9">
        <w:rPr>
          <w:rFonts w:ascii="Book Antiqua" w:eastAsia="標楷體" w:hAnsi="Book Antiqua"/>
          <w:bCs/>
        </w:rPr>
        <w:t>計算今年擬議</w:t>
      </w:r>
      <w:r w:rsidRPr="00E807C9">
        <w:rPr>
          <w:rFonts w:ascii="Book Antiqua" w:eastAsia="標楷體" w:hAnsi="Book Antiqua" w:hint="eastAsia"/>
          <w:bCs/>
        </w:rPr>
        <w:t>分派金額</w:t>
      </w:r>
      <w:r w:rsidRPr="00E807C9">
        <w:rPr>
          <w:rFonts w:ascii="Book Antiqua" w:eastAsia="標楷體" w:hAnsi="Book Antiqua"/>
          <w:bCs/>
        </w:rPr>
        <w:t>，並另應填列附表</w:t>
      </w:r>
      <w:proofErr w:type="gramStart"/>
      <w:r w:rsidRPr="00E807C9">
        <w:rPr>
          <w:rFonts w:ascii="Book Antiqua" w:eastAsia="標楷體" w:hAnsi="Book Antiqua"/>
          <w:bCs/>
        </w:rPr>
        <w:t>一</w:t>
      </w:r>
      <w:proofErr w:type="gramEnd"/>
      <w:r w:rsidRPr="00E807C9">
        <w:rPr>
          <w:rFonts w:ascii="Book Antiqua" w:eastAsia="標楷體" w:hAnsi="Book Antiqua"/>
          <w:bCs/>
        </w:rPr>
        <w:t>之</w:t>
      </w:r>
      <w:proofErr w:type="gramStart"/>
      <w:r w:rsidRPr="00E807C9">
        <w:rPr>
          <w:rFonts w:ascii="Book Antiqua" w:eastAsia="標楷體" w:hAnsi="Book Antiqua"/>
          <w:bCs/>
        </w:rPr>
        <w:t>三</w:t>
      </w:r>
      <w:proofErr w:type="gramEnd"/>
      <w:r w:rsidRPr="00E807C9">
        <w:rPr>
          <w:rFonts w:ascii="Book Antiqua" w:eastAsia="標楷體" w:hAnsi="Book Antiqua"/>
          <w:bCs/>
        </w:rPr>
        <w:t>。</w:t>
      </w:r>
    </w:p>
    <w:p w:rsidR="00B20F9E" w:rsidRPr="00E807C9" w:rsidRDefault="00B20F9E" w:rsidP="00B20F9E">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hint="eastAsia"/>
          <w:bCs/>
        </w:rPr>
        <w:t>7</w:t>
      </w:r>
      <w:r w:rsidRPr="00E807C9">
        <w:rPr>
          <w:rFonts w:ascii="Book Antiqua" w:eastAsia="標楷體" w:hAnsi="Book Antiqua"/>
          <w:bCs/>
        </w:rPr>
        <w:t>：應揭露合併報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rPr>
        <w:t>(</w:t>
      </w:r>
      <w:r w:rsidRPr="00E807C9">
        <w:rPr>
          <w:rFonts w:ascii="Book Antiqua" w:eastAsia="標楷體" w:hAnsi="Book Antiqua"/>
          <w:bCs/>
        </w:rPr>
        <w:t>包括本公司</w:t>
      </w:r>
      <w:r w:rsidRPr="00E807C9">
        <w:rPr>
          <w:rFonts w:ascii="Book Antiqua" w:eastAsia="標楷體" w:hAnsi="Book Antiqua"/>
          <w:bCs/>
        </w:rPr>
        <w:t>)</w:t>
      </w:r>
      <w:r w:rsidRPr="00E807C9">
        <w:rPr>
          <w:rFonts w:ascii="Book Antiqua" w:eastAsia="標楷體" w:hAnsi="Book Antiqua"/>
          <w:bCs/>
        </w:rPr>
        <w:t>給付本公司董事各項酬金之總額。</w:t>
      </w:r>
    </w:p>
    <w:p w:rsidR="00B20F9E" w:rsidRPr="00E807C9" w:rsidRDefault="00B20F9E" w:rsidP="00B20F9E">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hint="eastAsia"/>
          <w:bCs/>
        </w:rPr>
        <w:t>8</w:t>
      </w:r>
      <w:r w:rsidRPr="00E807C9">
        <w:rPr>
          <w:rFonts w:ascii="Book Antiqua" w:eastAsia="標楷體" w:hAnsi="Book Antiqua"/>
          <w:bCs/>
        </w:rPr>
        <w:t>：本公司給付每位董事各項酬金總額，於所歸屬級距中揭露董事姓名。</w:t>
      </w:r>
    </w:p>
    <w:p w:rsidR="00B20F9E" w:rsidRPr="00E807C9" w:rsidRDefault="00B20F9E" w:rsidP="00B20F9E">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hint="eastAsia"/>
          <w:bCs/>
        </w:rPr>
        <w:t>9</w:t>
      </w:r>
      <w:r w:rsidRPr="00E807C9">
        <w:rPr>
          <w:rFonts w:ascii="Book Antiqua" w:eastAsia="標楷體" w:hAnsi="Book Antiqua"/>
          <w:bCs/>
        </w:rPr>
        <w:t>：</w:t>
      </w:r>
      <w:r w:rsidRPr="00E807C9">
        <w:rPr>
          <w:rFonts w:ascii="Book Antiqua" w:eastAsia="標楷體" w:hAnsi="Book Antiqua" w:hint="eastAsia"/>
          <w:bCs/>
        </w:rPr>
        <w:t>應揭露</w:t>
      </w:r>
      <w:r w:rsidRPr="00E807C9">
        <w:rPr>
          <w:rFonts w:ascii="Book Antiqua" w:eastAsia="標楷體" w:hAnsi="Book Antiqua"/>
          <w:bCs/>
        </w:rPr>
        <w:t>合併報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rPr>
        <w:t>(</w:t>
      </w:r>
      <w:r w:rsidRPr="00E807C9">
        <w:rPr>
          <w:rFonts w:ascii="Book Antiqua" w:eastAsia="標楷體" w:hAnsi="Book Antiqua"/>
          <w:bCs/>
        </w:rPr>
        <w:t>包括本公司</w:t>
      </w:r>
      <w:r w:rsidRPr="00E807C9">
        <w:rPr>
          <w:rFonts w:ascii="Book Antiqua" w:eastAsia="標楷體" w:hAnsi="Book Antiqua"/>
          <w:bCs/>
        </w:rPr>
        <w:t>)</w:t>
      </w:r>
      <w:r w:rsidRPr="00E807C9">
        <w:rPr>
          <w:rFonts w:ascii="Book Antiqua" w:eastAsia="標楷體" w:hAnsi="Book Antiqua"/>
          <w:bCs/>
        </w:rPr>
        <w:t>給付本公司每位董事各項酬金總額，於所歸屬級距中揭露董事姓名。</w:t>
      </w:r>
    </w:p>
    <w:p w:rsidR="00B20F9E" w:rsidRPr="00E807C9" w:rsidRDefault="00B20F9E" w:rsidP="00B20F9E">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1</w:t>
      </w:r>
      <w:r w:rsidRPr="00E807C9">
        <w:rPr>
          <w:rFonts w:ascii="Book Antiqua" w:eastAsia="標楷體" w:hAnsi="Book Antiqua" w:hint="eastAsia"/>
          <w:bCs/>
        </w:rPr>
        <w:t>0</w:t>
      </w:r>
      <w:r w:rsidRPr="00E807C9">
        <w:rPr>
          <w:rFonts w:ascii="Book Antiqua" w:eastAsia="標楷體" w:hAnsi="Book Antiqua"/>
          <w:bCs/>
        </w:rPr>
        <w:t>：</w:t>
      </w:r>
      <w:r w:rsidRPr="00E807C9">
        <w:rPr>
          <w:rFonts w:ascii="Book Antiqua" w:eastAsia="標楷體" w:hAnsi="Book Antiqua" w:hint="eastAsia"/>
          <w:bCs/>
        </w:rPr>
        <w:t>稅後純益係指</w:t>
      </w:r>
      <w:r w:rsidRPr="00E807C9">
        <w:rPr>
          <w:rFonts w:ascii="Book Antiqua" w:eastAsia="標楷體" w:hAnsi="Book Antiqua"/>
          <w:bCs/>
        </w:rPr>
        <w:t>最近年</w:t>
      </w:r>
      <w:r w:rsidRPr="00E807C9">
        <w:rPr>
          <w:rFonts w:ascii="Book Antiqua" w:eastAsia="標楷體" w:hAnsi="Book Antiqua" w:hint="eastAsia"/>
          <w:bCs/>
        </w:rPr>
        <w:t>度個體或個別財務報告之稅後純益。</w:t>
      </w:r>
    </w:p>
    <w:p w:rsidR="00B20F9E" w:rsidRPr="00E807C9" w:rsidRDefault="00B20F9E" w:rsidP="00B20F9E">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1</w:t>
      </w:r>
      <w:r w:rsidRPr="00E807C9">
        <w:rPr>
          <w:rFonts w:ascii="Book Antiqua" w:eastAsia="標楷體" w:hAnsi="Book Antiqua" w:hint="eastAsia"/>
          <w:bCs/>
        </w:rPr>
        <w:t>1</w:t>
      </w:r>
      <w:r w:rsidRPr="00E807C9">
        <w:rPr>
          <w:rFonts w:ascii="Book Antiqua" w:eastAsia="標楷體" w:hAnsi="Book Antiqua"/>
          <w:bCs/>
        </w:rPr>
        <w:t>：</w:t>
      </w:r>
      <w:r w:rsidRPr="00E807C9">
        <w:rPr>
          <w:rFonts w:ascii="Book Antiqua" w:eastAsia="標楷體" w:hAnsi="Book Antiqua"/>
          <w:bCs/>
        </w:rPr>
        <w:t>a.</w:t>
      </w:r>
      <w:r w:rsidRPr="00E807C9">
        <w:rPr>
          <w:rFonts w:ascii="Book Antiqua" w:eastAsia="標楷體" w:hAnsi="Book Antiqua"/>
          <w:bCs/>
        </w:rPr>
        <w:t>本欄應明確填列公司董事領取來自子公司以外轉投資事業</w:t>
      </w:r>
      <w:r w:rsidRPr="00E807C9">
        <w:rPr>
          <w:rFonts w:ascii="Book Antiqua" w:eastAsia="標楷體" w:hAnsi="Book Antiqua" w:hint="eastAsia"/>
          <w:bCs/>
        </w:rPr>
        <w:t>或母公司</w:t>
      </w:r>
      <w:r w:rsidRPr="00E807C9">
        <w:rPr>
          <w:rFonts w:ascii="Book Antiqua" w:eastAsia="標楷體" w:hAnsi="Book Antiqua"/>
          <w:bCs/>
        </w:rPr>
        <w:t>相關酬金金額</w:t>
      </w:r>
      <w:r w:rsidRPr="00E807C9">
        <w:rPr>
          <w:rFonts w:ascii="Book Antiqua" w:eastAsia="標楷體" w:hAnsi="Book Antiqua" w:hint="eastAsia"/>
          <w:bCs/>
        </w:rPr>
        <w:t>(</w:t>
      </w:r>
      <w:proofErr w:type="gramStart"/>
      <w:r w:rsidRPr="00E807C9">
        <w:rPr>
          <w:rFonts w:ascii="Book Antiqua" w:eastAsia="標楷體" w:hAnsi="Book Antiqua" w:hint="eastAsia"/>
          <w:bCs/>
        </w:rPr>
        <w:t>若無者</w:t>
      </w:r>
      <w:proofErr w:type="gramEnd"/>
      <w:r w:rsidRPr="00E807C9">
        <w:rPr>
          <w:rFonts w:ascii="Book Antiqua" w:eastAsia="標楷體" w:hAnsi="Book Antiqua" w:hint="eastAsia"/>
          <w:bCs/>
        </w:rPr>
        <w:t>，則請填「無」</w:t>
      </w:r>
      <w:r w:rsidRPr="00E807C9">
        <w:rPr>
          <w:rFonts w:ascii="Book Antiqua" w:eastAsia="標楷體" w:hAnsi="Book Antiqua" w:hint="eastAsia"/>
          <w:bCs/>
        </w:rPr>
        <w:t>)</w:t>
      </w:r>
      <w:r w:rsidRPr="00E807C9">
        <w:rPr>
          <w:rFonts w:ascii="Book Antiqua" w:eastAsia="標楷體" w:hAnsi="Book Antiqua"/>
          <w:bCs/>
        </w:rPr>
        <w:t>。</w:t>
      </w:r>
    </w:p>
    <w:p w:rsidR="00B20F9E" w:rsidRPr="00E807C9" w:rsidRDefault="00B20F9E" w:rsidP="00B20F9E">
      <w:pPr>
        <w:spacing w:beforeLines="20" w:before="72" w:line="300" w:lineRule="exact"/>
        <w:ind w:leftChars="675" w:left="1800" w:rightChars="301" w:right="722" w:hangingChars="75" w:hanging="180"/>
        <w:jc w:val="both"/>
        <w:rPr>
          <w:rFonts w:ascii="Book Antiqua" w:eastAsia="標楷體" w:hAnsi="Book Antiqua"/>
          <w:bCs/>
        </w:rPr>
      </w:pPr>
      <w:r w:rsidRPr="00E807C9">
        <w:rPr>
          <w:rFonts w:ascii="Book Antiqua" w:eastAsia="標楷體" w:hAnsi="Book Antiqua"/>
          <w:bCs/>
        </w:rPr>
        <w:t>b.</w:t>
      </w:r>
      <w:r w:rsidRPr="00E807C9">
        <w:rPr>
          <w:rFonts w:ascii="Book Antiqua" w:eastAsia="標楷體" w:hAnsi="Book Antiqua"/>
          <w:bCs/>
        </w:rPr>
        <w:t>公司董事</w:t>
      </w:r>
      <w:r w:rsidRPr="00E807C9">
        <w:rPr>
          <w:rFonts w:ascii="Book Antiqua" w:eastAsia="標楷體" w:hAnsi="Book Antiqua" w:hint="eastAsia"/>
          <w:bCs/>
        </w:rPr>
        <w:t>如有</w:t>
      </w:r>
      <w:r w:rsidRPr="00E807C9">
        <w:rPr>
          <w:rFonts w:ascii="Book Antiqua" w:eastAsia="標楷體" w:hAnsi="Book Antiqua"/>
          <w:bCs/>
        </w:rPr>
        <w:t>領取來自子公司以外轉投資事業</w:t>
      </w:r>
      <w:r w:rsidRPr="00E807C9">
        <w:rPr>
          <w:rFonts w:ascii="Book Antiqua" w:eastAsia="標楷體" w:hAnsi="Book Antiqua" w:hint="eastAsia"/>
          <w:bCs/>
        </w:rPr>
        <w:t>或母公司</w:t>
      </w:r>
      <w:r w:rsidRPr="00E807C9">
        <w:rPr>
          <w:rFonts w:ascii="Book Antiqua" w:eastAsia="標楷體" w:hAnsi="Book Antiqua"/>
          <w:bCs/>
        </w:rPr>
        <w:t>相關酬金</w:t>
      </w:r>
      <w:r w:rsidRPr="00E807C9">
        <w:rPr>
          <w:rFonts w:ascii="Book Antiqua" w:eastAsia="標楷體" w:hAnsi="Book Antiqua" w:hint="eastAsia"/>
          <w:bCs/>
        </w:rPr>
        <w:t>者，</w:t>
      </w:r>
      <w:r w:rsidRPr="00E807C9">
        <w:rPr>
          <w:rFonts w:ascii="Book Antiqua" w:eastAsia="標楷體" w:hAnsi="Book Antiqua"/>
          <w:bCs/>
        </w:rPr>
        <w:t>應</w:t>
      </w:r>
      <w:r w:rsidRPr="00E807C9">
        <w:rPr>
          <w:rFonts w:ascii="Book Antiqua" w:eastAsia="標楷體" w:hAnsi="Book Antiqua" w:hint="eastAsia"/>
          <w:bCs/>
        </w:rPr>
        <w:t>將</w:t>
      </w:r>
      <w:r w:rsidRPr="00E807C9">
        <w:rPr>
          <w:rFonts w:ascii="Book Antiqua" w:eastAsia="標楷體" w:hAnsi="Book Antiqua"/>
          <w:bCs/>
        </w:rPr>
        <w:t>公司董事於子公司以外轉投資事業</w:t>
      </w:r>
      <w:r w:rsidRPr="00E807C9">
        <w:rPr>
          <w:rFonts w:ascii="Book Antiqua" w:eastAsia="標楷體" w:hAnsi="Book Antiqua" w:hint="eastAsia"/>
          <w:bCs/>
        </w:rPr>
        <w:t>或母公司</w:t>
      </w:r>
      <w:r w:rsidRPr="00E807C9">
        <w:rPr>
          <w:rFonts w:ascii="Book Antiqua" w:eastAsia="標楷體" w:hAnsi="Book Antiqua"/>
          <w:bCs/>
        </w:rPr>
        <w:t>所領取之酬金，併入酬金</w:t>
      </w:r>
      <w:proofErr w:type="gramStart"/>
      <w:r w:rsidRPr="00E807C9">
        <w:rPr>
          <w:rFonts w:ascii="Book Antiqua" w:eastAsia="標楷體" w:hAnsi="Book Antiqua"/>
          <w:bCs/>
        </w:rPr>
        <w:t>級距表之</w:t>
      </w:r>
      <w:proofErr w:type="gramEnd"/>
      <w:r w:rsidRPr="00E807C9">
        <w:rPr>
          <w:rFonts w:ascii="Book Antiqua" w:eastAsia="標楷體" w:hAnsi="Book Antiqua" w:hint="eastAsia"/>
          <w:bCs/>
        </w:rPr>
        <w:t>I</w:t>
      </w:r>
      <w:r w:rsidRPr="00E807C9">
        <w:rPr>
          <w:rFonts w:ascii="Book Antiqua" w:eastAsia="標楷體" w:hAnsi="Book Antiqua"/>
          <w:bCs/>
        </w:rPr>
        <w:t>欄，並將欄位名稱改為「</w:t>
      </w:r>
      <w:r w:rsidRPr="00E807C9">
        <w:rPr>
          <w:rFonts w:ascii="Book Antiqua" w:eastAsia="標楷體" w:hAnsi="Book Antiqua" w:hint="eastAsia"/>
          <w:bCs/>
        </w:rPr>
        <w:t>母公司及</w:t>
      </w:r>
      <w:r w:rsidRPr="00E807C9">
        <w:rPr>
          <w:rFonts w:ascii="Book Antiqua" w:eastAsia="標楷體" w:hAnsi="Book Antiqua"/>
          <w:bCs/>
        </w:rPr>
        <w:t>所有轉投資事業」</w:t>
      </w:r>
      <w:r w:rsidRPr="00E807C9">
        <w:rPr>
          <w:rFonts w:ascii="Book Antiqua" w:eastAsia="標楷體" w:hAnsi="Book Antiqua" w:hint="eastAsia"/>
          <w:bCs/>
        </w:rPr>
        <w:t>。</w:t>
      </w:r>
    </w:p>
    <w:p w:rsidR="00B20F9E" w:rsidRPr="00E807C9" w:rsidRDefault="00B20F9E" w:rsidP="00B20F9E">
      <w:pPr>
        <w:spacing w:beforeLines="20" w:before="72" w:line="300" w:lineRule="exact"/>
        <w:ind w:leftChars="675" w:left="1800" w:rightChars="301" w:right="722" w:hangingChars="75" w:hanging="180"/>
        <w:jc w:val="both"/>
        <w:rPr>
          <w:rFonts w:ascii="Book Antiqua" w:eastAsia="標楷體" w:hAnsi="Book Antiqua"/>
          <w:bCs/>
        </w:rPr>
      </w:pPr>
      <w:r w:rsidRPr="00E807C9">
        <w:rPr>
          <w:rFonts w:ascii="Book Antiqua" w:eastAsia="標楷體" w:hAnsi="Book Antiqua"/>
          <w:bCs/>
        </w:rPr>
        <w:t>c.</w:t>
      </w:r>
      <w:r w:rsidRPr="00E807C9">
        <w:rPr>
          <w:rFonts w:ascii="Book Antiqua" w:eastAsia="標楷體" w:hAnsi="Book Antiqua"/>
          <w:bCs/>
        </w:rPr>
        <w:t>酬金係指本公司董事擔任子公司以外轉投資事業</w:t>
      </w:r>
      <w:r w:rsidRPr="00E807C9">
        <w:rPr>
          <w:rFonts w:ascii="Book Antiqua" w:eastAsia="標楷體" w:hAnsi="Book Antiqua" w:hint="eastAsia"/>
          <w:bCs/>
        </w:rPr>
        <w:t>或母公司</w:t>
      </w:r>
      <w:r w:rsidRPr="00E807C9">
        <w:rPr>
          <w:rFonts w:ascii="Book Antiqua" w:eastAsia="標楷體" w:hAnsi="Book Antiqua"/>
          <w:bCs/>
        </w:rPr>
        <w:t>之董事、監察人或經理人等身分所領取之報酬、酬勞</w:t>
      </w:r>
      <w:r w:rsidRPr="00E807C9">
        <w:rPr>
          <w:rFonts w:ascii="Book Antiqua" w:eastAsia="標楷體" w:hAnsi="Book Antiqua" w:hint="eastAsia"/>
          <w:bCs/>
          <w:kern w:val="0"/>
        </w:rPr>
        <w:t>（包括員工、董事及監察人酬勞）</w:t>
      </w:r>
      <w:r w:rsidRPr="00E807C9">
        <w:rPr>
          <w:rFonts w:ascii="Book Antiqua" w:eastAsia="標楷體" w:hAnsi="Book Antiqua"/>
          <w:bCs/>
        </w:rPr>
        <w:t>及業務執行費用等相關酬金。</w:t>
      </w:r>
    </w:p>
    <w:p w:rsidR="00B20F9E" w:rsidRPr="00E807C9" w:rsidRDefault="00B20F9E" w:rsidP="00B20F9E">
      <w:pPr>
        <w:spacing w:beforeLines="20" w:before="72" w:line="300" w:lineRule="exact"/>
        <w:ind w:leftChars="375" w:left="1548" w:rightChars="301" w:right="722" w:hangingChars="270" w:hanging="648"/>
        <w:jc w:val="both"/>
        <w:rPr>
          <w:rFonts w:ascii="Book Antiqua" w:eastAsia="標楷體" w:hAnsi="Book Antiqua"/>
          <w:bCs/>
        </w:rPr>
      </w:pPr>
      <w:proofErr w:type="gramStart"/>
      <w:r w:rsidRPr="00E807C9">
        <w:rPr>
          <w:rFonts w:ascii="標楷體" w:eastAsia="標楷體" w:hAnsi="標楷體" w:hint="eastAsia"/>
          <w:bCs/>
        </w:rPr>
        <w:t>＊</w:t>
      </w:r>
      <w:proofErr w:type="gramEnd"/>
      <w:r w:rsidRPr="00E807C9">
        <w:rPr>
          <w:rFonts w:ascii="Book Antiqua" w:eastAsia="標楷體" w:hAnsi="Book Antiqua"/>
          <w:bCs/>
        </w:rPr>
        <w:t>本表所揭露酬金內容與所得稅法之所得概念不同，故本表目的係作為資訊揭露之用，不作課稅之用。</w:t>
      </w:r>
    </w:p>
    <w:p w:rsidR="00B20F9E" w:rsidRPr="00E807C9" w:rsidRDefault="00B20F9E" w:rsidP="00B20F9E">
      <w:pPr>
        <w:spacing w:line="0" w:lineRule="atLeast"/>
        <w:jc w:val="center"/>
        <w:rPr>
          <w:rFonts w:ascii="Book Antiqua" w:eastAsia="標楷體" w:hAnsi="Book Antiqua"/>
          <w:bCs/>
          <w:kern w:val="0"/>
          <w:sz w:val="10"/>
          <w:szCs w:val="10"/>
        </w:rPr>
      </w:pPr>
    </w:p>
    <w:p w:rsidR="00B20F9E" w:rsidRPr="00E807C9" w:rsidRDefault="00B20F9E" w:rsidP="00B20F9E">
      <w:pPr>
        <w:spacing w:afterLines="50" w:after="180" w:line="0" w:lineRule="atLeast"/>
        <w:jc w:val="center"/>
        <w:rPr>
          <w:rFonts w:ascii="Book Antiqua" w:eastAsia="標楷體" w:hAnsi="Book Antiqua"/>
          <w:bCs/>
          <w:kern w:val="0"/>
          <w:sz w:val="30"/>
          <w:szCs w:val="30"/>
        </w:rPr>
      </w:pPr>
      <w:r w:rsidRPr="00E807C9">
        <w:rPr>
          <w:rFonts w:ascii="Book Antiqua" w:eastAsia="標楷體" w:hAnsi="Book Antiqua"/>
          <w:bCs/>
          <w:kern w:val="0"/>
          <w:sz w:val="30"/>
          <w:szCs w:val="30"/>
        </w:rPr>
        <w:t>(2-1)</w:t>
      </w:r>
      <w:r w:rsidRPr="00E807C9">
        <w:rPr>
          <w:rFonts w:ascii="Book Antiqua" w:eastAsia="標楷體" w:hAnsi="Book Antiqua"/>
          <w:bCs/>
          <w:kern w:val="0"/>
          <w:sz w:val="30"/>
          <w:szCs w:val="30"/>
        </w:rPr>
        <w:t>監察人之酬金（個別揭露姓名及酬金方式）</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970"/>
        <w:gridCol w:w="1085"/>
        <w:gridCol w:w="1440"/>
        <w:gridCol w:w="1080"/>
        <w:gridCol w:w="1584"/>
        <w:gridCol w:w="936"/>
        <w:gridCol w:w="1440"/>
        <w:gridCol w:w="971"/>
        <w:gridCol w:w="1549"/>
        <w:gridCol w:w="1074"/>
      </w:tblGrid>
      <w:tr w:rsidR="00E807C9" w:rsidRPr="00E807C9" w:rsidTr="00B20F9E">
        <w:trPr>
          <w:cantSplit/>
        </w:trPr>
        <w:tc>
          <w:tcPr>
            <w:tcW w:w="970" w:type="dxa"/>
            <w:vMerge w:val="restart"/>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職稱</w:t>
            </w:r>
          </w:p>
        </w:tc>
        <w:tc>
          <w:tcPr>
            <w:tcW w:w="970" w:type="dxa"/>
            <w:vMerge w:val="restart"/>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姓名</w:t>
            </w:r>
          </w:p>
        </w:tc>
        <w:tc>
          <w:tcPr>
            <w:tcW w:w="7565" w:type="dxa"/>
            <w:gridSpan w:val="6"/>
            <w:vAlign w:val="center"/>
          </w:tcPr>
          <w:p w:rsidR="00B20F9E" w:rsidRPr="00E807C9" w:rsidRDefault="00B20F9E" w:rsidP="00B20F9E">
            <w:pPr>
              <w:spacing w:afterLines="50" w:after="180" w:line="0" w:lineRule="atLeast"/>
              <w:jc w:val="center"/>
              <w:rPr>
                <w:rFonts w:ascii="Book Antiqua" w:eastAsia="標楷體" w:hAnsi="Book Antiqua"/>
                <w:bCs/>
                <w:kern w:val="0"/>
                <w:sz w:val="30"/>
                <w:szCs w:val="30"/>
              </w:rPr>
            </w:pPr>
            <w:r w:rsidRPr="00E807C9">
              <w:rPr>
                <w:rFonts w:ascii="Book Antiqua" w:eastAsia="標楷體" w:hAnsi="Book Antiqua"/>
                <w:bCs/>
                <w:kern w:val="0"/>
              </w:rPr>
              <w:t>監察人酬金</w:t>
            </w:r>
          </w:p>
        </w:tc>
        <w:tc>
          <w:tcPr>
            <w:tcW w:w="2520" w:type="dxa"/>
            <w:gridSpan w:val="2"/>
            <w:vMerge w:val="restart"/>
            <w:vAlign w:val="center"/>
          </w:tcPr>
          <w:p w:rsidR="00B20F9E" w:rsidRPr="00E807C9" w:rsidRDefault="00B20F9E" w:rsidP="00B20F9E">
            <w:pPr>
              <w:widowControl/>
              <w:snapToGrid w:val="0"/>
              <w:spacing w:line="240" w:lineRule="atLeast"/>
              <w:jc w:val="center"/>
              <w:rPr>
                <w:rFonts w:ascii="Book Antiqua" w:eastAsia="標楷體" w:hAnsi="Book Antiqua"/>
                <w:bCs/>
                <w:kern w:val="0"/>
              </w:rPr>
            </w:pPr>
            <w:r w:rsidRPr="00E807C9">
              <w:rPr>
                <w:rFonts w:ascii="Book Antiqua" w:eastAsia="標楷體" w:hAnsi="Book Antiqua"/>
                <w:bCs/>
                <w:kern w:val="0"/>
              </w:rPr>
              <w:t>A</w:t>
            </w:r>
            <w:r w:rsidRPr="00E807C9">
              <w:rPr>
                <w:rFonts w:ascii="Book Antiqua" w:eastAsia="標楷體" w:hAnsi="Book Antiqua"/>
                <w:bCs/>
                <w:kern w:val="0"/>
              </w:rPr>
              <w:t>、</w:t>
            </w:r>
            <w:r w:rsidRPr="00E807C9">
              <w:rPr>
                <w:rFonts w:ascii="Book Antiqua" w:eastAsia="標楷體" w:hAnsi="Book Antiqua"/>
                <w:bCs/>
                <w:kern w:val="0"/>
              </w:rPr>
              <w:t>B</w:t>
            </w:r>
            <w:r w:rsidRPr="00E807C9">
              <w:rPr>
                <w:rFonts w:ascii="Book Antiqua" w:eastAsia="標楷體" w:hAnsi="Book Antiqua"/>
                <w:bCs/>
                <w:kern w:val="0"/>
              </w:rPr>
              <w:t>及</w:t>
            </w:r>
            <w:r w:rsidRPr="00E807C9">
              <w:rPr>
                <w:rFonts w:ascii="Book Antiqua" w:eastAsia="標楷體" w:hAnsi="Book Antiqua"/>
                <w:bCs/>
                <w:kern w:val="0"/>
              </w:rPr>
              <w:t>C</w:t>
            </w:r>
            <w:r w:rsidRPr="00E807C9">
              <w:rPr>
                <w:rFonts w:ascii="Book Antiqua" w:eastAsia="標楷體" w:hAnsi="Book Antiqua"/>
                <w:bCs/>
                <w:kern w:val="0"/>
              </w:rPr>
              <w:t>等</w:t>
            </w:r>
            <w:r w:rsidRPr="00E807C9">
              <w:rPr>
                <w:rFonts w:ascii="Book Antiqua" w:eastAsia="標楷體" w:hAnsi="Book Antiqua" w:hint="eastAsia"/>
                <w:bCs/>
                <w:kern w:val="0"/>
              </w:rPr>
              <w:t>三</w:t>
            </w:r>
            <w:r w:rsidRPr="00E807C9">
              <w:rPr>
                <w:rFonts w:ascii="Book Antiqua" w:eastAsia="標楷體" w:hAnsi="Book Antiqua"/>
                <w:bCs/>
                <w:kern w:val="0"/>
              </w:rPr>
              <w:t>項總額占稅後純益之比例</w:t>
            </w:r>
          </w:p>
          <w:p w:rsidR="00B20F9E" w:rsidRPr="00E807C9" w:rsidRDefault="00B20F9E" w:rsidP="00B20F9E">
            <w:pPr>
              <w:snapToGrid w:val="0"/>
              <w:spacing w:line="240" w:lineRule="atLeast"/>
              <w:jc w:val="center"/>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8)</w:t>
            </w:r>
          </w:p>
        </w:tc>
        <w:tc>
          <w:tcPr>
            <w:tcW w:w="1074" w:type="dxa"/>
            <w:vMerge w:val="restart"/>
            <w:tcMar>
              <w:left w:w="57" w:type="dxa"/>
              <w:right w:w="57" w:type="dxa"/>
            </w:tcMar>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領取來自子公司以外轉投資事業</w:t>
            </w:r>
            <w:r w:rsidRPr="00E807C9">
              <w:rPr>
                <w:rFonts w:ascii="Book Antiqua" w:eastAsia="標楷體" w:hAnsi="Book Antiqua" w:hint="eastAsia"/>
                <w:kern w:val="0"/>
              </w:rPr>
              <w:t>或母公司</w:t>
            </w:r>
            <w:r w:rsidRPr="00E807C9">
              <w:rPr>
                <w:rFonts w:ascii="Book Antiqua" w:eastAsia="標楷體" w:hAnsi="Book Antiqua"/>
                <w:bCs/>
                <w:kern w:val="0"/>
              </w:rPr>
              <w:t>酬金</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9)</w:t>
            </w:r>
          </w:p>
        </w:tc>
      </w:tr>
      <w:tr w:rsidR="00E807C9" w:rsidRPr="00E807C9" w:rsidTr="00B20F9E">
        <w:trPr>
          <w:cantSplit/>
        </w:trPr>
        <w:tc>
          <w:tcPr>
            <w:tcW w:w="970" w:type="dxa"/>
            <w:vMerge/>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970" w:type="dxa"/>
            <w:vMerge/>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2525" w:type="dxa"/>
            <w:gridSpan w:val="2"/>
            <w:vAlign w:val="center"/>
          </w:tcPr>
          <w:p w:rsidR="00B20F9E" w:rsidRPr="00E807C9" w:rsidRDefault="00B20F9E" w:rsidP="00B20F9E">
            <w:pPr>
              <w:widowControl/>
              <w:spacing w:beforeLines="50" w:before="180" w:line="200" w:lineRule="exact"/>
              <w:jc w:val="center"/>
              <w:rPr>
                <w:rFonts w:ascii="Book Antiqua" w:eastAsia="標楷體" w:hAnsi="Book Antiqua"/>
                <w:bCs/>
                <w:kern w:val="0"/>
              </w:rPr>
            </w:pPr>
            <w:r w:rsidRPr="00E807C9">
              <w:rPr>
                <w:rFonts w:ascii="Book Antiqua" w:eastAsia="標楷體" w:hAnsi="Book Antiqua"/>
                <w:bCs/>
                <w:kern w:val="0"/>
              </w:rPr>
              <w:t>報酬</w:t>
            </w:r>
            <w:r w:rsidRPr="00E807C9">
              <w:rPr>
                <w:rFonts w:ascii="Book Antiqua" w:eastAsia="標楷體" w:hAnsi="Book Antiqua"/>
                <w:bCs/>
                <w:kern w:val="0"/>
              </w:rPr>
              <w:t>(A)</w:t>
            </w:r>
          </w:p>
          <w:p w:rsidR="00B20F9E" w:rsidRPr="00E807C9" w:rsidRDefault="00B20F9E" w:rsidP="00B20F9E">
            <w:pPr>
              <w:spacing w:afterLines="50" w:after="180" w:line="0" w:lineRule="atLeast"/>
              <w:jc w:val="center"/>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2)</w:t>
            </w:r>
          </w:p>
        </w:tc>
        <w:tc>
          <w:tcPr>
            <w:tcW w:w="2664" w:type="dxa"/>
            <w:gridSpan w:val="2"/>
            <w:vAlign w:val="center"/>
          </w:tcPr>
          <w:p w:rsidR="00B20F9E" w:rsidRPr="00E807C9" w:rsidRDefault="00B20F9E" w:rsidP="00B20F9E">
            <w:pPr>
              <w:widowControl/>
              <w:spacing w:beforeLines="50" w:before="180" w:line="200" w:lineRule="exact"/>
              <w:jc w:val="center"/>
              <w:rPr>
                <w:rFonts w:ascii="Book Antiqua" w:eastAsia="標楷體" w:hAnsi="Book Antiqua"/>
                <w:bCs/>
                <w:kern w:val="0"/>
              </w:rPr>
            </w:pPr>
            <w:r w:rsidRPr="00E807C9">
              <w:rPr>
                <w:rFonts w:ascii="Book Antiqua" w:eastAsia="標楷體" w:hAnsi="Book Antiqua"/>
                <w:bCs/>
                <w:kern w:val="0"/>
              </w:rPr>
              <w:t>酬勞</w:t>
            </w:r>
            <w:r w:rsidRPr="00E807C9">
              <w:rPr>
                <w:rFonts w:ascii="Book Antiqua" w:eastAsia="標楷體" w:hAnsi="Book Antiqua"/>
                <w:bCs/>
                <w:kern w:val="0"/>
              </w:rPr>
              <w:t>(</w:t>
            </w:r>
            <w:r w:rsidRPr="00E807C9">
              <w:rPr>
                <w:rFonts w:ascii="Book Antiqua" w:eastAsia="標楷體" w:hAnsi="Book Antiqua" w:hint="eastAsia"/>
                <w:bCs/>
                <w:kern w:val="0"/>
              </w:rPr>
              <w:t>B</w:t>
            </w:r>
            <w:r w:rsidRPr="00E807C9">
              <w:rPr>
                <w:rFonts w:ascii="Book Antiqua" w:eastAsia="標楷體" w:hAnsi="Book Antiqua"/>
                <w:bCs/>
                <w:kern w:val="0"/>
              </w:rPr>
              <w:t>)</w:t>
            </w:r>
          </w:p>
          <w:p w:rsidR="00B20F9E" w:rsidRPr="00E807C9" w:rsidRDefault="00B20F9E" w:rsidP="00B20F9E">
            <w:pPr>
              <w:spacing w:afterLines="50" w:after="180" w:line="0" w:lineRule="atLeast"/>
              <w:jc w:val="center"/>
              <w:rPr>
                <w:rFonts w:ascii="Book Antiqua" w:eastAsia="標楷體" w:hAnsi="Book Antiqua"/>
                <w:bCs/>
                <w:kern w:val="0"/>
                <w:sz w:val="30"/>
                <w:szCs w:val="3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3)</w:t>
            </w:r>
          </w:p>
        </w:tc>
        <w:tc>
          <w:tcPr>
            <w:tcW w:w="2376" w:type="dxa"/>
            <w:gridSpan w:val="2"/>
            <w:vAlign w:val="center"/>
          </w:tcPr>
          <w:p w:rsidR="00B20F9E" w:rsidRPr="00E807C9" w:rsidRDefault="00B20F9E" w:rsidP="00B20F9E">
            <w:pPr>
              <w:widowControl/>
              <w:spacing w:beforeLines="50" w:before="180" w:line="200" w:lineRule="exact"/>
              <w:jc w:val="center"/>
              <w:rPr>
                <w:rFonts w:ascii="Book Antiqua" w:eastAsia="標楷體" w:hAnsi="Book Antiqua"/>
                <w:bCs/>
                <w:kern w:val="0"/>
              </w:rPr>
            </w:pPr>
            <w:r w:rsidRPr="00E807C9">
              <w:rPr>
                <w:rFonts w:ascii="Book Antiqua" w:eastAsia="標楷體" w:hAnsi="Book Antiqua"/>
                <w:bCs/>
                <w:kern w:val="0"/>
              </w:rPr>
              <w:t>業務執行費用</w:t>
            </w:r>
            <w:r w:rsidRPr="00E807C9">
              <w:rPr>
                <w:rFonts w:ascii="Book Antiqua" w:eastAsia="標楷體" w:hAnsi="Book Antiqua"/>
                <w:bCs/>
                <w:kern w:val="0"/>
              </w:rPr>
              <w:t>(</w:t>
            </w:r>
            <w:r w:rsidRPr="00E807C9">
              <w:rPr>
                <w:rFonts w:ascii="Book Antiqua" w:eastAsia="標楷體" w:hAnsi="Book Antiqua" w:hint="eastAsia"/>
                <w:bCs/>
                <w:kern w:val="0"/>
              </w:rPr>
              <w:t>C</w:t>
            </w:r>
            <w:r w:rsidRPr="00E807C9">
              <w:rPr>
                <w:rFonts w:ascii="Book Antiqua" w:eastAsia="標楷體" w:hAnsi="Book Antiqua"/>
                <w:bCs/>
                <w:kern w:val="0"/>
              </w:rPr>
              <w:t>)</w:t>
            </w:r>
          </w:p>
          <w:p w:rsidR="00B20F9E" w:rsidRPr="00E807C9" w:rsidRDefault="00B20F9E" w:rsidP="00B20F9E">
            <w:pPr>
              <w:spacing w:afterLines="50" w:after="180" w:line="0" w:lineRule="atLeast"/>
              <w:jc w:val="center"/>
              <w:rPr>
                <w:rFonts w:ascii="Book Antiqua" w:eastAsia="標楷體" w:hAnsi="Book Antiqua"/>
                <w:bCs/>
                <w:kern w:val="0"/>
                <w:sz w:val="30"/>
                <w:szCs w:val="3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4)</w:t>
            </w:r>
          </w:p>
        </w:tc>
        <w:tc>
          <w:tcPr>
            <w:tcW w:w="2520" w:type="dxa"/>
            <w:gridSpan w:val="2"/>
            <w:vMerge/>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074" w:type="dxa"/>
            <w:vMerge/>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r>
      <w:tr w:rsidR="00E807C9" w:rsidRPr="00E807C9" w:rsidTr="00B20F9E">
        <w:trPr>
          <w:cantSplit/>
        </w:trPr>
        <w:tc>
          <w:tcPr>
            <w:tcW w:w="970" w:type="dxa"/>
            <w:vMerge/>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970" w:type="dxa"/>
            <w:vMerge/>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085" w:type="dxa"/>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本公司</w:t>
            </w:r>
          </w:p>
        </w:tc>
        <w:tc>
          <w:tcPr>
            <w:tcW w:w="1440"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1080"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1584"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936"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1440"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971"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1549"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tc>
        <w:tc>
          <w:tcPr>
            <w:tcW w:w="1074" w:type="dxa"/>
            <w:vMerge/>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r>
      <w:tr w:rsidR="00E807C9" w:rsidRPr="00E807C9" w:rsidTr="00B20F9E">
        <w:trPr>
          <w:trHeight w:hRule="exact" w:val="397"/>
        </w:trPr>
        <w:tc>
          <w:tcPr>
            <w:tcW w:w="970"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970"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085"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440"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080"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584"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936"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440"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971"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549"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074"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r>
      <w:tr w:rsidR="00E807C9" w:rsidRPr="00E807C9" w:rsidTr="00B20F9E">
        <w:trPr>
          <w:trHeight w:hRule="exact" w:val="397"/>
        </w:trPr>
        <w:tc>
          <w:tcPr>
            <w:tcW w:w="970"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970"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085"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440"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080"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584"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936"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440"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971"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549"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c>
          <w:tcPr>
            <w:tcW w:w="1074" w:type="dxa"/>
          </w:tcPr>
          <w:p w:rsidR="00B20F9E" w:rsidRPr="00E807C9" w:rsidRDefault="00B20F9E" w:rsidP="00B20F9E">
            <w:pPr>
              <w:spacing w:afterLines="50" w:after="180" w:line="0" w:lineRule="atLeast"/>
              <w:jc w:val="both"/>
              <w:rPr>
                <w:rFonts w:ascii="Book Antiqua" w:eastAsia="標楷體" w:hAnsi="Book Antiqua"/>
                <w:bCs/>
                <w:kern w:val="0"/>
                <w:sz w:val="30"/>
                <w:szCs w:val="30"/>
              </w:rPr>
            </w:pPr>
          </w:p>
        </w:tc>
      </w:tr>
    </w:tbl>
    <w:p w:rsidR="00B20F9E" w:rsidRPr="00E807C9" w:rsidRDefault="00B20F9E" w:rsidP="00B20F9E">
      <w:pPr>
        <w:keepNext/>
        <w:pageBreakBefore/>
        <w:spacing w:line="0" w:lineRule="atLeast"/>
        <w:jc w:val="center"/>
        <w:rPr>
          <w:rFonts w:ascii="Book Antiqua" w:eastAsia="標楷體" w:hAnsi="Book Antiqua"/>
          <w:bCs/>
          <w:sz w:val="30"/>
          <w:szCs w:val="30"/>
        </w:rPr>
      </w:pPr>
      <w:r w:rsidRPr="00E807C9">
        <w:rPr>
          <w:rFonts w:ascii="Book Antiqua" w:eastAsia="標楷體" w:hAnsi="Book Antiqua"/>
          <w:bCs/>
          <w:kern w:val="0"/>
          <w:sz w:val="30"/>
          <w:szCs w:val="30"/>
        </w:rPr>
        <w:lastRenderedPageBreak/>
        <w:t xml:space="preserve"> (2-2</w:t>
      </w:r>
      <w:r w:rsidRPr="00E807C9">
        <w:rPr>
          <w:rFonts w:ascii="Book Antiqua" w:eastAsia="標楷體" w:hAnsi="Book Antiqua" w:hint="eastAsia"/>
          <w:bCs/>
          <w:kern w:val="0"/>
          <w:sz w:val="30"/>
          <w:szCs w:val="30"/>
        </w:rPr>
        <w:t>-1</w:t>
      </w:r>
      <w:r w:rsidRPr="00E807C9">
        <w:rPr>
          <w:rFonts w:ascii="Book Antiqua" w:eastAsia="標楷體" w:hAnsi="Book Antiqua"/>
          <w:bCs/>
          <w:kern w:val="0"/>
          <w:sz w:val="30"/>
          <w:szCs w:val="30"/>
        </w:rPr>
        <w:t>)</w:t>
      </w:r>
      <w:r w:rsidRPr="00E807C9">
        <w:rPr>
          <w:rFonts w:ascii="Book Antiqua" w:eastAsia="標楷體" w:hAnsi="Book Antiqua"/>
          <w:bCs/>
          <w:kern w:val="0"/>
          <w:sz w:val="30"/>
          <w:szCs w:val="30"/>
        </w:rPr>
        <w:t>監察人之酬金（彙總配合級距揭露姓名方式）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970"/>
        <w:gridCol w:w="1265"/>
        <w:gridCol w:w="1800"/>
        <w:gridCol w:w="971"/>
        <w:gridCol w:w="971"/>
        <w:gridCol w:w="971"/>
        <w:gridCol w:w="971"/>
        <w:gridCol w:w="971"/>
        <w:gridCol w:w="971"/>
        <w:gridCol w:w="1275"/>
      </w:tblGrid>
      <w:tr w:rsidR="00E807C9" w:rsidRPr="00E807C9" w:rsidTr="00B20F9E">
        <w:trPr>
          <w:cantSplit/>
          <w:jc w:val="center"/>
        </w:trPr>
        <w:tc>
          <w:tcPr>
            <w:tcW w:w="970" w:type="dxa"/>
            <w:vMerge w:val="restart"/>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職稱</w:t>
            </w:r>
          </w:p>
        </w:tc>
        <w:tc>
          <w:tcPr>
            <w:tcW w:w="970" w:type="dxa"/>
            <w:vMerge w:val="restart"/>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姓名</w:t>
            </w:r>
          </w:p>
        </w:tc>
        <w:tc>
          <w:tcPr>
            <w:tcW w:w="6949" w:type="dxa"/>
            <w:gridSpan w:val="6"/>
            <w:vAlign w:val="center"/>
          </w:tcPr>
          <w:p w:rsidR="00B20F9E" w:rsidRPr="00E807C9" w:rsidRDefault="00B20F9E" w:rsidP="00B20F9E">
            <w:pPr>
              <w:spacing w:line="360" w:lineRule="exact"/>
              <w:jc w:val="center"/>
              <w:rPr>
                <w:rFonts w:ascii="Book Antiqua" w:eastAsia="標楷體" w:hAnsi="Book Antiqua"/>
                <w:bCs/>
                <w:kern w:val="0"/>
                <w:sz w:val="30"/>
                <w:szCs w:val="30"/>
              </w:rPr>
            </w:pPr>
            <w:r w:rsidRPr="00E807C9">
              <w:rPr>
                <w:rFonts w:ascii="Book Antiqua" w:eastAsia="標楷體" w:hAnsi="Book Antiqua"/>
                <w:bCs/>
                <w:kern w:val="0"/>
              </w:rPr>
              <w:t>監察人酬金</w:t>
            </w:r>
          </w:p>
        </w:tc>
        <w:tc>
          <w:tcPr>
            <w:tcW w:w="1942" w:type="dxa"/>
            <w:gridSpan w:val="2"/>
            <w:vMerge w:val="restart"/>
            <w:vAlign w:val="center"/>
          </w:tcPr>
          <w:p w:rsidR="00B20F9E" w:rsidRPr="00E807C9" w:rsidRDefault="00B20F9E" w:rsidP="00B20F9E">
            <w:pPr>
              <w:widowControl/>
              <w:spacing w:line="280" w:lineRule="exact"/>
              <w:jc w:val="center"/>
              <w:rPr>
                <w:rFonts w:ascii="Book Antiqua" w:eastAsia="標楷體" w:hAnsi="Book Antiqua"/>
                <w:bCs/>
                <w:kern w:val="0"/>
              </w:rPr>
            </w:pPr>
            <w:r w:rsidRPr="00E807C9">
              <w:rPr>
                <w:rFonts w:ascii="Book Antiqua" w:eastAsia="標楷體" w:hAnsi="Book Antiqua"/>
                <w:bCs/>
                <w:kern w:val="0"/>
              </w:rPr>
              <w:t>A</w:t>
            </w:r>
            <w:r w:rsidRPr="00E807C9">
              <w:rPr>
                <w:rFonts w:ascii="Book Antiqua" w:eastAsia="標楷體" w:hAnsi="Book Antiqua"/>
                <w:bCs/>
                <w:kern w:val="0"/>
              </w:rPr>
              <w:t>、</w:t>
            </w:r>
            <w:r w:rsidRPr="00E807C9">
              <w:rPr>
                <w:rFonts w:ascii="Book Antiqua" w:eastAsia="標楷體" w:hAnsi="Book Antiqua"/>
                <w:bCs/>
                <w:kern w:val="0"/>
              </w:rPr>
              <w:t>B</w:t>
            </w:r>
            <w:r w:rsidRPr="00E807C9">
              <w:rPr>
                <w:rFonts w:ascii="Book Antiqua" w:eastAsia="標楷體" w:hAnsi="Book Antiqua"/>
                <w:bCs/>
                <w:kern w:val="0"/>
              </w:rPr>
              <w:t>及</w:t>
            </w:r>
            <w:r w:rsidRPr="00E807C9">
              <w:rPr>
                <w:rFonts w:ascii="Book Antiqua" w:eastAsia="標楷體" w:hAnsi="Book Antiqua"/>
                <w:bCs/>
                <w:kern w:val="0"/>
              </w:rPr>
              <w:t>C</w:t>
            </w:r>
            <w:r w:rsidRPr="00E807C9">
              <w:rPr>
                <w:rFonts w:ascii="Book Antiqua" w:eastAsia="標楷體" w:hAnsi="Book Antiqua"/>
                <w:bCs/>
                <w:kern w:val="0"/>
              </w:rPr>
              <w:t>等</w:t>
            </w:r>
            <w:r w:rsidRPr="00E807C9">
              <w:rPr>
                <w:rFonts w:ascii="Book Antiqua" w:eastAsia="標楷體" w:hAnsi="Book Antiqua" w:hint="eastAsia"/>
                <w:bCs/>
                <w:kern w:val="0"/>
              </w:rPr>
              <w:t>三</w:t>
            </w:r>
            <w:r w:rsidRPr="00E807C9">
              <w:rPr>
                <w:rFonts w:ascii="Book Antiqua" w:eastAsia="標楷體" w:hAnsi="Book Antiqua"/>
                <w:bCs/>
                <w:kern w:val="0"/>
              </w:rPr>
              <w:t>項總額占稅後純益之比例</w:t>
            </w:r>
          </w:p>
          <w:p w:rsidR="00B20F9E" w:rsidRPr="00E807C9" w:rsidRDefault="00B20F9E" w:rsidP="00B20F9E">
            <w:pPr>
              <w:spacing w:line="0" w:lineRule="atLeast"/>
              <w:jc w:val="center"/>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8)</w:t>
            </w:r>
          </w:p>
        </w:tc>
        <w:tc>
          <w:tcPr>
            <w:tcW w:w="1275" w:type="dxa"/>
            <w:vMerge w:val="restart"/>
            <w:vAlign w:val="center"/>
          </w:tcPr>
          <w:p w:rsidR="00B20F9E" w:rsidRPr="00E807C9" w:rsidRDefault="00B20F9E" w:rsidP="00B20F9E">
            <w:pPr>
              <w:spacing w:afterLines="50" w:after="180" w:line="0" w:lineRule="atLeast"/>
              <w:jc w:val="both"/>
              <w:rPr>
                <w:rFonts w:ascii="Book Antiqua" w:eastAsia="標楷體" w:hAnsi="Book Antiqua"/>
                <w:bCs/>
                <w:kern w:val="0"/>
                <w:sz w:val="30"/>
                <w:szCs w:val="30"/>
              </w:rPr>
            </w:pPr>
            <w:r w:rsidRPr="00E807C9">
              <w:rPr>
                <w:rFonts w:ascii="Book Antiqua" w:eastAsia="標楷體" w:hAnsi="Book Antiqua"/>
                <w:bCs/>
                <w:kern w:val="0"/>
              </w:rPr>
              <w:t>領取來自子公司以外轉投資事業</w:t>
            </w:r>
            <w:r w:rsidRPr="00E807C9">
              <w:rPr>
                <w:rFonts w:ascii="Book Antiqua" w:eastAsia="標楷體" w:hAnsi="Book Antiqua" w:hint="eastAsia"/>
                <w:kern w:val="0"/>
              </w:rPr>
              <w:t>或母公司</w:t>
            </w:r>
            <w:r w:rsidRPr="00E807C9">
              <w:rPr>
                <w:rFonts w:ascii="Book Antiqua" w:eastAsia="標楷體" w:hAnsi="Book Antiqua"/>
                <w:bCs/>
                <w:kern w:val="0"/>
              </w:rPr>
              <w:t>酬金</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9)</w:t>
            </w:r>
          </w:p>
        </w:tc>
      </w:tr>
      <w:tr w:rsidR="00E807C9" w:rsidRPr="00E807C9" w:rsidTr="00B20F9E">
        <w:trPr>
          <w:cantSplit/>
          <w:trHeight w:val="601"/>
          <w:jc w:val="center"/>
        </w:trPr>
        <w:tc>
          <w:tcPr>
            <w:tcW w:w="970" w:type="dxa"/>
            <w:vMerge/>
            <w:vAlign w:val="center"/>
          </w:tcPr>
          <w:p w:rsidR="00B20F9E" w:rsidRPr="00E807C9" w:rsidRDefault="00B20F9E" w:rsidP="00B20F9E">
            <w:pPr>
              <w:spacing w:afterLines="50" w:after="180" w:line="0" w:lineRule="atLeast"/>
              <w:ind w:firstLine="576"/>
              <w:jc w:val="both"/>
              <w:rPr>
                <w:rFonts w:ascii="Book Antiqua" w:eastAsia="標楷體" w:hAnsi="Book Antiqua"/>
                <w:bCs/>
                <w:kern w:val="0"/>
                <w:sz w:val="30"/>
                <w:szCs w:val="30"/>
              </w:rPr>
            </w:pPr>
          </w:p>
        </w:tc>
        <w:tc>
          <w:tcPr>
            <w:tcW w:w="970" w:type="dxa"/>
            <w:vMerge/>
            <w:vAlign w:val="center"/>
          </w:tcPr>
          <w:p w:rsidR="00B20F9E" w:rsidRPr="00E807C9" w:rsidRDefault="00B20F9E" w:rsidP="00B20F9E">
            <w:pPr>
              <w:spacing w:afterLines="50" w:after="180" w:line="0" w:lineRule="atLeast"/>
              <w:ind w:firstLine="576"/>
              <w:jc w:val="both"/>
              <w:rPr>
                <w:rFonts w:ascii="Book Antiqua" w:eastAsia="標楷體" w:hAnsi="Book Antiqua"/>
                <w:bCs/>
                <w:kern w:val="0"/>
                <w:sz w:val="30"/>
                <w:szCs w:val="30"/>
              </w:rPr>
            </w:pPr>
          </w:p>
        </w:tc>
        <w:tc>
          <w:tcPr>
            <w:tcW w:w="3065" w:type="dxa"/>
            <w:gridSpan w:val="2"/>
            <w:vAlign w:val="center"/>
          </w:tcPr>
          <w:p w:rsidR="00B20F9E" w:rsidRPr="00E807C9" w:rsidRDefault="00B20F9E" w:rsidP="00B20F9E">
            <w:pPr>
              <w:widowControl/>
              <w:spacing w:line="280" w:lineRule="exact"/>
              <w:jc w:val="center"/>
              <w:rPr>
                <w:rFonts w:ascii="Book Antiqua" w:eastAsia="標楷體" w:hAnsi="Book Antiqua"/>
                <w:bCs/>
                <w:kern w:val="0"/>
              </w:rPr>
            </w:pPr>
            <w:r w:rsidRPr="00E807C9">
              <w:rPr>
                <w:rFonts w:ascii="Book Antiqua" w:eastAsia="標楷體" w:hAnsi="Book Antiqua"/>
                <w:bCs/>
                <w:kern w:val="0"/>
              </w:rPr>
              <w:t>報酬</w:t>
            </w:r>
            <w:r w:rsidRPr="00E807C9">
              <w:rPr>
                <w:rFonts w:ascii="Book Antiqua" w:eastAsia="標楷體" w:hAnsi="Book Antiqua"/>
                <w:bCs/>
                <w:kern w:val="0"/>
              </w:rPr>
              <w:t>(A)</w:t>
            </w:r>
          </w:p>
          <w:p w:rsidR="00B20F9E" w:rsidRPr="00E807C9" w:rsidRDefault="00B20F9E" w:rsidP="00B20F9E">
            <w:pPr>
              <w:spacing w:line="280" w:lineRule="exact"/>
              <w:jc w:val="center"/>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2)</w:t>
            </w:r>
          </w:p>
        </w:tc>
        <w:tc>
          <w:tcPr>
            <w:tcW w:w="1942" w:type="dxa"/>
            <w:gridSpan w:val="2"/>
            <w:vAlign w:val="center"/>
          </w:tcPr>
          <w:p w:rsidR="00B20F9E" w:rsidRPr="00E807C9" w:rsidRDefault="00B20F9E" w:rsidP="00B20F9E">
            <w:pPr>
              <w:spacing w:line="280" w:lineRule="exact"/>
              <w:jc w:val="center"/>
              <w:rPr>
                <w:rFonts w:ascii="Book Antiqua" w:eastAsia="標楷體" w:hAnsi="Book Antiqua"/>
                <w:bCs/>
                <w:kern w:val="0"/>
              </w:rPr>
            </w:pPr>
            <w:r w:rsidRPr="00E807C9">
              <w:rPr>
                <w:rFonts w:ascii="Book Antiqua" w:eastAsia="標楷體" w:hAnsi="Book Antiqua"/>
                <w:bCs/>
                <w:kern w:val="0"/>
              </w:rPr>
              <w:t>酬勞</w:t>
            </w:r>
            <w:r w:rsidRPr="00E807C9">
              <w:rPr>
                <w:rFonts w:ascii="Book Antiqua" w:eastAsia="標楷體" w:hAnsi="Book Antiqua"/>
                <w:bCs/>
                <w:kern w:val="0"/>
              </w:rPr>
              <w:t>(B)(</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3)</w:t>
            </w:r>
          </w:p>
        </w:tc>
        <w:tc>
          <w:tcPr>
            <w:tcW w:w="1942" w:type="dxa"/>
            <w:gridSpan w:val="2"/>
            <w:vAlign w:val="center"/>
          </w:tcPr>
          <w:p w:rsidR="00B20F9E" w:rsidRPr="00E807C9" w:rsidRDefault="00B20F9E" w:rsidP="00B20F9E">
            <w:pPr>
              <w:spacing w:line="280" w:lineRule="exact"/>
              <w:jc w:val="center"/>
              <w:rPr>
                <w:rFonts w:ascii="Book Antiqua" w:eastAsia="標楷體" w:hAnsi="Book Antiqua"/>
                <w:bCs/>
                <w:kern w:val="0"/>
                <w:sz w:val="30"/>
                <w:szCs w:val="30"/>
              </w:rPr>
            </w:pPr>
            <w:r w:rsidRPr="00E807C9">
              <w:rPr>
                <w:rFonts w:ascii="Book Antiqua" w:eastAsia="標楷體" w:hAnsi="Book Antiqua"/>
                <w:bCs/>
                <w:kern w:val="0"/>
              </w:rPr>
              <w:t>業務執行費用</w:t>
            </w:r>
            <w:r w:rsidRPr="00E807C9">
              <w:rPr>
                <w:rFonts w:ascii="Book Antiqua" w:eastAsia="標楷體" w:hAnsi="Book Antiqua"/>
                <w:bCs/>
                <w:kern w:val="0"/>
              </w:rPr>
              <w:t>(</w:t>
            </w:r>
            <w:r w:rsidRPr="00E807C9">
              <w:rPr>
                <w:rFonts w:ascii="Book Antiqua" w:eastAsia="標楷體" w:hAnsi="Book Antiqua" w:hint="eastAsia"/>
                <w:bCs/>
                <w:kern w:val="0"/>
              </w:rPr>
              <w:t>C</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4)</w:t>
            </w:r>
          </w:p>
        </w:tc>
        <w:tc>
          <w:tcPr>
            <w:tcW w:w="1942" w:type="dxa"/>
            <w:gridSpan w:val="2"/>
            <w:vMerge/>
            <w:vAlign w:val="center"/>
          </w:tcPr>
          <w:p w:rsidR="00B20F9E" w:rsidRPr="00E807C9" w:rsidRDefault="00B20F9E" w:rsidP="00B20F9E">
            <w:pPr>
              <w:spacing w:afterLines="50" w:after="180" w:line="0" w:lineRule="atLeast"/>
              <w:ind w:firstLine="576"/>
              <w:jc w:val="both"/>
              <w:rPr>
                <w:rFonts w:ascii="Book Antiqua" w:eastAsia="標楷體" w:hAnsi="Book Antiqua"/>
                <w:bCs/>
                <w:kern w:val="0"/>
                <w:sz w:val="30"/>
                <w:szCs w:val="30"/>
              </w:rPr>
            </w:pPr>
          </w:p>
        </w:tc>
        <w:tc>
          <w:tcPr>
            <w:tcW w:w="1275" w:type="dxa"/>
            <w:vMerge/>
          </w:tcPr>
          <w:p w:rsidR="00B20F9E" w:rsidRPr="00E807C9" w:rsidRDefault="00B20F9E" w:rsidP="00B20F9E">
            <w:pPr>
              <w:spacing w:afterLines="50" w:after="180" w:line="0" w:lineRule="atLeast"/>
              <w:ind w:firstLine="576"/>
              <w:jc w:val="both"/>
              <w:rPr>
                <w:rFonts w:ascii="Book Antiqua" w:eastAsia="標楷體" w:hAnsi="Book Antiqua"/>
                <w:bCs/>
                <w:kern w:val="0"/>
                <w:sz w:val="30"/>
                <w:szCs w:val="30"/>
              </w:rPr>
            </w:pPr>
          </w:p>
        </w:tc>
      </w:tr>
      <w:tr w:rsidR="00E807C9" w:rsidRPr="00E807C9" w:rsidTr="00B20F9E">
        <w:trPr>
          <w:cantSplit/>
          <w:jc w:val="center"/>
        </w:trPr>
        <w:tc>
          <w:tcPr>
            <w:tcW w:w="970" w:type="dxa"/>
            <w:vMerge/>
            <w:vAlign w:val="center"/>
          </w:tcPr>
          <w:p w:rsidR="00B20F9E" w:rsidRPr="00E807C9" w:rsidRDefault="00B20F9E" w:rsidP="00B20F9E">
            <w:pPr>
              <w:spacing w:afterLines="50" w:after="180" w:line="0" w:lineRule="atLeast"/>
              <w:ind w:firstLine="576"/>
              <w:jc w:val="both"/>
              <w:rPr>
                <w:rFonts w:ascii="Book Antiqua" w:eastAsia="標楷體" w:hAnsi="Book Antiqua"/>
                <w:bCs/>
                <w:kern w:val="0"/>
                <w:sz w:val="30"/>
                <w:szCs w:val="30"/>
              </w:rPr>
            </w:pPr>
          </w:p>
        </w:tc>
        <w:tc>
          <w:tcPr>
            <w:tcW w:w="970" w:type="dxa"/>
            <w:vMerge/>
            <w:vAlign w:val="center"/>
          </w:tcPr>
          <w:p w:rsidR="00B20F9E" w:rsidRPr="00E807C9" w:rsidRDefault="00B20F9E" w:rsidP="00B20F9E">
            <w:pPr>
              <w:spacing w:afterLines="50" w:after="180" w:line="0" w:lineRule="atLeast"/>
              <w:ind w:firstLine="576"/>
              <w:jc w:val="both"/>
              <w:rPr>
                <w:rFonts w:ascii="Book Antiqua" w:eastAsia="標楷體" w:hAnsi="Book Antiqua"/>
                <w:bCs/>
                <w:kern w:val="0"/>
                <w:sz w:val="30"/>
                <w:szCs w:val="30"/>
              </w:rPr>
            </w:pPr>
          </w:p>
        </w:tc>
        <w:tc>
          <w:tcPr>
            <w:tcW w:w="1265" w:type="dxa"/>
            <w:vAlign w:val="center"/>
          </w:tcPr>
          <w:p w:rsidR="00B20F9E" w:rsidRPr="00E807C9" w:rsidRDefault="00B20F9E" w:rsidP="00B20F9E">
            <w:pPr>
              <w:spacing w:line="280" w:lineRule="exact"/>
              <w:jc w:val="both"/>
              <w:rPr>
                <w:rFonts w:ascii="Book Antiqua" w:eastAsia="標楷體" w:hAnsi="Book Antiqua"/>
                <w:bCs/>
                <w:kern w:val="0"/>
                <w:sz w:val="30"/>
                <w:szCs w:val="30"/>
              </w:rPr>
            </w:pPr>
            <w:r w:rsidRPr="00E807C9">
              <w:rPr>
                <w:rFonts w:ascii="Book Antiqua" w:eastAsia="標楷體" w:hAnsi="Book Antiqua"/>
                <w:bCs/>
                <w:kern w:val="0"/>
              </w:rPr>
              <w:t>本公司</w:t>
            </w:r>
          </w:p>
        </w:tc>
        <w:tc>
          <w:tcPr>
            <w:tcW w:w="1800"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971"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971"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971"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971"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5)</w:t>
            </w:r>
          </w:p>
        </w:tc>
        <w:tc>
          <w:tcPr>
            <w:tcW w:w="971"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bCs/>
                <w:kern w:val="0"/>
              </w:rPr>
              <w:t>本公司</w:t>
            </w:r>
          </w:p>
        </w:tc>
        <w:tc>
          <w:tcPr>
            <w:tcW w:w="971" w:type="dxa"/>
            <w:vAlign w:val="center"/>
          </w:tcPr>
          <w:p w:rsidR="00B20F9E" w:rsidRPr="00E807C9" w:rsidRDefault="00B20F9E" w:rsidP="00B20F9E">
            <w:pPr>
              <w:widowControl/>
              <w:spacing w:line="280" w:lineRule="exact"/>
              <w:jc w:val="both"/>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kern w:val="0"/>
              </w:rPr>
              <w:t>報</w:t>
            </w:r>
            <w:r w:rsidRPr="00E807C9">
              <w:rPr>
                <w:rFonts w:ascii="Book Antiqua" w:eastAsia="標楷體" w:hAnsi="Book Antiqua" w:hint="eastAsia"/>
                <w:bCs/>
                <w:kern w:val="0"/>
              </w:rPr>
              <w:t>告</w:t>
            </w:r>
            <w:r w:rsidRPr="00E807C9">
              <w:rPr>
                <w:rFonts w:ascii="Book Antiqua" w:eastAsia="標楷體" w:hAnsi="Book Antiqua"/>
                <w:bCs/>
                <w:kern w:val="0"/>
              </w:rPr>
              <w:t>內所有公司</w:t>
            </w:r>
          </w:p>
        </w:tc>
        <w:tc>
          <w:tcPr>
            <w:tcW w:w="1275" w:type="dxa"/>
            <w:vMerge/>
          </w:tcPr>
          <w:p w:rsidR="00B20F9E" w:rsidRPr="00E807C9" w:rsidRDefault="00B20F9E" w:rsidP="00B20F9E">
            <w:pPr>
              <w:spacing w:afterLines="50" w:after="180" w:line="0" w:lineRule="atLeast"/>
              <w:ind w:firstLine="576"/>
              <w:jc w:val="both"/>
              <w:rPr>
                <w:rFonts w:ascii="Book Antiqua" w:eastAsia="標楷體" w:hAnsi="Book Antiqua"/>
                <w:bCs/>
                <w:kern w:val="0"/>
                <w:sz w:val="30"/>
                <w:szCs w:val="30"/>
              </w:rPr>
            </w:pPr>
          </w:p>
        </w:tc>
      </w:tr>
      <w:tr w:rsidR="00E807C9" w:rsidRPr="00E807C9" w:rsidTr="00B20F9E">
        <w:trPr>
          <w:cantSplit/>
          <w:jc w:val="center"/>
        </w:trPr>
        <w:tc>
          <w:tcPr>
            <w:tcW w:w="970" w:type="dxa"/>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0" w:type="dxa"/>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1265" w:type="dxa"/>
            <w:vMerge w:val="restart"/>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1800" w:type="dxa"/>
            <w:vMerge w:val="restart"/>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val="restart"/>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val="restart"/>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val="restart"/>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val="restart"/>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val="restart"/>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val="restart"/>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1275" w:type="dxa"/>
            <w:vMerge w:val="restart"/>
          </w:tcPr>
          <w:p w:rsidR="00B20F9E" w:rsidRPr="00E807C9" w:rsidRDefault="00B20F9E" w:rsidP="00B20F9E">
            <w:pPr>
              <w:spacing w:line="400" w:lineRule="exact"/>
              <w:ind w:firstLine="578"/>
              <w:jc w:val="both"/>
              <w:rPr>
                <w:rFonts w:ascii="Book Antiqua" w:eastAsia="標楷體" w:hAnsi="Book Antiqua"/>
                <w:bCs/>
                <w:kern w:val="0"/>
                <w:sz w:val="30"/>
                <w:szCs w:val="30"/>
              </w:rPr>
            </w:pPr>
          </w:p>
        </w:tc>
      </w:tr>
      <w:tr w:rsidR="00E807C9" w:rsidRPr="00E807C9" w:rsidTr="00B20F9E">
        <w:trPr>
          <w:cantSplit/>
          <w:jc w:val="center"/>
        </w:trPr>
        <w:tc>
          <w:tcPr>
            <w:tcW w:w="970" w:type="dxa"/>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0" w:type="dxa"/>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1265"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1800"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1275"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r>
      <w:tr w:rsidR="00E807C9" w:rsidRPr="00E807C9" w:rsidTr="00B20F9E">
        <w:trPr>
          <w:cantSplit/>
          <w:jc w:val="center"/>
        </w:trPr>
        <w:tc>
          <w:tcPr>
            <w:tcW w:w="970" w:type="dxa"/>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0" w:type="dxa"/>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1265"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1800"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971"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c>
          <w:tcPr>
            <w:tcW w:w="1275" w:type="dxa"/>
            <w:vMerge/>
          </w:tcPr>
          <w:p w:rsidR="00B20F9E" w:rsidRPr="00E807C9" w:rsidRDefault="00B20F9E" w:rsidP="00B20F9E">
            <w:pPr>
              <w:spacing w:line="400" w:lineRule="exact"/>
              <w:ind w:firstLine="578"/>
              <w:jc w:val="both"/>
              <w:rPr>
                <w:rFonts w:ascii="Book Antiqua" w:eastAsia="標楷體" w:hAnsi="Book Antiqua"/>
                <w:bCs/>
                <w:kern w:val="0"/>
                <w:sz w:val="30"/>
                <w:szCs w:val="30"/>
              </w:rPr>
            </w:pPr>
          </w:p>
        </w:tc>
      </w:tr>
    </w:tbl>
    <w:p w:rsidR="00B20F9E" w:rsidRPr="00E807C9" w:rsidRDefault="00B20F9E" w:rsidP="00B20F9E">
      <w:pPr>
        <w:spacing w:beforeLines="20" w:before="72" w:line="400" w:lineRule="exact"/>
        <w:jc w:val="center"/>
        <w:rPr>
          <w:rFonts w:ascii="Book Antiqua" w:eastAsia="標楷體" w:hAnsi="Book Antiqua"/>
          <w:bCs/>
          <w:sz w:val="30"/>
          <w:szCs w:val="30"/>
        </w:rPr>
      </w:pPr>
      <w:r w:rsidRPr="00E807C9">
        <w:rPr>
          <w:rFonts w:ascii="Book Antiqua" w:eastAsia="標楷體" w:hAnsi="Book Antiqua"/>
          <w:bCs/>
          <w:kern w:val="0"/>
          <w:sz w:val="30"/>
          <w:szCs w:val="30"/>
        </w:rPr>
        <w:t>(</w:t>
      </w:r>
      <w:r w:rsidRPr="00E807C9">
        <w:rPr>
          <w:rFonts w:ascii="Book Antiqua" w:eastAsia="標楷體" w:hAnsi="Book Antiqua" w:hint="eastAsia"/>
          <w:bCs/>
          <w:kern w:val="0"/>
          <w:sz w:val="30"/>
          <w:szCs w:val="30"/>
        </w:rPr>
        <w:t>2</w:t>
      </w:r>
      <w:r w:rsidRPr="00E807C9">
        <w:rPr>
          <w:rFonts w:ascii="Book Antiqua" w:eastAsia="標楷體" w:hAnsi="Book Antiqua"/>
          <w:bCs/>
          <w:kern w:val="0"/>
          <w:sz w:val="30"/>
          <w:szCs w:val="30"/>
        </w:rPr>
        <w:t>-2</w:t>
      </w:r>
      <w:r w:rsidRPr="00E807C9">
        <w:rPr>
          <w:rFonts w:ascii="Book Antiqua" w:eastAsia="標楷體" w:hAnsi="Book Antiqua" w:hint="eastAsia"/>
          <w:bCs/>
          <w:kern w:val="0"/>
          <w:sz w:val="30"/>
          <w:szCs w:val="30"/>
        </w:rPr>
        <w:t>-2</w:t>
      </w:r>
      <w:r w:rsidRPr="00E807C9">
        <w:rPr>
          <w:rFonts w:ascii="Book Antiqua" w:eastAsia="標楷體" w:hAnsi="Book Antiqua"/>
          <w:bCs/>
          <w:kern w:val="0"/>
          <w:sz w:val="30"/>
          <w:szCs w:val="30"/>
        </w:rPr>
        <w:t>)</w:t>
      </w:r>
      <w:r w:rsidRPr="00E807C9">
        <w:rPr>
          <w:rFonts w:ascii="Book Antiqua" w:eastAsia="標楷體" w:hAnsi="Book Antiqua"/>
          <w:bCs/>
          <w:sz w:val="30"/>
          <w:szCs w:val="30"/>
        </w:rPr>
        <w:t>酬金級距表</w:t>
      </w:r>
    </w:p>
    <w:tbl>
      <w:tblPr>
        <w:tblW w:w="10980" w:type="dxa"/>
        <w:tblInd w:w="2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46"/>
        <w:gridCol w:w="2374"/>
        <w:gridCol w:w="3960"/>
      </w:tblGrid>
      <w:tr w:rsidR="00E807C9" w:rsidRPr="00E807C9" w:rsidTr="00B20F9E">
        <w:trPr>
          <w:cantSplit/>
          <w:trHeight w:val="397"/>
        </w:trPr>
        <w:tc>
          <w:tcPr>
            <w:tcW w:w="4646" w:type="dxa"/>
            <w:vMerge w:val="restart"/>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給付</w:t>
            </w:r>
            <w:r w:rsidRPr="00E807C9">
              <w:rPr>
                <w:rFonts w:ascii="Book Antiqua" w:eastAsia="標楷體" w:hAnsi="Book Antiqua"/>
                <w:bCs/>
              </w:rPr>
              <w:t>本公司各個監察人</w:t>
            </w:r>
            <w:r w:rsidRPr="00E807C9">
              <w:rPr>
                <w:rFonts w:ascii="Book Antiqua" w:eastAsia="標楷體" w:hAnsi="Book Antiqua"/>
                <w:bCs/>
                <w:kern w:val="0"/>
              </w:rPr>
              <w:t>酬金級距</w:t>
            </w:r>
          </w:p>
        </w:tc>
        <w:tc>
          <w:tcPr>
            <w:tcW w:w="6334" w:type="dxa"/>
            <w:gridSpan w:val="2"/>
            <w:vAlign w:val="center"/>
          </w:tcPr>
          <w:p w:rsidR="00B20F9E" w:rsidRPr="00E807C9" w:rsidRDefault="00B20F9E" w:rsidP="00B20F9E">
            <w:pPr>
              <w:widowControl/>
              <w:jc w:val="center"/>
              <w:rPr>
                <w:rFonts w:ascii="Book Antiqua" w:eastAsia="標楷體" w:hAnsi="Book Antiqua"/>
                <w:bCs/>
                <w:kern w:val="0"/>
              </w:rPr>
            </w:pPr>
            <w:r w:rsidRPr="00E807C9">
              <w:rPr>
                <w:rFonts w:ascii="Book Antiqua" w:eastAsia="標楷體" w:hAnsi="Book Antiqua"/>
                <w:bCs/>
                <w:kern w:val="0"/>
              </w:rPr>
              <w:t>監察人姓名</w:t>
            </w:r>
          </w:p>
        </w:tc>
      </w:tr>
      <w:tr w:rsidR="00E807C9" w:rsidRPr="00E807C9" w:rsidTr="00B20F9E">
        <w:trPr>
          <w:cantSplit/>
          <w:trHeight w:val="449"/>
        </w:trPr>
        <w:tc>
          <w:tcPr>
            <w:tcW w:w="4646" w:type="dxa"/>
            <w:vMerge/>
            <w:vAlign w:val="center"/>
          </w:tcPr>
          <w:p w:rsidR="00B20F9E" w:rsidRPr="00E807C9" w:rsidRDefault="00B20F9E" w:rsidP="00B20F9E">
            <w:pPr>
              <w:widowControl/>
              <w:jc w:val="both"/>
              <w:rPr>
                <w:rFonts w:ascii="Book Antiqua" w:eastAsia="標楷體" w:hAnsi="Book Antiqua"/>
                <w:bCs/>
                <w:kern w:val="0"/>
                <w:sz w:val="20"/>
              </w:rPr>
            </w:pPr>
          </w:p>
        </w:tc>
        <w:tc>
          <w:tcPr>
            <w:tcW w:w="6334" w:type="dxa"/>
            <w:gridSpan w:val="2"/>
            <w:vAlign w:val="center"/>
          </w:tcPr>
          <w:p w:rsidR="00B20F9E" w:rsidRPr="00E807C9" w:rsidRDefault="00B20F9E" w:rsidP="00B20F9E">
            <w:pPr>
              <w:widowControl/>
              <w:jc w:val="center"/>
              <w:rPr>
                <w:rFonts w:ascii="Book Antiqua" w:eastAsia="標楷體" w:hAnsi="Book Antiqua"/>
                <w:bCs/>
                <w:kern w:val="0"/>
              </w:rPr>
            </w:pPr>
            <w:r w:rsidRPr="00E807C9">
              <w:rPr>
                <w:rFonts w:ascii="Book Antiqua" w:eastAsia="標楷體" w:hAnsi="Book Antiqua"/>
                <w:bCs/>
                <w:kern w:val="0"/>
              </w:rPr>
              <w:t>前</w:t>
            </w:r>
            <w:r w:rsidRPr="00E807C9">
              <w:rPr>
                <w:rFonts w:ascii="Book Antiqua" w:eastAsia="標楷體" w:hAnsi="Book Antiqua" w:hint="eastAsia"/>
                <w:bCs/>
                <w:kern w:val="0"/>
              </w:rPr>
              <w:t>三</w:t>
            </w:r>
            <w:r w:rsidRPr="00E807C9">
              <w:rPr>
                <w:rFonts w:ascii="Book Antiqua" w:eastAsia="標楷體" w:hAnsi="Book Antiqua"/>
                <w:bCs/>
                <w:kern w:val="0"/>
              </w:rPr>
              <w:t>項酬金總額</w:t>
            </w:r>
            <w:r w:rsidRPr="00E807C9">
              <w:rPr>
                <w:rFonts w:ascii="Book Antiqua" w:eastAsia="標楷體" w:hAnsi="Book Antiqua"/>
                <w:bCs/>
                <w:kern w:val="0"/>
              </w:rPr>
              <w:t>(A+B+C)</w:t>
            </w:r>
          </w:p>
        </w:tc>
      </w:tr>
      <w:tr w:rsidR="00E807C9" w:rsidRPr="00E807C9" w:rsidTr="00B20F9E">
        <w:trPr>
          <w:cantSplit/>
          <w:trHeight w:val="409"/>
        </w:trPr>
        <w:tc>
          <w:tcPr>
            <w:tcW w:w="4646" w:type="dxa"/>
            <w:vMerge/>
            <w:vAlign w:val="center"/>
          </w:tcPr>
          <w:p w:rsidR="00B20F9E" w:rsidRPr="00E807C9" w:rsidRDefault="00B20F9E" w:rsidP="00B20F9E">
            <w:pPr>
              <w:widowControl/>
              <w:jc w:val="both"/>
              <w:rPr>
                <w:rFonts w:ascii="Book Antiqua" w:eastAsia="標楷體" w:hAnsi="Book Antiqua"/>
                <w:bCs/>
                <w:kern w:val="0"/>
                <w:sz w:val="20"/>
              </w:rPr>
            </w:pPr>
          </w:p>
        </w:tc>
        <w:tc>
          <w:tcPr>
            <w:tcW w:w="2374" w:type="dxa"/>
            <w:vAlign w:val="center"/>
          </w:tcPr>
          <w:p w:rsidR="00B20F9E" w:rsidRPr="00E807C9" w:rsidRDefault="00B20F9E" w:rsidP="00B20F9E">
            <w:pPr>
              <w:widowControl/>
              <w:jc w:val="center"/>
              <w:rPr>
                <w:rFonts w:ascii="Book Antiqua" w:eastAsia="標楷體" w:hAnsi="Book Antiqua"/>
                <w:bCs/>
                <w:kern w:val="0"/>
              </w:rPr>
            </w:pPr>
            <w:r w:rsidRPr="00E807C9">
              <w:rPr>
                <w:rFonts w:ascii="Book Antiqua" w:eastAsia="標楷體" w:hAnsi="Book Antiqua"/>
                <w:bCs/>
                <w:kern w:val="0"/>
              </w:rPr>
              <w:t>本公司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6)</w:t>
            </w:r>
          </w:p>
        </w:tc>
        <w:tc>
          <w:tcPr>
            <w:tcW w:w="3960" w:type="dxa"/>
            <w:vAlign w:val="center"/>
          </w:tcPr>
          <w:p w:rsidR="00B20F9E" w:rsidRPr="00E807C9" w:rsidRDefault="00B20F9E" w:rsidP="00B20F9E">
            <w:pPr>
              <w:widowControl/>
              <w:jc w:val="center"/>
              <w:rPr>
                <w:rFonts w:ascii="Book Antiqua" w:eastAsia="標楷體" w:hAnsi="Book Antiqua"/>
                <w:bCs/>
                <w:kern w:val="0"/>
              </w:rPr>
            </w:pPr>
            <w:r w:rsidRPr="00E807C9">
              <w:rPr>
                <w:rFonts w:ascii="Book Antiqua" w:eastAsia="標楷體" w:hAnsi="Book Antiqua" w:hint="eastAsia"/>
                <w:bCs/>
                <w:kern w:val="0"/>
              </w:rPr>
              <w:t>財務</w:t>
            </w:r>
            <w:r w:rsidRPr="00E807C9">
              <w:rPr>
                <w:rFonts w:ascii="Book Antiqua" w:eastAsia="標楷體" w:hAnsi="Book Antiqua"/>
                <w:bCs/>
              </w:rPr>
              <w:t>報</w:t>
            </w:r>
            <w:r w:rsidRPr="00E807C9">
              <w:rPr>
                <w:rFonts w:ascii="Book Antiqua" w:eastAsia="標楷體" w:hAnsi="Book Antiqua" w:hint="eastAsia"/>
                <w:bCs/>
                <w:kern w:val="0"/>
              </w:rPr>
              <w:t>告</w:t>
            </w:r>
            <w:r w:rsidRPr="00E807C9">
              <w:rPr>
                <w:rFonts w:ascii="Book Antiqua" w:eastAsia="標楷體" w:hAnsi="Book Antiqua"/>
                <w:bCs/>
              </w:rPr>
              <w:t>內所有公司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bCs/>
                <w:kern w:val="0"/>
              </w:rPr>
              <w:t>7)</w:t>
            </w:r>
            <w:r w:rsidRPr="00E807C9">
              <w:rPr>
                <w:rFonts w:ascii="Book Antiqua" w:eastAsia="標楷體" w:hAnsi="Book Antiqua" w:hint="eastAsia"/>
                <w:bCs/>
                <w:kern w:val="0"/>
              </w:rPr>
              <w:t>D</w:t>
            </w:r>
          </w:p>
        </w:tc>
      </w:tr>
      <w:tr w:rsidR="00E807C9" w:rsidRPr="00E807C9" w:rsidTr="00B20F9E">
        <w:trPr>
          <w:trHeight w:val="110"/>
        </w:trPr>
        <w:tc>
          <w:tcPr>
            <w:tcW w:w="4646" w:type="dxa"/>
            <w:vAlign w:val="center"/>
          </w:tcPr>
          <w:p w:rsidR="00B20F9E" w:rsidRPr="00E807C9" w:rsidRDefault="00B20F9E" w:rsidP="00B20F9E">
            <w:pPr>
              <w:widowControl/>
              <w:spacing w:line="320" w:lineRule="exact"/>
              <w:jc w:val="both"/>
              <w:rPr>
                <w:rFonts w:ascii="Book Antiqua" w:eastAsia="標楷體" w:hAnsi="Book Antiqua"/>
                <w:kern w:val="0"/>
                <w:sz w:val="22"/>
              </w:rPr>
            </w:pPr>
            <w:r w:rsidRPr="00E807C9">
              <w:rPr>
                <w:rFonts w:ascii="Book Antiqua" w:eastAsia="標楷體" w:hAnsi="標楷體" w:hint="eastAsia"/>
                <w:kern w:val="0"/>
                <w:sz w:val="22"/>
              </w:rPr>
              <w:t>低於</w:t>
            </w:r>
            <w:r w:rsidRPr="00E807C9">
              <w:rPr>
                <w:rFonts w:ascii="Book Antiqua" w:eastAsia="標楷體" w:hAnsi="Book Antiqua" w:hint="eastAsia"/>
                <w:kern w:val="0"/>
                <w:sz w:val="22"/>
              </w:rPr>
              <w:t>1</w:t>
            </w:r>
            <w:r w:rsidRPr="00E807C9">
              <w:rPr>
                <w:rFonts w:ascii="Book Antiqua" w:eastAsia="標楷體" w:hAnsi="Book Antiqua"/>
                <w:kern w:val="0"/>
                <w:sz w:val="22"/>
              </w:rPr>
              <w:t>,000,000</w:t>
            </w:r>
            <w:r w:rsidRPr="00E807C9">
              <w:rPr>
                <w:rFonts w:ascii="Book Antiqua" w:eastAsia="標楷體" w:hAnsi="標楷體" w:hint="eastAsia"/>
                <w:kern w:val="0"/>
                <w:sz w:val="22"/>
              </w:rPr>
              <w:t>元</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r w:rsidR="00E807C9" w:rsidRPr="00E807C9" w:rsidTr="00B20F9E">
        <w:trPr>
          <w:trHeight w:val="110"/>
        </w:trPr>
        <w:tc>
          <w:tcPr>
            <w:tcW w:w="4646" w:type="dxa"/>
            <w:vAlign w:val="center"/>
          </w:tcPr>
          <w:p w:rsidR="00B20F9E" w:rsidRPr="00E807C9" w:rsidRDefault="00B20F9E" w:rsidP="00B20F9E">
            <w:pPr>
              <w:widowControl/>
              <w:spacing w:line="320" w:lineRule="exact"/>
              <w:jc w:val="both"/>
              <w:rPr>
                <w:rFonts w:ascii="Book Antiqua" w:eastAsia="標楷體" w:hAnsi="標楷體"/>
                <w:kern w:val="0"/>
                <w:sz w:val="22"/>
              </w:rPr>
            </w:pPr>
            <w:r w:rsidRPr="00E807C9">
              <w:rPr>
                <w:rFonts w:ascii="Book Antiqua" w:eastAsia="標楷體" w:hAnsi="Book Antiqua" w:hint="eastAsia"/>
                <w:kern w:val="0"/>
                <w:sz w:val="22"/>
              </w:rPr>
              <w:t>1</w:t>
            </w:r>
            <w:r w:rsidRPr="00E807C9">
              <w:rPr>
                <w:rFonts w:ascii="Book Antiqua" w:eastAsia="標楷體" w:hAnsi="Book Antiqua"/>
                <w:kern w:val="0"/>
                <w:sz w:val="22"/>
              </w:rPr>
              <w:t>,000,000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2</w:t>
            </w:r>
            <w:r w:rsidRPr="00E807C9">
              <w:rPr>
                <w:rFonts w:ascii="Book Antiqua" w:eastAsia="標楷體" w:hAnsi="Book Antiqua"/>
                <w:kern w:val="0"/>
                <w:sz w:val="22"/>
              </w:rPr>
              <w:t>,000,000</w:t>
            </w:r>
            <w:r w:rsidRPr="00E807C9">
              <w:rPr>
                <w:rFonts w:ascii="Book Antiqua" w:eastAsia="標楷體" w:hAnsi="標楷體" w:hint="eastAsia"/>
                <w:kern w:val="0"/>
                <w:sz w:val="22"/>
              </w:rPr>
              <w:t>元（不含）</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r w:rsidR="00E807C9" w:rsidRPr="00E807C9" w:rsidTr="00B20F9E">
        <w:trPr>
          <w:trHeight w:val="110"/>
        </w:trPr>
        <w:tc>
          <w:tcPr>
            <w:tcW w:w="4646" w:type="dxa"/>
            <w:vAlign w:val="center"/>
          </w:tcPr>
          <w:p w:rsidR="00B20F9E" w:rsidRPr="00E807C9" w:rsidRDefault="00B20F9E" w:rsidP="00B20F9E">
            <w:pPr>
              <w:widowControl/>
              <w:spacing w:line="320" w:lineRule="exact"/>
              <w:jc w:val="both"/>
              <w:rPr>
                <w:rFonts w:ascii="Book Antiqua" w:eastAsia="標楷體" w:hAnsi="Book Antiqua"/>
                <w:kern w:val="0"/>
                <w:sz w:val="22"/>
              </w:rPr>
            </w:pPr>
            <w:r w:rsidRPr="00E807C9">
              <w:rPr>
                <w:rFonts w:ascii="Book Antiqua" w:eastAsia="標楷體" w:hAnsi="Book Antiqua"/>
                <w:kern w:val="0"/>
                <w:sz w:val="22"/>
              </w:rPr>
              <w:t>2,000,000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3</w:t>
            </w:r>
            <w:r w:rsidRPr="00E807C9">
              <w:rPr>
                <w:rFonts w:ascii="Book Antiqua" w:eastAsia="標楷體" w:hAnsi="Book Antiqua"/>
                <w:kern w:val="0"/>
                <w:sz w:val="22"/>
              </w:rPr>
              <w:t>,</w:t>
            </w:r>
            <w:r w:rsidRPr="00E807C9">
              <w:rPr>
                <w:rFonts w:ascii="Book Antiqua" w:eastAsia="標楷體" w:hAnsi="Book Antiqua" w:hint="eastAsia"/>
                <w:kern w:val="0"/>
                <w:sz w:val="22"/>
              </w:rPr>
              <w:t>5</w:t>
            </w:r>
            <w:r w:rsidRPr="00E807C9">
              <w:rPr>
                <w:rFonts w:ascii="Book Antiqua" w:eastAsia="標楷體" w:hAnsi="Book Antiqua"/>
                <w:kern w:val="0"/>
                <w:sz w:val="22"/>
              </w:rPr>
              <w:t>00,000</w:t>
            </w:r>
            <w:r w:rsidRPr="00E807C9">
              <w:rPr>
                <w:rFonts w:ascii="Book Antiqua" w:eastAsia="標楷體" w:hAnsi="標楷體" w:hint="eastAsia"/>
                <w:kern w:val="0"/>
                <w:sz w:val="22"/>
              </w:rPr>
              <w:t>元（不含）</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r w:rsidR="00E807C9" w:rsidRPr="00E807C9" w:rsidTr="00B20F9E">
        <w:trPr>
          <w:trHeight w:val="110"/>
        </w:trPr>
        <w:tc>
          <w:tcPr>
            <w:tcW w:w="4646" w:type="dxa"/>
            <w:vAlign w:val="center"/>
          </w:tcPr>
          <w:p w:rsidR="00B20F9E" w:rsidRPr="00E807C9" w:rsidRDefault="00B20F9E" w:rsidP="00B20F9E">
            <w:pPr>
              <w:widowControl/>
              <w:spacing w:line="320" w:lineRule="exact"/>
              <w:jc w:val="both"/>
              <w:rPr>
                <w:rFonts w:ascii="Book Antiqua" w:eastAsia="標楷體" w:hAnsi="Book Antiqua"/>
                <w:kern w:val="0"/>
                <w:sz w:val="22"/>
              </w:rPr>
            </w:pPr>
            <w:r w:rsidRPr="00E807C9">
              <w:rPr>
                <w:rFonts w:ascii="Book Antiqua" w:eastAsia="標楷體" w:hAnsi="Book Antiqua" w:hint="eastAsia"/>
                <w:kern w:val="0"/>
                <w:sz w:val="22"/>
              </w:rPr>
              <w:t>3</w:t>
            </w:r>
            <w:r w:rsidRPr="00E807C9">
              <w:rPr>
                <w:rFonts w:ascii="Book Antiqua" w:eastAsia="標楷體" w:hAnsi="Book Antiqua"/>
                <w:kern w:val="0"/>
                <w:sz w:val="22"/>
              </w:rPr>
              <w:t>,</w:t>
            </w:r>
            <w:r w:rsidRPr="00E807C9">
              <w:rPr>
                <w:rFonts w:ascii="Book Antiqua" w:eastAsia="標楷體" w:hAnsi="Book Antiqua" w:hint="eastAsia"/>
                <w:kern w:val="0"/>
                <w:sz w:val="22"/>
              </w:rPr>
              <w:t>5</w:t>
            </w:r>
            <w:r w:rsidRPr="00E807C9">
              <w:rPr>
                <w:rFonts w:ascii="Book Antiqua" w:eastAsia="標楷體" w:hAnsi="Book Antiqua"/>
                <w:kern w:val="0"/>
                <w:sz w:val="22"/>
              </w:rPr>
              <w:t>00,000</w:t>
            </w:r>
            <w:r w:rsidRPr="00E807C9">
              <w:rPr>
                <w:rFonts w:ascii="Book Antiqua" w:eastAsia="標楷體" w:hAnsi="標楷體" w:hint="eastAsia"/>
                <w:kern w:val="0"/>
                <w:sz w:val="22"/>
              </w:rPr>
              <w:t>元（含）～</w:t>
            </w:r>
            <w:r w:rsidRPr="00E807C9">
              <w:rPr>
                <w:rFonts w:ascii="Book Antiqua" w:eastAsia="標楷體" w:hAnsi="Book Antiqua" w:hint="eastAsia"/>
                <w:kern w:val="0"/>
                <w:sz w:val="22"/>
              </w:rPr>
              <w:t>5</w:t>
            </w:r>
            <w:r w:rsidRPr="00E807C9">
              <w:rPr>
                <w:rFonts w:ascii="Book Antiqua" w:eastAsia="標楷體" w:hAnsi="Book Antiqua"/>
                <w:kern w:val="0"/>
                <w:sz w:val="22"/>
              </w:rPr>
              <w:t>,</w:t>
            </w:r>
            <w:r w:rsidRPr="00E807C9">
              <w:rPr>
                <w:rFonts w:ascii="Book Antiqua" w:eastAsia="標楷體" w:hAnsi="Book Antiqua" w:hint="eastAsia"/>
                <w:kern w:val="0"/>
                <w:sz w:val="22"/>
              </w:rPr>
              <w:t>0</w:t>
            </w:r>
            <w:r w:rsidRPr="00E807C9">
              <w:rPr>
                <w:rFonts w:ascii="Book Antiqua" w:eastAsia="標楷體" w:hAnsi="Book Antiqua"/>
                <w:kern w:val="0"/>
                <w:sz w:val="22"/>
              </w:rPr>
              <w:t>00,000</w:t>
            </w:r>
            <w:r w:rsidRPr="00E807C9">
              <w:rPr>
                <w:rFonts w:ascii="Book Antiqua" w:eastAsia="標楷體" w:hAnsi="標楷體" w:hint="eastAsia"/>
                <w:kern w:val="0"/>
                <w:sz w:val="22"/>
              </w:rPr>
              <w:t>元（不含）</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r w:rsidR="00E807C9" w:rsidRPr="00E807C9" w:rsidTr="00B20F9E">
        <w:trPr>
          <w:trHeight w:val="110"/>
        </w:trPr>
        <w:tc>
          <w:tcPr>
            <w:tcW w:w="4646" w:type="dxa"/>
            <w:vAlign w:val="center"/>
          </w:tcPr>
          <w:p w:rsidR="00B20F9E" w:rsidRPr="00E807C9" w:rsidRDefault="00B20F9E" w:rsidP="00B20F9E">
            <w:pPr>
              <w:widowControl/>
              <w:jc w:val="both"/>
              <w:rPr>
                <w:rFonts w:ascii="Book Antiqua" w:eastAsia="標楷體" w:hAnsi="Book Antiqua"/>
                <w:bCs/>
                <w:kern w:val="0"/>
                <w:sz w:val="22"/>
              </w:rPr>
            </w:pPr>
            <w:r w:rsidRPr="00E807C9">
              <w:rPr>
                <w:rFonts w:ascii="Book Antiqua" w:eastAsia="標楷體" w:hAnsi="Book Antiqua"/>
                <w:bCs/>
                <w:kern w:val="0"/>
                <w:sz w:val="22"/>
              </w:rPr>
              <w:t>5,000,000</w:t>
            </w:r>
            <w:r w:rsidRPr="00E807C9">
              <w:rPr>
                <w:rFonts w:ascii="Book Antiqua" w:eastAsia="標楷體" w:hAnsi="Book Antiqua"/>
                <w:bCs/>
                <w:kern w:val="0"/>
                <w:sz w:val="22"/>
              </w:rPr>
              <w:t>元（含）～</w:t>
            </w:r>
            <w:r w:rsidRPr="00E807C9">
              <w:rPr>
                <w:rFonts w:ascii="Book Antiqua" w:eastAsia="標楷體" w:hAnsi="Book Antiqua"/>
                <w:bCs/>
                <w:kern w:val="0"/>
                <w:sz w:val="22"/>
              </w:rPr>
              <w:t>10,000,000</w:t>
            </w:r>
            <w:r w:rsidRPr="00E807C9">
              <w:rPr>
                <w:rFonts w:ascii="Book Antiqua" w:eastAsia="標楷體" w:hAnsi="Book Antiqua"/>
                <w:bCs/>
                <w:kern w:val="0"/>
                <w:sz w:val="22"/>
              </w:rPr>
              <w:t>元（不含）</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r w:rsidR="00E807C9" w:rsidRPr="00E807C9" w:rsidTr="00B20F9E">
        <w:trPr>
          <w:trHeight w:val="110"/>
        </w:trPr>
        <w:tc>
          <w:tcPr>
            <w:tcW w:w="4646" w:type="dxa"/>
            <w:vAlign w:val="center"/>
          </w:tcPr>
          <w:p w:rsidR="00B20F9E" w:rsidRPr="00E807C9" w:rsidRDefault="00B20F9E" w:rsidP="00B20F9E">
            <w:pPr>
              <w:widowControl/>
              <w:jc w:val="both"/>
              <w:rPr>
                <w:rFonts w:ascii="Book Antiqua" w:eastAsia="標楷體" w:hAnsi="Book Antiqua"/>
                <w:bCs/>
                <w:kern w:val="0"/>
                <w:sz w:val="22"/>
              </w:rPr>
            </w:pPr>
            <w:r w:rsidRPr="00E807C9">
              <w:rPr>
                <w:rFonts w:ascii="Book Antiqua" w:eastAsia="標楷體" w:hAnsi="Book Antiqua"/>
                <w:bCs/>
                <w:kern w:val="0"/>
                <w:sz w:val="22"/>
              </w:rPr>
              <w:t>10,000,000</w:t>
            </w:r>
            <w:r w:rsidRPr="00E807C9">
              <w:rPr>
                <w:rFonts w:ascii="Book Antiqua" w:eastAsia="標楷體" w:hAnsi="Book Antiqua"/>
                <w:bCs/>
                <w:kern w:val="0"/>
                <w:sz w:val="22"/>
              </w:rPr>
              <w:t>元（含）～</w:t>
            </w:r>
            <w:r w:rsidRPr="00E807C9">
              <w:rPr>
                <w:rFonts w:ascii="Book Antiqua" w:eastAsia="標楷體" w:hAnsi="Book Antiqua"/>
                <w:bCs/>
                <w:kern w:val="0"/>
                <w:sz w:val="22"/>
              </w:rPr>
              <w:t>15,000,000</w:t>
            </w:r>
            <w:r w:rsidRPr="00E807C9">
              <w:rPr>
                <w:rFonts w:ascii="Book Antiqua" w:eastAsia="標楷體" w:hAnsi="Book Antiqua"/>
                <w:bCs/>
                <w:kern w:val="0"/>
                <w:sz w:val="22"/>
              </w:rPr>
              <w:t>元（不含）</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r w:rsidR="00E807C9" w:rsidRPr="00E807C9" w:rsidTr="00B20F9E">
        <w:trPr>
          <w:trHeight w:val="110"/>
        </w:trPr>
        <w:tc>
          <w:tcPr>
            <w:tcW w:w="4646" w:type="dxa"/>
            <w:vAlign w:val="center"/>
          </w:tcPr>
          <w:p w:rsidR="00B20F9E" w:rsidRPr="00E807C9" w:rsidRDefault="00B20F9E" w:rsidP="00B20F9E">
            <w:pPr>
              <w:widowControl/>
              <w:jc w:val="both"/>
              <w:rPr>
                <w:rFonts w:ascii="Book Antiqua" w:eastAsia="標楷體" w:hAnsi="Book Antiqua"/>
                <w:bCs/>
                <w:kern w:val="0"/>
                <w:sz w:val="22"/>
              </w:rPr>
            </w:pPr>
            <w:r w:rsidRPr="00E807C9">
              <w:rPr>
                <w:rFonts w:ascii="Book Antiqua" w:eastAsia="標楷體" w:hAnsi="Book Antiqua"/>
                <w:bCs/>
                <w:kern w:val="0"/>
                <w:sz w:val="22"/>
              </w:rPr>
              <w:t>15,000,000</w:t>
            </w:r>
            <w:r w:rsidRPr="00E807C9">
              <w:rPr>
                <w:rFonts w:ascii="Book Antiqua" w:eastAsia="標楷體" w:hAnsi="Book Antiqua"/>
                <w:bCs/>
                <w:kern w:val="0"/>
                <w:sz w:val="22"/>
              </w:rPr>
              <w:t>元（含）～</w:t>
            </w:r>
            <w:r w:rsidRPr="00E807C9">
              <w:rPr>
                <w:rFonts w:ascii="Book Antiqua" w:eastAsia="標楷體" w:hAnsi="Book Antiqua"/>
                <w:bCs/>
                <w:kern w:val="0"/>
                <w:sz w:val="22"/>
              </w:rPr>
              <w:t>30,000,000</w:t>
            </w:r>
            <w:r w:rsidRPr="00E807C9">
              <w:rPr>
                <w:rFonts w:ascii="Book Antiqua" w:eastAsia="標楷體" w:hAnsi="Book Antiqua"/>
                <w:bCs/>
                <w:kern w:val="0"/>
                <w:sz w:val="22"/>
              </w:rPr>
              <w:t>元（不含）</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r w:rsidR="00E807C9" w:rsidRPr="00E807C9" w:rsidTr="00B20F9E">
        <w:trPr>
          <w:trHeight w:val="110"/>
        </w:trPr>
        <w:tc>
          <w:tcPr>
            <w:tcW w:w="4646" w:type="dxa"/>
            <w:vAlign w:val="center"/>
          </w:tcPr>
          <w:p w:rsidR="00B20F9E" w:rsidRPr="00E807C9" w:rsidRDefault="00B20F9E" w:rsidP="00B20F9E">
            <w:pPr>
              <w:widowControl/>
              <w:jc w:val="both"/>
              <w:rPr>
                <w:rFonts w:ascii="Book Antiqua" w:eastAsia="標楷體" w:hAnsi="Book Antiqua"/>
                <w:bCs/>
                <w:kern w:val="0"/>
                <w:sz w:val="22"/>
              </w:rPr>
            </w:pPr>
            <w:r w:rsidRPr="00E807C9">
              <w:rPr>
                <w:rFonts w:ascii="Book Antiqua" w:eastAsia="標楷體" w:hAnsi="Book Antiqua"/>
                <w:bCs/>
                <w:kern w:val="0"/>
                <w:sz w:val="22"/>
              </w:rPr>
              <w:t>30,000,000</w:t>
            </w:r>
            <w:r w:rsidRPr="00E807C9">
              <w:rPr>
                <w:rFonts w:ascii="Book Antiqua" w:eastAsia="標楷體" w:hAnsi="Book Antiqua"/>
                <w:bCs/>
                <w:kern w:val="0"/>
                <w:sz w:val="22"/>
              </w:rPr>
              <w:t>元（含）～</w:t>
            </w:r>
            <w:r w:rsidRPr="00E807C9">
              <w:rPr>
                <w:rFonts w:ascii="Book Antiqua" w:eastAsia="標楷體" w:hAnsi="Book Antiqua"/>
                <w:bCs/>
                <w:kern w:val="0"/>
                <w:sz w:val="22"/>
              </w:rPr>
              <w:t>50,000,000</w:t>
            </w:r>
            <w:r w:rsidRPr="00E807C9">
              <w:rPr>
                <w:rFonts w:ascii="Book Antiqua" w:eastAsia="標楷體" w:hAnsi="Book Antiqua"/>
                <w:bCs/>
                <w:kern w:val="0"/>
                <w:sz w:val="22"/>
              </w:rPr>
              <w:t>元（不含）</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r w:rsidR="00E807C9" w:rsidRPr="00E807C9" w:rsidTr="00B20F9E">
        <w:trPr>
          <w:trHeight w:val="110"/>
        </w:trPr>
        <w:tc>
          <w:tcPr>
            <w:tcW w:w="4646" w:type="dxa"/>
            <w:vAlign w:val="center"/>
          </w:tcPr>
          <w:p w:rsidR="00B20F9E" w:rsidRPr="00E807C9" w:rsidRDefault="00B20F9E" w:rsidP="00B20F9E">
            <w:pPr>
              <w:widowControl/>
              <w:jc w:val="both"/>
              <w:rPr>
                <w:rFonts w:ascii="Book Antiqua" w:eastAsia="標楷體" w:hAnsi="Book Antiqua"/>
                <w:bCs/>
                <w:kern w:val="0"/>
                <w:sz w:val="22"/>
              </w:rPr>
            </w:pPr>
            <w:r w:rsidRPr="00E807C9">
              <w:rPr>
                <w:rFonts w:ascii="Book Antiqua" w:eastAsia="標楷體" w:hAnsi="Book Antiqua"/>
                <w:bCs/>
                <w:kern w:val="0"/>
                <w:sz w:val="22"/>
              </w:rPr>
              <w:t>50,000,000</w:t>
            </w:r>
            <w:r w:rsidRPr="00E807C9">
              <w:rPr>
                <w:rFonts w:ascii="Book Antiqua" w:eastAsia="標楷體" w:hAnsi="Book Antiqua"/>
                <w:bCs/>
                <w:kern w:val="0"/>
                <w:sz w:val="22"/>
              </w:rPr>
              <w:t>元（含）～</w:t>
            </w:r>
            <w:r w:rsidRPr="00E807C9">
              <w:rPr>
                <w:rFonts w:ascii="Book Antiqua" w:eastAsia="標楷體" w:hAnsi="Book Antiqua"/>
                <w:bCs/>
                <w:kern w:val="0"/>
                <w:sz w:val="22"/>
              </w:rPr>
              <w:t>100,000,000</w:t>
            </w:r>
            <w:r w:rsidRPr="00E807C9">
              <w:rPr>
                <w:rFonts w:ascii="Book Antiqua" w:eastAsia="標楷體" w:hAnsi="Book Antiqua"/>
                <w:bCs/>
                <w:kern w:val="0"/>
                <w:sz w:val="22"/>
              </w:rPr>
              <w:t>元（不含）</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r w:rsidR="00E807C9" w:rsidRPr="00E807C9" w:rsidTr="00B20F9E">
        <w:trPr>
          <w:trHeight w:val="110"/>
        </w:trPr>
        <w:tc>
          <w:tcPr>
            <w:tcW w:w="4646" w:type="dxa"/>
            <w:vAlign w:val="center"/>
          </w:tcPr>
          <w:p w:rsidR="00B20F9E" w:rsidRPr="00E807C9" w:rsidRDefault="00B20F9E" w:rsidP="00B20F9E">
            <w:pPr>
              <w:widowControl/>
              <w:jc w:val="both"/>
              <w:rPr>
                <w:rFonts w:ascii="Book Antiqua" w:eastAsia="標楷體" w:hAnsi="Book Antiqua"/>
                <w:bCs/>
                <w:kern w:val="0"/>
                <w:sz w:val="22"/>
              </w:rPr>
            </w:pPr>
            <w:r w:rsidRPr="00E807C9">
              <w:rPr>
                <w:rFonts w:ascii="Book Antiqua" w:eastAsia="標楷體" w:hAnsi="Book Antiqua"/>
                <w:bCs/>
                <w:kern w:val="0"/>
                <w:sz w:val="22"/>
              </w:rPr>
              <w:t>100,000,000</w:t>
            </w:r>
            <w:r w:rsidRPr="00E807C9">
              <w:rPr>
                <w:rFonts w:ascii="Book Antiqua" w:eastAsia="標楷體" w:hAnsi="Book Antiqua"/>
                <w:bCs/>
                <w:kern w:val="0"/>
                <w:sz w:val="22"/>
              </w:rPr>
              <w:t>元以上</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r w:rsidR="00B20F9E" w:rsidRPr="00E807C9" w:rsidTr="00B20F9E">
        <w:trPr>
          <w:trHeight w:val="110"/>
        </w:trPr>
        <w:tc>
          <w:tcPr>
            <w:tcW w:w="4646" w:type="dxa"/>
            <w:vAlign w:val="center"/>
          </w:tcPr>
          <w:p w:rsidR="00B20F9E" w:rsidRPr="00E807C9" w:rsidRDefault="00B20F9E" w:rsidP="00B20F9E">
            <w:pPr>
              <w:widowControl/>
              <w:jc w:val="both"/>
              <w:rPr>
                <w:rFonts w:ascii="Book Antiqua" w:eastAsia="標楷體" w:hAnsi="Book Antiqua"/>
                <w:bCs/>
                <w:kern w:val="0"/>
                <w:sz w:val="22"/>
              </w:rPr>
            </w:pPr>
            <w:r w:rsidRPr="00E807C9">
              <w:rPr>
                <w:rFonts w:ascii="Book Antiqua" w:eastAsia="標楷體" w:hAnsi="Book Antiqua"/>
                <w:bCs/>
                <w:kern w:val="0"/>
                <w:sz w:val="22"/>
              </w:rPr>
              <w:t>總計</w:t>
            </w:r>
          </w:p>
        </w:tc>
        <w:tc>
          <w:tcPr>
            <w:tcW w:w="2374" w:type="dxa"/>
          </w:tcPr>
          <w:p w:rsidR="00B20F9E" w:rsidRPr="00E807C9" w:rsidRDefault="00B20F9E" w:rsidP="00B20F9E">
            <w:pPr>
              <w:widowControl/>
              <w:jc w:val="both"/>
              <w:rPr>
                <w:rFonts w:ascii="Book Antiqua" w:eastAsia="標楷體" w:hAnsi="Book Antiqua"/>
                <w:bCs/>
                <w:kern w:val="0"/>
                <w:sz w:val="20"/>
              </w:rPr>
            </w:pPr>
          </w:p>
        </w:tc>
        <w:tc>
          <w:tcPr>
            <w:tcW w:w="3960" w:type="dxa"/>
          </w:tcPr>
          <w:p w:rsidR="00B20F9E" w:rsidRPr="00E807C9" w:rsidRDefault="00B20F9E" w:rsidP="00B20F9E">
            <w:pPr>
              <w:widowControl/>
              <w:jc w:val="both"/>
              <w:rPr>
                <w:rFonts w:ascii="Book Antiqua" w:eastAsia="標楷體" w:hAnsi="Book Antiqua"/>
                <w:bCs/>
                <w:kern w:val="0"/>
                <w:sz w:val="20"/>
              </w:rPr>
            </w:pPr>
          </w:p>
        </w:tc>
      </w:tr>
    </w:tbl>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lastRenderedPageBreak/>
        <w:t>註</w:t>
      </w:r>
      <w:proofErr w:type="gramEnd"/>
      <w:r w:rsidRPr="00E807C9">
        <w:rPr>
          <w:rFonts w:ascii="Book Antiqua" w:eastAsia="標楷體" w:hAnsi="Book Antiqua"/>
          <w:bCs/>
        </w:rPr>
        <w:t>1</w:t>
      </w:r>
      <w:r w:rsidRPr="00E807C9">
        <w:rPr>
          <w:rFonts w:ascii="Book Antiqua" w:eastAsia="標楷體" w:hAnsi="Book Antiqua"/>
          <w:bCs/>
        </w:rPr>
        <w:t>：監察人姓名應分別列示</w:t>
      </w:r>
      <w:r w:rsidRPr="00E807C9">
        <w:rPr>
          <w:rFonts w:ascii="Book Antiqua" w:eastAsia="標楷體" w:hAnsi="Book Antiqua"/>
          <w:bCs/>
        </w:rPr>
        <w:t>(</w:t>
      </w:r>
      <w:r w:rsidRPr="00E807C9">
        <w:rPr>
          <w:rFonts w:ascii="Book Antiqua" w:eastAsia="標楷體" w:hAnsi="Book Antiqua"/>
          <w:bCs/>
        </w:rPr>
        <w:t>法人股東應將法人股東名稱及代表人分別列示</w:t>
      </w:r>
      <w:r w:rsidRPr="00E807C9">
        <w:rPr>
          <w:rFonts w:ascii="Book Antiqua" w:eastAsia="標楷體" w:hAnsi="Book Antiqua"/>
          <w:bCs/>
        </w:rPr>
        <w:t>)</w:t>
      </w:r>
      <w:r w:rsidRPr="00E807C9">
        <w:rPr>
          <w:rFonts w:ascii="Book Antiqua" w:eastAsia="標楷體" w:hAnsi="Book Antiqua"/>
          <w:bCs/>
        </w:rPr>
        <w:t>，以彙總方式揭露各項給付金額。</w:t>
      </w: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2</w:t>
      </w:r>
      <w:r w:rsidRPr="00E807C9">
        <w:rPr>
          <w:rFonts w:ascii="Book Antiqua" w:eastAsia="標楷體" w:hAnsi="Book Antiqua"/>
          <w:bCs/>
        </w:rPr>
        <w:t>：係指最近年度監察人之報酬</w:t>
      </w:r>
      <w:r w:rsidRPr="00E807C9">
        <w:rPr>
          <w:rFonts w:ascii="Book Antiqua" w:eastAsia="標楷體" w:hAnsi="Book Antiqua"/>
          <w:bCs/>
        </w:rPr>
        <w:t>(</w:t>
      </w:r>
      <w:r w:rsidRPr="00E807C9">
        <w:rPr>
          <w:rFonts w:ascii="Book Antiqua" w:eastAsia="標楷體" w:hAnsi="Book Antiqua"/>
          <w:bCs/>
        </w:rPr>
        <w:t>包括監察人薪資、職務加給、離職金、各種獎金獎勵金等等</w:t>
      </w:r>
      <w:r w:rsidRPr="00E807C9">
        <w:rPr>
          <w:rFonts w:ascii="Book Antiqua" w:eastAsia="標楷體" w:hAnsi="Book Antiqua"/>
          <w:bCs/>
        </w:rPr>
        <w:t>)</w:t>
      </w:r>
      <w:r w:rsidRPr="00E807C9">
        <w:rPr>
          <w:rFonts w:ascii="Book Antiqua" w:eastAsia="標楷體" w:hAnsi="Book Antiqua"/>
          <w:bCs/>
        </w:rPr>
        <w:t>。</w:t>
      </w: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3</w:t>
      </w:r>
      <w:r w:rsidRPr="00E807C9">
        <w:rPr>
          <w:rFonts w:ascii="Book Antiqua" w:eastAsia="標楷體" w:hAnsi="Book Antiqua"/>
          <w:bCs/>
        </w:rPr>
        <w:t>：係填列最近年度經董事會通過</w:t>
      </w:r>
      <w:r w:rsidRPr="00E807C9">
        <w:rPr>
          <w:rFonts w:ascii="Book Antiqua" w:eastAsia="標楷體" w:hAnsi="Book Antiqua" w:hint="eastAsia"/>
          <w:bCs/>
          <w:kern w:val="0"/>
        </w:rPr>
        <w:t>分派</w:t>
      </w:r>
      <w:r w:rsidRPr="00E807C9">
        <w:rPr>
          <w:rFonts w:ascii="Book Antiqua" w:eastAsia="標楷體" w:hAnsi="Book Antiqua"/>
          <w:bCs/>
        </w:rPr>
        <w:t>之監察人酬勞金額。</w:t>
      </w: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4</w:t>
      </w:r>
      <w:r w:rsidRPr="00E807C9">
        <w:rPr>
          <w:rFonts w:ascii="Book Antiqua" w:eastAsia="標楷體" w:hAnsi="Book Antiqua"/>
          <w:bCs/>
        </w:rPr>
        <w:t>：係指最近年度給付監察人之相關</w:t>
      </w:r>
      <w:r w:rsidRPr="00E807C9">
        <w:rPr>
          <w:rFonts w:ascii="Book Antiqua" w:eastAsia="標楷體" w:hAnsi="Book Antiqua"/>
          <w:bCs/>
          <w:kern w:val="0"/>
        </w:rPr>
        <w:t>業務執行費用</w:t>
      </w:r>
      <w:r w:rsidRPr="00E807C9">
        <w:rPr>
          <w:rFonts w:ascii="Book Antiqua" w:eastAsia="標楷體" w:hAnsi="Book Antiqua"/>
          <w:bCs/>
          <w:kern w:val="0"/>
        </w:rPr>
        <w:t>(</w:t>
      </w:r>
      <w:r w:rsidRPr="00E807C9">
        <w:rPr>
          <w:rFonts w:ascii="Book Antiqua" w:eastAsia="標楷體" w:hAnsi="Book Antiqua"/>
          <w:bCs/>
          <w:kern w:val="0"/>
        </w:rPr>
        <w:t>包括</w:t>
      </w:r>
      <w:r w:rsidRPr="00E807C9">
        <w:rPr>
          <w:rFonts w:ascii="Book Antiqua" w:eastAsia="標楷體" w:hAnsi="Book Antiqua"/>
          <w:bCs/>
        </w:rPr>
        <w:t>車馬費、特支費、各種津貼、宿舍、配車等實物提供等等</w:t>
      </w:r>
      <w:r w:rsidRPr="00E807C9">
        <w:rPr>
          <w:rFonts w:ascii="Book Antiqua" w:eastAsia="標楷體" w:hAnsi="Book Antiqua"/>
          <w:bCs/>
        </w:rPr>
        <w:t>)</w:t>
      </w:r>
      <w:r w:rsidRPr="00E807C9">
        <w:rPr>
          <w:rFonts w:ascii="Book Antiqua" w:eastAsia="標楷體" w:hAnsi="Book Antiqua"/>
          <w:bCs/>
        </w:rPr>
        <w:t>。如提供房屋、汽車及其他交通工具或專屬個人之支出時，應揭露所提供資產之性質及成本、實際或按公平市價設算之租金、</w:t>
      </w:r>
      <w:proofErr w:type="gramStart"/>
      <w:r w:rsidRPr="00E807C9">
        <w:rPr>
          <w:rFonts w:ascii="Book Antiqua" w:eastAsia="標楷體" w:hAnsi="Book Antiqua"/>
          <w:bCs/>
        </w:rPr>
        <w:t>油資及</w:t>
      </w:r>
      <w:proofErr w:type="gramEnd"/>
      <w:r w:rsidRPr="00E807C9">
        <w:rPr>
          <w:rFonts w:ascii="Book Antiqua" w:eastAsia="標楷體" w:hAnsi="Book Antiqua"/>
          <w:bCs/>
        </w:rPr>
        <w:t>其他給付。另如配有司機者，請附註說明公司給付該司機之相關報酬，但不計入酬金。</w:t>
      </w: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5</w:t>
      </w:r>
      <w:r w:rsidRPr="00E807C9">
        <w:rPr>
          <w:rFonts w:ascii="Book Antiqua" w:eastAsia="標楷體" w:hAnsi="Book Antiqua"/>
          <w:bCs/>
        </w:rPr>
        <w:t>：應揭露合併報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rPr>
        <w:t>(</w:t>
      </w:r>
      <w:r w:rsidRPr="00E807C9">
        <w:rPr>
          <w:rFonts w:ascii="Book Antiqua" w:eastAsia="標楷體" w:hAnsi="Book Antiqua"/>
          <w:bCs/>
        </w:rPr>
        <w:t>包括本公司</w:t>
      </w:r>
      <w:r w:rsidRPr="00E807C9">
        <w:rPr>
          <w:rFonts w:ascii="Book Antiqua" w:eastAsia="標楷體" w:hAnsi="Book Antiqua"/>
          <w:bCs/>
        </w:rPr>
        <w:t>)</w:t>
      </w:r>
      <w:r w:rsidRPr="00E807C9">
        <w:rPr>
          <w:rFonts w:ascii="Book Antiqua" w:eastAsia="標楷體" w:hAnsi="Book Antiqua"/>
          <w:bCs/>
        </w:rPr>
        <w:t>給付本公司監察人各項酬金之總額。</w:t>
      </w: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6</w:t>
      </w:r>
      <w:r w:rsidRPr="00E807C9">
        <w:rPr>
          <w:rFonts w:ascii="Book Antiqua" w:eastAsia="標楷體" w:hAnsi="Book Antiqua"/>
          <w:bCs/>
        </w:rPr>
        <w:t>：本公司給付每位監察人各項酬金總額，於所歸屬級距中揭露監察人姓名。</w:t>
      </w: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hint="eastAsia"/>
          <w:bCs/>
        </w:rPr>
        <w:t>7</w:t>
      </w:r>
      <w:r w:rsidRPr="00E807C9">
        <w:rPr>
          <w:rFonts w:ascii="Book Antiqua" w:eastAsia="標楷體" w:hAnsi="Book Antiqua"/>
          <w:bCs/>
        </w:rPr>
        <w:t>：應揭露合併報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rPr>
        <w:t>(</w:t>
      </w:r>
      <w:r w:rsidRPr="00E807C9">
        <w:rPr>
          <w:rFonts w:ascii="Book Antiqua" w:eastAsia="標楷體" w:hAnsi="Book Antiqua"/>
          <w:bCs/>
        </w:rPr>
        <w:t>包括本公司</w:t>
      </w:r>
      <w:r w:rsidRPr="00E807C9">
        <w:rPr>
          <w:rFonts w:ascii="Book Antiqua" w:eastAsia="標楷體" w:hAnsi="Book Antiqua"/>
          <w:bCs/>
        </w:rPr>
        <w:t>)</w:t>
      </w:r>
      <w:r w:rsidRPr="00E807C9">
        <w:rPr>
          <w:rFonts w:ascii="Book Antiqua" w:eastAsia="標楷體" w:hAnsi="Book Antiqua"/>
          <w:bCs/>
        </w:rPr>
        <w:t>給付本公司每位監察人各項酬金總額，於所歸屬級距中揭露監察人姓名。</w:t>
      </w: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8</w:t>
      </w:r>
      <w:r w:rsidRPr="00E807C9">
        <w:rPr>
          <w:rFonts w:ascii="Book Antiqua" w:eastAsia="標楷體" w:hAnsi="Book Antiqua"/>
          <w:bCs/>
        </w:rPr>
        <w:t>：稅後純益係指最近年度</w:t>
      </w:r>
      <w:r w:rsidRPr="00E807C9">
        <w:rPr>
          <w:rFonts w:ascii="Book Antiqua" w:eastAsia="標楷體" w:hAnsi="Book Antiqua" w:hint="eastAsia"/>
          <w:bCs/>
        </w:rPr>
        <w:t>個體或個別財務報告</w:t>
      </w:r>
      <w:r w:rsidRPr="00E807C9">
        <w:rPr>
          <w:rFonts w:ascii="Book Antiqua" w:eastAsia="標楷體" w:hAnsi="Book Antiqua"/>
          <w:bCs/>
        </w:rPr>
        <w:t>之稅後純益。</w:t>
      </w: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Book Antiqua" w:eastAsia="標楷體" w:hAnsi="Book Antiqua"/>
          <w:bCs/>
        </w:rPr>
        <w:t>註</w:t>
      </w:r>
      <w:proofErr w:type="gramEnd"/>
      <w:r w:rsidRPr="00E807C9">
        <w:rPr>
          <w:rFonts w:ascii="Book Antiqua" w:eastAsia="標楷體" w:hAnsi="Book Antiqua"/>
          <w:bCs/>
        </w:rPr>
        <w:t>9</w:t>
      </w:r>
      <w:r w:rsidRPr="00E807C9">
        <w:rPr>
          <w:rFonts w:ascii="Book Antiqua" w:eastAsia="標楷體" w:hAnsi="Book Antiqua"/>
          <w:bCs/>
        </w:rPr>
        <w:t>：</w:t>
      </w:r>
      <w:r w:rsidRPr="00E807C9">
        <w:rPr>
          <w:rFonts w:ascii="Book Antiqua" w:eastAsia="標楷體" w:hAnsi="Book Antiqua"/>
          <w:bCs/>
        </w:rPr>
        <w:t>a.</w:t>
      </w:r>
      <w:r w:rsidRPr="00E807C9">
        <w:rPr>
          <w:rFonts w:ascii="Book Antiqua" w:eastAsia="標楷體" w:hAnsi="Book Antiqua"/>
          <w:bCs/>
        </w:rPr>
        <w:t>本欄應明確填列公司監察人領取來自子公司以外轉投資事業</w:t>
      </w:r>
      <w:r w:rsidRPr="00E807C9">
        <w:rPr>
          <w:rFonts w:ascii="Book Antiqua" w:eastAsia="標楷體" w:hAnsi="Book Antiqua" w:hint="eastAsia"/>
          <w:bCs/>
        </w:rPr>
        <w:t>或母公司</w:t>
      </w:r>
      <w:r w:rsidRPr="00E807C9">
        <w:rPr>
          <w:rFonts w:ascii="Book Antiqua" w:eastAsia="標楷體" w:hAnsi="Book Antiqua"/>
          <w:bCs/>
        </w:rPr>
        <w:t>相關酬金金額</w:t>
      </w:r>
      <w:r w:rsidRPr="00E807C9">
        <w:rPr>
          <w:rFonts w:ascii="Book Antiqua" w:eastAsia="標楷體" w:hAnsi="Book Antiqua" w:hint="eastAsia"/>
          <w:bCs/>
        </w:rPr>
        <w:t>(</w:t>
      </w:r>
      <w:proofErr w:type="gramStart"/>
      <w:r w:rsidRPr="00E807C9">
        <w:rPr>
          <w:rFonts w:ascii="Book Antiqua" w:eastAsia="標楷體" w:hAnsi="Book Antiqua" w:hint="eastAsia"/>
          <w:bCs/>
        </w:rPr>
        <w:t>若無者</w:t>
      </w:r>
      <w:proofErr w:type="gramEnd"/>
      <w:r w:rsidRPr="00E807C9">
        <w:rPr>
          <w:rFonts w:ascii="Book Antiqua" w:eastAsia="標楷體" w:hAnsi="Book Antiqua" w:hint="eastAsia"/>
          <w:bCs/>
        </w:rPr>
        <w:t>，則請填「無」</w:t>
      </w:r>
      <w:r w:rsidRPr="00E807C9">
        <w:rPr>
          <w:rFonts w:ascii="Book Antiqua" w:eastAsia="標楷體" w:hAnsi="Book Antiqua" w:hint="eastAsia"/>
          <w:bCs/>
        </w:rPr>
        <w:t>)</w:t>
      </w:r>
      <w:r w:rsidRPr="00E807C9">
        <w:rPr>
          <w:rFonts w:ascii="Book Antiqua" w:eastAsia="標楷體" w:hAnsi="Book Antiqua"/>
          <w:bCs/>
        </w:rPr>
        <w:t>。</w:t>
      </w:r>
    </w:p>
    <w:p w:rsidR="00B20F9E" w:rsidRPr="00E807C9" w:rsidRDefault="00B20F9E" w:rsidP="00B20F9E">
      <w:pPr>
        <w:spacing w:beforeLines="20" w:before="72" w:line="240" w:lineRule="exact"/>
        <w:ind w:leftChars="1150" w:left="2964" w:rightChars="417" w:right="1001" w:hangingChars="85" w:hanging="204"/>
        <w:jc w:val="both"/>
        <w:rPr>
          <w:rFonts w:ascii="Book Antiqua" w:eastAsia="標楷體" w:hAnsi="Book Antiqua"/>
          <w:bCs/>
        </w:rPr>
      </w:pPr>
      <w:r w:rsidRPr="00E807C9">
        <w:rPr>
          <w:rFonts w:ascii="Book Antiqua" w:eastAsia="標楷體" w:hAnsi="Book Antiqua"/>
          <w:bCs/>
        </w:rPr>
        <w:t>b.</w:t>
      </w:r>
      <w:r w:rsidRPr="00E807C9">
        <w:rPr>
          <w:rFonts w:ascii="Book Antiqua" w:eastAsia="標楷體" w:hAnsi="Book Antiqua"/>
          <w:bCs/>
        </w:rPr>
        <w:t>公司監察人</w:t>
      </w:r>
      <w:r w:rsidRPr="00E807C9">
        <w:rPr>
          <w:rFonts w:ascii="Book Antiqua" w:eastAsia="標楷體" w:hAnsi="Book Antiqua" w:hint="eastAsia"/>
          <w:bCs/>
        </w:rPr>
        <w:t>如有</w:t>
      </w:r>
      <w:r w:rsidRPr="00E807C9">
        <w:rPr>
          <w:rFonts w:ascii="Book Antiqua" w:eastAsia="標楷體" w:hAnsi="Book Antiqua"/>
          <w:bCs/>
        </w:rPr>
        <w:t>領取來自子公司以外轉投資事業</w:t>
      </w:r>
      <w:r w:rsidRPr="00E807C9">
        <w:rPr>
          <w:rFonts w:ascii="Book Antiqua" w:eastAsia="標楷體" w:hAnsi="Book Antiqua" w:hint="eastAsia"/>
          <w:bCs/>
        </w:rPr>
        <w:t>或母公司</w:t>
      </w:r>
      <w:r w:rsidRPr="00E807C9">
        <w:rPr>
          <w:rFonts w:ascii="Book Antiqua" w:eastAsia="標楷體" w:hAnsi="Book Antiqua"/>
          <w:bCs/>
        </w:rPr>
        <w:t>相關酬金</w:t>
      </w:r>
      <w:r w:rsidRPr="00E807C9">
        <w:rPr>
          <w:rFonts w:ascii="Book Antiqua" w:eastAsia="標楷體" w:hAnsi="Book Antiqua" w:hint="eastAsia"/>
          <w:bCs/>
        </w:rPr>
        <w:t>者</w:t>
      </w:r>
      <w:r w:rsidRPr="00E807C9">
        <w:rPr>
          <w:rFonts w:ascii="Book Antiqua" w:eastAsia="標楷體" w:hAnsi="Book Antiqua"/>
          <w:bCs/>
        </w:rPr>
        <w:t>，應</w:t>
      </w:r>
      <w:r w:rsidRPr="00E807C9">
        <w:rPr>
          <w:rFonts w:ascii="Book Antiqua" w:eastAsia="標楷體" w:hAnsi="Book Antiqua" w:hint="eastAsia"/>
          <w:bCs/>
        </w:rPr>
        <w:t>將</w:t>
      </w:r>
      <w:r w:rsidRPr="00E807C9">
        <w:rPr>
          <w:rFonts w:ascii="Book Antiqua" w:eastAsia="標楷體" w:hAnsi="Book Antiqua"/>
          <w:bCs/>
        </w:rPr>
        <w:t>公司監察人於子公司以外轉投資事業別</w:t>
      </w:r>
      <w:r w:rsidRPr="00E807C9">
        <w:rPr>
          <w:rFonts w:ascii="Book Antiqua" w:eastAsia="標楷體" w:hAnsi="Book Antiqua" w:hint="eastAsia"/>
          <w:bCs/>
        </w:rPr>
        <w:t>或母公司</w:t>
      </w:r>
      <w:r w:rsidRPr="00E807C9">
        <w:rPr>
          <w:rFonts w:ascii="Book Antiqua" w:eastAsia="標楷體" w:hAnsi="Book Antiqua"/>
          <w:bCs/>
        </w:rPr>
        <w:t>所領取之酬金，併入酬金</w:t>
      </w:r>
      <w:proofErr w:type="gramStart"/>
      <w:r w:rsidRPr="00E807C9">
        <w:rPr>
          <w:rFonts w:ascii="Book Antiqua" w:eastAsia="標楷體" w:hAnsi="Book Antiqua"/>
          <w:bCs/>
        </w:rPr>
        <w:t>級距表</w:t>
      </w:r>
      <w:proofErr w:type="gramEnd"/>
      <w:r w:rsidRPr="00E807C9">
        <w:rPr>
          <w:rFonts w:ascii="Book Antiqua" w:eastAsia="標楷體" w:hAnsi="Book Antiqua" w:hint="eastAsia"/>
          <w:bCs/>
        </w:rPr>
        <w:t>D</w:t>
      </w:r>
      <w:r w:rsidRPr="00E807C9">
        <w:rPr>
          <w:rFonts w:ascii="Book Antiqua" w:eastAsia="標楷體" w:hAnsi="Book Antiqua"/>
          <w:bCs/>
        </w:rPr>
        <w:t>欄，並將欄位名稱改為「</w:t>
      </w:r>
      <w:r w:rsidRPr="00E807C9">
        <w:rPr>
          <w:rFonts w:ascii="Book Antiqua" w:eastAsia="標楷體" w:hAnsi="Book Antiqua" w:hint="eastAsia"/>
          <w:bCs/>
        </w:rPr>
        <w:t>母公司及</w:t>
      </w:r>
      <w:r w:rsidRPr="00E807C9">
        <w:rPr>
          <w:rFonts w:ascii="Book Antiqua" w:eastAsia="標楷體" w:hAnsi="Book Antiqua"/>
          <w:bCs/>
        </w:rPr>
        <w:t>所有轉投資事業」</w:t>
      </w:r>
      <w:r w:rsidRPr="00E807C9">
        <w:rPr>
          <w:rFonts w:ascii="Book Antiqua" w:eastAsia="標楷體" w:hAnsi="Book Antiqua" w:hint="eastAsia"/>
          <w:bCs/>
        </w:rPr>
        <w:t>。</w:t>
      </w:r>
    </w:p>
    <w:p w:rsidR="00B20F9E" w:rsidRPr="00E807C9" w:rsidRDefault="00B20F9E" w:rsidP="00B20F9E">
      <w:pPr>
        <w:spacing w:beforeLines="20" w:before="72" w:line="240" w:lineRule="exact"/>
        <w:ind w:leftChars="1150" w:left="2964" w:rightChars="417" w:right="1001" w:hangingChars="85" w:hanging="204"/>
        <w:jc w:val="both"/>
        <w:rPr>
          <w:rFonts w:ascii="標楷體" w:eastAsia="標楷體" w:hAnsi="標楷體"/>
          <w:bCs/>
        </w:rPr>
      </w:pPr>
      <w:r w:rsidRPr="00E807C9">
        <w:rPr>
          <w:rFonts w:ascii="Book Antiqua" w:eastAsia="標楷體" w:hAnsi="Book Antiqua"/>
          <w:bCs/>
        </w:rPr>
        <w:t>c.</w:t>
      </w:r>
      <w:r w:rsidRPr="00E807C9">
        <w:rPr>
          <w:rFonts w:ascii="Book Antiqua" w:eastAsia="標楷體" w:hAnsi="Book Antiqua"/>
          <w:bCs/>
        </w:rPr>
        <w:t>酬金係指本公司監察人擔任子公司以外轉投資事業</w:t>
      </w:r>
      <w:r w:rsidRPr="00E807C9">
        <w:rPr>
          <w:rFonts w:ascii="Book Antiqua" w:eastAsia="標楷體" w:hAnsi="Book Antiqua" w:hint="eastAsia"/>
          <w:bCs/>
        </w:rPr>
        <w:t>或母公司</w:t>
      </w:r>
      <w:r w:rsidRPr="00E807C9">
        <w:rPr>
          <w:rFonts w:ascii="Book Antiqua" w:eastAsia="標楷體" w:hAnsi="Book Antiqua"/>
          <w:bCs/>
        </w:rPr>
        <w:t>之董事、監察人或經理人等身分所領取之報酬、酬勞</w:t>
      </w:r>
      <w:r w:rsidRPr="00E807C9">
        <w:rPr>
          <w:rFonts w:ascii="Book Antiqua" w:eastAsia="標楷體" w:hAnsi="Book Antiqua" w:hint="eastAsia"/>
          <w:bCs/>
          <w:kern w:val="0"/>
        </w:rPr>
        <w:t>（包括員工、董事及監察人酬勞）</w:t>
      </w:r>
      <w:r w:rsidRPr="00E807C9">
        <w:rPr>
          <w:rFonts w:ascii="Book Antiqua" w:eastAsia="標楷體" w:hAnsi="Book Antiqua"/>
          <w:bCs/>
        </w:rPr>
        <w:t>及業務執行費用等相關酬金。</w:t>
      </w: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roofErr w:type="gramStart"/>
      <w:r w:rsidRPr="00E807C9">
        <w:rPr>
          <w:rFonts w:ascii="標楷體" w:eastAsia="標楷體" w:hAnsi="標楷體" w:hint="eastAsia"/>
          <w:bCs/>
        </w:rPr>
        <w:t>＊</w:t>
      </w:r>
      <w:proofErr w:type="gramEnd"/>
      <w:r w:rsidRPr="00E807C9">
        <w:rPr>
          <w:rFonts w:ascii="Book Antiqua" w:eastAsia="標楷體" w:hAnsi="Book Antiqua"/>
          <w:bCs/>
        </w:rPr>
        <w:t>本表所揭露酬金內容與所得稅法之所得概念不同，故本表目的係作為資訊揭露之用，不作課稅之用。</w:t>
      </w: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spacing w:beforeLines="20" w:before="72" w:line="240" w:lineRule="exact"/>
        <w:ind w:leftChars="900" w:left="2808" w:rightChars="417" w:right="1001" w:hangingChars="270" w:hanging="648"/>
        <w:jc w:val="both"/>
        <w:rPr>
          <w:rFonts w:ascii="Book Antiqua" w:eastAsia="標楷體" w:hAnsi="Book Antiqua"/>
          <w:bCs/>
        </w:rPr>
      </w:pPr>
    </w:p>
    <w:p w:rsidR="00B20F9E" w:rsidRPr="00E807C9" w:rsidRDefault="00B20F9E" w:rsidP="00B20F9E">
      <w:pPr>
        <w:jc w:val="center"/>
        <w:rPr>
          <w:rFonts w:ascii="Book Antiqua" w:eastAsia="標楷體" w:hAnsi="Book Antiqua"/>
          <w:bCs/>
          <w:kern w:val="0"/>
          <w:sz w:val="30"/>
          <w:szCs w:val="30"/>
        </w:rPr>
      </w:pPr>
      <w:r w:rsidRPr="00E807C9">
        <w:rPr>
          <w:rFonts w:ascii="Book Antiqua" w:eastAsia="標楷體" w:hAnsi="Book Antiqua"/>
          <w:bCs/>
          <w:kern w:val="0"/>
          <w:sz w:val="30"/>
          <w:szCs w:val="30"/>
        </w:rPr>
        <w:br w:type="page"/>
      </w:r>
      <w:r w:rsidRPr="00E807C9">
        <w:rPr>
          <w:rFonts w:ascii="Book Antiqua" w:eastAsia="標楷體" w:hAnsi="Book Antiqua"/>
          <w:bCs/>
          <w:kern w:val="0"/>
          <w:sz w:val="30"/>
          <w:szCs w:val="30"/>
        </w:rPr>
        <w:lastRenderedPageBreak/>
        <w:t>(3-1)</w:t>
      </w:r>
      <w:r w:rsidRPr="00E807C9">
        <w:rPr>
          <w:rFonts w:ascii="Book Antiqua" w:eastAsia="標楷體" w:hAnsi="Book Antiqua"/>
          <w:bCs/>
          <w:kern w:val="0"/>
          <w:sz w:val="30"/>
          <w:szCs w:val="30"/>
        </w:rPr>
        <w:t>總經理及副總經理之酬金（個別揭露姓名及酬金方式）</w:t>
      </w:r>
    </w:p>
    <w:tbl>
      <w:tblPr>
        <w:tblW w:w="11829" w:type="dxa"/>
        <w:tblInd w:w="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827"/>
        <w:gridCol w:w="534"/>
        <w:gridCol w:w="932"/>
        <w:gridCol w:w="480"/>
        <w:gridCol w:w="960"/>
        <w:gridCol w:w="480"/>
        <w:gridCol w:w="960"/>
        <w:gridCol w:w="840"/>
        <w:gridCol w:w="819"/>
        <w:gridCol w:w="861"/>
        <w:gridCol w:w="840"/>
        <w:gridCol w:w="480"/>
        <w:gridCol w:w="960"/>
        <w:gridCol w:w="1029"/>
      </w:tblGrid>
      <w:tr w:rsidR="00E807C9" w:rsidRPr="00E807C9" w:rsidTr="00B20F9E">
        <w:trPr>
          <w:cantSplit/>
        </w:trPr>
        <w:tc>
          <w:tcPr>
            <w:tcW w:w="827" w:type="dxa"/>
            <w:vMerge w:val="restart"/>
            <w:vAlign w:val="center"/>
          </w:tcPr>
          <w:p w:rsidR="00B20F9E" w:rsidRPr="00E807C9" w:rsidRDefault="00B20F9E" w:rsidP="00B20F9E">
            <w:pPr>
              <w:widowControl/>
              <w:jc w:val="both"/>
              <w:rPr>
                <w:rFonts w:ascii="Book Antiqua" w:eastAsia="標楷體" w:hAnsi="Book Antiqua"/>
                <w:bCs/>
                <w:kern w:val="0"/>
                <w:sz w:val="20"/>
              </w:rPr>
            </w:pPr>
            <w:r w:rsidRPr="00E807C9">
              <w:rPr>
                <w:rFonts w:ascii="Book Antiqua" w:eastAsia="標楷體" w:hAnsi="Book Antiqua"/>
                <w:bCs/>
                <w:kern w:val="0"/>
                <w:sz w:val="20"/>
              </w:rPr>
              <w:t>職稱</w:t>
            </w:r>
          </w:p>
        </w:tc>
        <w:tc>
          <w:tcPr>
            <w:tcW w:w="827" w:type="dxa"/>
            <w:vMerge w:val="restart"/>
            <w:vAlign w:val="center"/>
          </w:tcPr>
          <w:p w:rsidR="00B20F9E" w:rsidRPr="00E807C9" w:rsidRDefault="00B20F9E" w:rsidP="00B20F9E">
            <w:pPr>
              <w:widowControl/>
              <w:jc w:val="both"/>
              <w:rPr>
                <w:rFonts w:ascii="Book Antiqua" w:eastAsia="標楷體" w:hAnsi="Book Antiqua"/>
                <w:bCs/>
                <w:kern w:val="0"/>
                <w:sz w:val="20"/>
              </w:rPr>
            </w:pPr>
            <w:r w:rsidRPr="00E807C9">
              <w:rPr>
                <w:rFonts w:ascii="Book Antiqua" w:eastAsia="標楷體" w:hAnsi="Book Antiqua"/>
                <w:bCs/>
                <w:kern w:val="0"/>
                <w:sz w:val="20"/>
              </w:rPr>
              <w:t>姓名</w:t>
            </w:r>
          </w:p>
        </w:tc>
        <w:tc>
          <w:tcPr>
            <w:tcW w:w="1466" w:type="dxa"/>
            <w:gridSpan w:val="2"/>
            <w:vAlign w:val="center"/>
          </w:tcPr>
          <w:p w:rsidR="00B20F9E" w:rsidRPr="00E807C9" w:rsidRDefault="00B20F9E" w:rsidP="00B20F9E">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薪資</w:t>
            </w:r>
            <w:r w:rsidRPr="00E807C9">
              <w:rPr>
                <w:rFonts w:ascii="Book Antiqua" w:eastAsia="標楷體" w:hAnsi="Book Antiqua"/>
                <w:bCs/>
                <w:kern w:val="0"/>
                <w:sz w:val="20"/>
              </w:rPr>
              <w:t>(A)</w:t>
            </w:r>
          </w:p>
          <w:p w:rsidR="00B20F9E" w:rsidRPr="00E807C9" w:rsidRDefault="00B20F9E" w:rsidP="00B20F9E">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2</w:t>
            </w:r>
            <w:r w:rsidRPr="00E807C9">
              <w:rPr>
                <w:rFonts w:ascii="Book Antiqua" w:eastAsia="標楷體" w:hAnsi="Book Antiqua"/>
                <w:bCs/>
                <w:kern w:val="0"/>
                <w:sz w:val="20"/>
              </w:rPr>
              <w:t>）</w:t>
            </w:r>
          </w:p>
        </w:tc>
        <w:tc>
          <w:tcPr>
            <w:tcW w:w="1440" w:type="dxa"/>
            <w:gridSpan w:val="2"/>
            <w:vAlign w:val="center"/>
          </w:tcPr>
          <w:p w:rsidR="00B20F9E" w:rsidRPr="00E807C9" w:rsidRDefault="00B20F9E" w:rsidP="00B20F9E">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退職退休金</w:t>
            </w:r>
            <w:r w:rsidRPr="00E807C9">
              <w:rPr>
                <w:rFonts w:ascii="Book Antiqua" w:eastAsia="標楷體" w:hAnsi="Book Antiqua"/>
                <w:bCs/>
                <w:kern w:val="0"/>
                <w:sz w:val="20"/>
              </w:rPr>
              <w:t>(B)</w:t>
            </w:r>
          </w:p>
        </w:tc>
        <w:tc>
          <w:tcPr>
            <w:tcW w:w="1440" w:type="dxa"/>
            <w:gridSpan w:val="2"/>
            <w:vAlign w:val="center"/>
          </w:tcPr>
          <w:p w:rsidR="00B20F9E" w:rsidRPr="00E807C9" w:rsidRDefault="00B20F9E" w:rsidP="00B20F9E">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獎金及</w:t>
            </w:r>
          </w:p>
          <w:p w:rsidR="00B20F9E" w:rsidRPr="00E807C9" w:rsidRDefault="00B20F9E" w:rsidP="00B20F9E">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特支費等</w:t>
            </w:r>
            <w:r w:rsidRPr="00E807C9">
              <w:rPr>
                <w:rFonts w:ascii="Book Antiqua" w:eastAsia="標楷體" w:hAnsi="Book Antiqua" w:hint="eastAsia"/>
                <w:bCs/>
                <w:kern w:val="0"/>
                <w:sz w:val="20"/>
              </w:rPr>
              <w:br/>
            </w:r>
            <w:r w:rsidRPr="00E807C9">
              <w:rPr>
                <w:rFonts w:ascii="Book Antiqua" w:eastAsia="標楷體" w:hAnsi="Book Antiqua"/>
                <w:bCs/>
                <w:kern w:val="0"/>
                <w:sz w:val="20"/>
              </w:rPr>
              <w:t>(C)</w:t>
            </w:r>
          </w:p>
          <w:p w:rsidR="00B20F9E" w:rsidRPr="00E807C9" w:rsidRDefault="00B20F9E" w:rsidP="00B20F9E">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3</w:t>
            </w:r>
            <w:r w:rsidRPr="00E807C9">
              <w:rPr>
                <w:rFonts w:ascii="Book Antiqua" w:eastAsia="標楷體" w:hAnsi="Book Antiqua"/>
                <w:bCs/>
                <w:kern w:val="0"/>
                <w:sz w:val="20"/>
              </w:rPr>
              <w:t>）</w:t>
            </w:r>
          </w:p>
        </w:tc>
        <w:tc>
          <w:tcPr>
            <w:tcW w:w="3360" w:type="dxa"/>
            <w:gridSpan w:val="4"/>
            <w:vAlign w:val="center"/>
          </w:tcPr>
          <w:p w:rsidR="00B20F9E" w:rsidRPr="00E807C9" w:rsidRDefault="00B20F9E" w:rsidP="00B20F9E">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員工</w:t>
            </w:r>
            <w:r w:rsidRPr="00E807C9">
              <w:rPr>
                <w:rFonts w:ascii="Book Antiqua" w:eastAsia="標楷體" w:hAnsi="Book Antiqua" w:hint="eastAsia"/>
                <w:bCs/>
                <w:kern w:val="0"/>
                <w:sz w:val="20"/>
              </w:rPr>
              <w:t>酬勞</w:t>
            </w:r>
            <w:r w:rsidRPr="00E807C9">
              <w:rPr>
                <w:rFonts w:ascii="Book Antiqua" w:eastAsia="標楷體" w:hAnsi="Book Antiqua"/>
                <w:bCs/>
                <w:kern w:val="0"/>
                <w:sz w:val="20"/>
              </w:rPr>
              <w:t>金額</w:t>
            </w:r>
            <w:r w:rsidRPr="00E807C9">
              <w:rPr>
                <w:rFonts w:ascii="Book Antiqua" w:eastAsia="標楷體" w:hAnsi="Book Antiqua"/>
                <w:bCs/>
                <w:kern w:val="0"/>
                <w:sz w:val="20"/>
              </w:rPr>
              <w:t>(D)</w:t>
            </w:r>
          </w:p>
          <w:p w:rsidR="00B20F9E" w:rsidRPr="00E807C9" w:rsidRDefault="00B20F9E" w:rsidP="00B20F9E">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4</w:t>
            </w:r>
            <w:r w:rsidRPr="00E807C9">
              <w:rPr>
                <w:rFonts w:ascii="Book Antiqua" w:eastAsia="標楷體" w:hAnsi="Book Antiqua"/>
                <w:bCs/>
                <w:kern w:val="0"/>
                <w:sz w:val="20"/>
              </w:rPr>
              <w:t>）</w:t>
            </w:r>
          </w:p>
        </w:tc>
        <w:tc>
          <w:tcPr>
            <w:tcW w:w="1440" w:type="dxa"/>
            <w:gridSpan w:val="2"/>
            <w:vAlign w:val="center"/>
          </w:tcPr>
          <w:p w:rsidR="00B20F9E" w:rsidRPr="00E807C9" w:rsidRDefault="00B20F9E" w:rsidP="00B20F9E">
            <w:pPr>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A</w:t>
            </w:r>
            <w:r w:rsidRPr="00E807C9">
              <w:rPr>
                <w:rFonts w:ascii="Book Antiqua" w:eastAsia="標楷體" w:hAnsi="Book Antiqua"/>
                <w:bCs/>
                <w:kern w:val="0"/>
                <w:sz w:val="20"/>
              </w:rPr>
              <w:t>、</w:t>
            </w:r>
            <w:r w:rsidRPr="00E807C9">
              <w:rPr>
                <w:rFonts w:ascii="Book Antiqua" w:eastAsia="標楷體" w:hAnsi="Book Antiqua"/>
                <w:bCs/>
                <w:kern w:val="0"/>
                <w:sz w:val="20"/>
              </w:rPr>
              <w:t>B</w:t>
            </w:r>
            <w:r w:rsidRPr="00E807C9">
              <w:rPr>
                <w:rFonts w:ascii="Book Antiqua" w:eastAsia="標楷體" w:hAnsi="Book Antiqua"/>
                <w:bCs/>
                <w:kern w:val="0"/>
                <w:sz w:val="20"/>
              </w:rPr>
              <w:t>、</w:t>
            </w:r>
            <w:r w:rsidRPr="00E807C9">
              <w:rPr>
                <w:rFonts w:ascii="Book Antiqua" w:eastAsia="標楷體" w:hAnsi="Book Antiqua"/>
                <w:bCs/>
                <w:kern w:val="0"/>
                <w:sz w:val="20"/>
              </w:rPr>
              <w:t xml:space="preserve"> C</w:t>
            </w:r>
            <w:r w:rsidRPr="00E807C9">
              <w:rPr>
                <w:rFonts w:ascii="Book Antiqua" w:eastAsia="標楷體" w:hAnsi="Book Antiqua"/>
                <w:bCs/>
                <w:kern w:val="0"/>
                <w:sz w:val="20"/>
              </w:rPr>
              <w:t>及</w:t>
            </w:r>
            <w:r w:rsidRPr="00E807C9">
              <w:rPr>
                <w:rFonts w:ascii="Book Antiqua" w:eastAsia="標楷體" w:hAnsi="Book Antiqua"/>
                <w:bCs/>
                <w:kern w:val="0"/>
                <w:sz w:val="20"/>
              </w:rPr>
              <w:t>D</w:t>
            </w:r>
            <w:r w:rsidRPr="00E807C9">
              <w:rPr>
                <w:rFonts w:ascii="Book Antiqua" w:eastAsia="標楷體" w:hAnsi="Book Antiqua"/>
                <w:bCs/>
                <w:kern w:val="0"/>
                <w:sz w:val="20"/>
              </w:rPr>
              <w:t>等四項總額占稅後純益之比例（％）</w:t>
            </w:r>
            <w:r w:rsidRPr="00E807C9">
              <w:rPr>
                <w:rFonts w:ascii="Book Antiqua" w:eastAsia="標楷體" w:hAnsi="Book Antiqua" w:hint="eastAsia"/>
                <w:bCs/>
                <w:kern w:val="0"/>
                <w:sz w:val="20"/>
              </w:rPr>
              <w:t xml:space="preserve">  </w:t>
            </w: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8</w:t>
            </w:r>
            <w:r w:rsidRPr="00E807C9">
              <w:rPr>
                <w:rFonts w:ascii="Book Antiqua" w:eastAsia="標楷體" w:hAnsi="Book Antiqua"/>
                <w:bCs/>
                <w:kern w:val="0"/>
                <w:sz w:val="20"/>
              </w:rPr>
              <w:t>）</w:t>
            </w:r>
          </w:p>
        </w:tc>
        <w:tc>
          <w:tcPr>
            <w:tcW w:w="1029" w:type="dxa"/>
            <w:vMerge w:val="restart"/>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szCs w:val="16"/>
              </w:rPr>
              <w:t>領取來自子公司以外轉投資事業</w:t>
            </w:r>
            <w:r w:rsidRPr="00E807C9">
              <w:rPr>
                <w:rFonts w:ascii="Book Antiqua" w:eastAsia="標楷體" w:hAnsi="Book Antiqua" w:hint="eastAsia"/>
                <w:kern w:val="0"/>
                <w:sz w:val="20"/>
                <w:szCs w:val="16"/>
              </w:rPr>
              <w:t>或母公司</w:t>
            </w:r>
            <w:r w:rsidRPr="00E807C9">
              <w:rPr>
                <w:rFonts w:ascii="Book Antiqua" w:eastAsia="標楷體" w:hAnsi="Book Antiqua"/>
                <w:bCs/>
                <w:kern w:val="0"/>
                <w:sz w:val="20"/>
                <w:szCs w:val="16"/>
              </w:rPr>
              <w:t>酬金</w:t>
            </w:r>
          </w:p>
          <w:p w:rsidR="00B20F9E" w:rsidRPr="00E807C9" w:rsidRDefault="00B20F9E" w:rsidP="00B20F9E">
            <w:pPr>
              <w:spacing w:afterLines="50" w:after="180"/>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9</w:t>
            </w:r>
            <w:r w:rsidRPr="00E807C9">
              <w:rPr>
                <w:rFonts w:ascii="Book Antiqua" w:eastAsia="標楷體" w:hAnsi="Book Antiqua"/>
                <w:bCs/>
                <w:kern w:val="0"/>
                <w:sz w:val="20"/>
              </w:rPr>
              <w:t>)</w:t>
            </w:r>
          </w:p>
        </w:tc>
      </w:tr>
      <w:tr w:rsidR="00E807C9" w:rsidRPr="00E807C9" w:rsidTr="00B20F9E">
        <w:trPr>
          <w:cantSplit/>
        </w:trPr>
        <w:tc>
          <w:tcPr>
            <w:tcW w:w="827" w:type="dxa"/>
            <w:vMerge/>
            <w:vAlign w:val="center"/>
          </w:tcPr>
          <w:p w:rsidR="00B20F9E" w:rsidRPr="00E807C9" w:rsidRDefault="00B20F9E" w:rsidP="00B20F9E">
            <w:pPr>
              <w:widowControl/>
              <w:jc w:val="both"/>
              <w:rPr>
                <w:rFonts w:ascii="Book Antiqua" w:eastAsia="標楷體" w:hAnsi="Book Antiqua"/>
                <w:bCs/>
                <w:kern w:val="0"/>
                <w:sz w:val="20"/>
              </w:rPr>
            </w:pPr>
          </w:p>
        </w:tc>
        <w:tc>
          <w:tcPr>
            <w:tcW w:w="827" w:type="dxa"/>
            <w:vMerge/>
            <w:vAlign w:val="center"/>
          </w:tcPr>
          <w:p w:rsidR="00B20F9E" w:rsidRPr="00E807C9" w:rsidRDefault="00B20F9E" w:rsidP="00B20F9E">
            <w:pPr>
              <w:widowControl/>
              <w:jc w:val="both"/>
              <w:rPr>
                <w:rFonts w:ascii="Book Antiqua" w:eastAsia="標楷體" w:hAnsi="Book Antiqua"/>
                <w:bCs/>
                <w:kern w:val="0"/>
                <w:sz w:val="20"/>
              </w:rPr>
            </w:pPr>
          </w:p>
        </w:tc>
        <w:tc>
          <w:tcPr>
            <w:tcW w:w="534" w:type="dxa"/>
            <w:vMerge w:val="restart"/>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本公司</w:t>
            </w:r>
          </w:p>
        </w:tc>
        <w:tc>
          <w:tcPr>
            <w:tcW w:w="932"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1659" w:type="dxa"/>
            <w:gridSpan w:val="2"/>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本公司</w:t>
            </w:r>
          </w:p>
        </w:tc>
        <w:tc>
          <w:tcPr>
            <w:tcW w:w="1701" w:type="dxa"/>
            <w:gridSpan w:val="2"/>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hint="eastAsia"/>
                <w:bCs/>
                <w:sz w:val="20"/>
              </w:rPr>
              <w:t>財務</w:t>
            </w:r>
            <w:r w:rsidRPr="00E807C9">
              <w:rPr>
                <w:rFonts w:ascii="Book Antiqua" w:eastAsia="標楷體" w:hAnsi="Book Antiqua"/>
                <w:bCs/>
                <w:kern w:val="0"/>
                <w:sz w:val="20"/>
              </w:rPr>
              <w:t>報</w:t>
            </w:r>
            <w:r w:rsidRPr="00E807C9">
              <w:rPr>
                <w:rFonts w:ascii="Book Antiqua" w:eastAsia="標楷體" w:hAnsi="Book Antiqua" w:hint="eastAsia"/>
                <w:bCs/>
                <w:sz w:val="20"/>
              </w:rPr>
              <w:t>告</w:t>
            </w:r>
            <w:r w:rsidRPr="00E807C9">
              <w:rPr>
                <w:rFonts w:ascii="Book Antiqua" w:eastAsia="標楷體" w:hAnsi="Book Antiqua"/>
                <w:bCs/>
                <w:kern w:val="0"/>
                <w:sz w:val="20"/>
              </w:rPr>
              <w:t>內所有公司</w:t>
            </w: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5</w:t>
            </w:r>
            <w:r w:rsidRPr="00E807C9">
              <w:rPr>
                <w:rFonts w:ascii="Book Antiqua" w:eastAsia="標楷體" w:hAnsi="Book Antiqua"/>
                <w:bCs/>
                <w:kern w:val="0"/>
                <w:sz w:val="20"/>
              </w:rPr>
              <w:t>)</w:t>
            </w:r>
          </w:p>
        </w:tc>
        <w:tc>
          <w:tcPr>
            <w:tcW w:w="48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tc>
        <w:tc>
          <w:tcPr>
            <w:tcW w:w="1029" w:type="dxa"/>
            <w:vMerge/>
          </w:tcPr>
          <w:p w:rsidR="00B20F9E" w:rsidRPr="00E807C9" w:rsidRDefault="00B20F9E" w:rsidP="00B20F9E">
            <w:pPr>
              <w:spacing w:afterLines="50" w:after="180"/>
              <w:jc w:val="both"/>
              <w:rPr>
                <w:rFonts w:ascii="Book Antiqua" w:eastAsia="標楷體" w:hAnsi="Book Antiqua"/>
                <w:bCs/>
                <w:kern w:val="0"/>
                <w:sz w:val="20"/>
              </w:rPr>
            </w:pPr>
          </w:p>
        </w:tc>
      </w:tr>
      <w:tr w:rsidR="00E807C9" w:rsidRPr="00E807C9" w:rsidTr="00B20F9E">
        <w:trPr>
          <w:cantSplit/>
        </w:trPr>
        <w:tc>
          <w:tcPr>
            <w:tcW w:w="827" w:type="dxa"/>
            <w:vMerge/>
            <w:vAlign w:val="center"/>
          </w:tcPr>
          <w:p w:rsidR="00B20F9E" w:rsidRPr="00E807C9" w:rsidRDefault="00B20F9E" w:rsidP="00B20F9E">
            <w:pPr>
              <w:widowControl/>
              <w:jc w:val="both"/>
              <w:rPr>
                <w:rFonts w:ascii="Book Antiqua" w:eastAsia="標楷體" w:hAnsi="Book Antiqua"/>
                <w:bCs/>
                <w:kern w:val="0"/>
                <w:sz w:val="20"/>
              </w:rPr>
            </w:pPr>
          </w:p>
        </w:tc>
        <w:tc>
          <w:tcPr>
            <w:tcW w:w="827" w:type="dxa"/>
            <w:vMerge/>
            <w:vAlign w:val="center"/>
          </w:tcPr>
          <w:p w:rsidR="00B20F9E" w:rsidRPr="00E807C9" w:rsidRDefault="00B20F9E" w:rsidP="00B20F9E">
            <w:pPr>
              <w:widowControl/>
              <w:jc w:val="both"/>
              <w:rPr>
                <w:rFonts w:ascii="Book Antiqua" w:eastAsia="標楷體" w:hAnsi="Book Antiqua"/>
                <w:bCs/>
                <w:kern w:val="0"/>
                <w:sz w:val="20"/>
              </w:rPr>
            </w:pPr>
          </w:p>
        </w:tc>
        <w:tc>
          <w:tcPr>
            <w:tcW w:w="534"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932"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48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96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48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96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840" w:type="dxa"/>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現金</w:t>
            </w:r>
          </w:p>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19" w:type="dxa"/>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股票</w:t>
            </w:r>
          </w:p>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61" w:type="dxa"/>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現金</w:t>
            </w:r>
          </w:p>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40" w:type="dxa"/>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股票</w:t>
            </w:r>
          </w:p>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480" w:type="dxa"/>
            <w:vMerge/>
            <w:vAlign w:val="center"/>
          </w:tcPr>
          <w:p w:rsidR="00B20F9E" w:rsidRPr="00E807C9" w:rsidRDefault="00B20F9E" w:rsidP="00B20F9E">
            <w:pPr>
              <w:widowControl/>
              <w:jc w:val="both"/>
              <w:rPr>
                <w:rFonts w:ascii="Book Antiqua" w:eastAsia="標楷體" w:hAnsi="Book Antiqua"/>
                <w:bCs/>
                <w:kern w:val="0"/>
                <w:sz w:val="20"/>
              </w:rPr>
            </w:pPr>
          </w:p>
        </w:tc>
        <w:tc>
          <w:tcPr>
            <w:tcW w:w="960" w:type="dxa"/>
            <w:vMerge/>
            <w:vAlign w:val="center"/>
          </w:tcPr>
          <w:p w:rsidR="00B20F9E" w:rsidRPr="00E807C9" w:rsidRDefault="00B20F9E" w:rsidP="00B20F9E">
            <w:pPr>
              <w:widowControl/>
              <w:jc w:val="both"/>
              <w:rPr>
                <w:rFonts w:ascii="Book Antiqua" w:eastAsia="標楷體" w:hAnsi="Book Antiqua"/>
                <w:bCs/>
                <w:kern w:val="0"/>
                <w:sz w:val="20"/>
              </w:rPr>
            </w:pPr>
          </w:p>
        </w:tc>
        <w:tc>
          <w:tcPr>
            <w:tcW w:w="1029" w:type="dxa"/>
            <w:vMerge/>
          </w:tcPr>
          <w:p w:rsidR="00B20F9E" w:rsidRPr="00E807C9" w:rsidRDefault="00B20F9E" w:rsidP="00B20F9E">
            <w:pPr>
              <w:spacing w:afterLines="50" w:after="180"/>
              <w:jc w:val="both"/>
              <w:rPr>
                <w:rFonts w:ascii="Book Antiqua" w:eastAsia="標楷體" w:hAnsi="Book Antiqua"/>
                <w:bCs/>
                <w:kern w:val="0"/>
                <w:sz w:val="20"/>
              </w:rPr>
            </w:pPr>
          </w:p>
        </w:tc>
      </w:tr>
      <w:tr w:rsidR="00E807C9" w:rsidRPr="00E807C9" w:rsidTr="00B20F9E">
        <w:trPr>
          <w:trHeight w:hRule="exact" w:val="340"/>
        </w:trPr>
        <w:tc>
          <w:tcPr>
            <w:tcW w:w="827" w:type="dxa"/>
          </w:tcPr>
          <w:p w:rsidR="00B20F9E" w:rsidRPr="00E807C9" w:rsidRDefault="00B20F9E" w:rsidP="00B20F9E">
            <w:pPr>
              <w:spacing w:afterLines="50" w:after="180"/>
              <w:jc w:val="both"/>
              <w:rPr>
                <w:rFonts w:ascii="Book Antiqua" w:eastAsia="標楷體" w:hAnsi="Book Antiqua"/>
                <w:bCs/>
                <w:kern w:val="0"/>
                <w:sz w:val="20"/>
              </w:rPr>
            </w:pPr>
          </w:p>
        </w:tc>
        <w:tc>
          <w:tcPr>
            <w:tcW w:w="827" w:type="dxa"/>
          </w:tcPr>
          <w:p w:rsidR="00B20F9E" w:rsidRPr="00E807C9" w:rsidRDefault="00B20F9E" w:rsidP="00B20F9E">
            <w:pPr>
              <w:spacing w:afterLines="50" w:after="180"/>
              <w:jc w:val="both"/>
              <w:rPr>
                <w:rFonts w:ascii="Book Antiqua" w:eastAsia="標楷體" w:hAnsi="Book Antiqua"/>
                <w:bCs/>
                <w:kern w:val="0"/>
                <w:sz w:val="20"/>
              </w:rPr>
            </w:pPr>
          </w:p>
        </w:tc>
        <w:tc>
          <w:tcPr>
            <w:tcW w:w="534" w:type="dxa"/>
            <w:vAlign w:val="center"/>
          </w:tcPr>
          <w:p w:rsidR="00B20F9E" w:rsidRPr="00E807C9" w:rsidRDefault="00B20F9E" w:rsidP="00B20F9E">
            <w:pPr>
              <w:widowControl/>
              <w:jc w:val="both"/>
              <w:rPr>
                <w:rFonts w:ascii="Book Antiqua" w:eastAsia="標楷體" w:hAnsi="Book Antiqua"/>
                <w:bCs/>
                <w:kern w:val="0"/>
                <w:sz w:val="20"/>
              </w:rPr>
            </w:pPr>
          </w:p>
        </w:tc>
        <w:tc>
          <w:tcPr>
            <w:tcW w:w="932"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vAlign w:val="center"/>
          </w:tcPr>
          <w:p w:rsidR="00B20F9E" w:rsidRPr="00E807C9" w:rsidRDefault="00B20F9E" w:rsidP="00B20F9E">
            <w:pPr>
              <w:widowControl/>
              <w:jc w:val="both"/>
              <w:rPr>
                <w:rFonts w:ascii="Book Antiqua" w:eastAsia="標楷體" w:hAnsi="Book Antiqua"/>
                <w:bCs/>
                <w:kern w:val="0"/>
                <w:sz w:val="20"/>
              </w:rPr>
            </w:pPr>
          </w:p>
        </w:tc>
        <w:tc>
          <w:tcPr>
            <w:tcW w:w="96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20"/>
              </w:rPr>
            </w:pPr>
          </w:p>
        </w:tc>
        <w:tc>
          <w:tcPr>
            <w:tcW w:w="960" w:type="dxa"/>
          </w:tcPr>
          <w:p w:rsidR="00B20F9E" w:rsidRPr="00E807C9" w:rsidRDefault="00B20F9E" w:rsidP="00B20F9E">
            <w:pPr>
              <w:spacing w:afterLines="50" w:after="180"/>
              <w:jc w:val="both"/>
              <w:rPr>
                <w:rFonts w:ascii="Book Antiqua" w:eastAsia="標楷體" w:hAnsi="Book Antiqua"/>
                <w:bCs/>
                <w:kern w:val="0"/>
                <w:sz w:val="2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819" w:type="dxa"/>
            <w:vAlign w:val="center"/>
          </w:tcPr>
          <w:p w:rsidR="00B20F9E" w:rsidRPr="00E807C9" w:rsidRDefault="00B20F9E" w:rsidP="00B20F9E">
            <w:pPr>
              <w:widowControl/>
              <w:jc w:val="both"/>
              <w:rPr>
                <w:rFonts w:ascii="Book Antiqua" w:eastAsia="標楷體" w:hAnsi="Book Antiqua"/>
                <w:bCs/>
                <w:kern w:val="0"/>
                <w:sz w:val="20"/>
              </w:rPr>
            </w:pPr>
          </w:p>
        </w:tc>
        <w:tc>
          <w:tcPr>
            <w:tcW w:w="861" w:type="dxa"/>
            <w:vAlign w:val="center"/>
          </w:tcPr>
          <w:p w:rsidR="00B20F9E" w:rsidRPr="00E807C9" w:rsidRDefault="00B20F9E" w:rsidP="00B20F9E">
            <w:pPr>
              <w:widowControl/>
              <w:jc w:val="both"/>
              <w:rPr>
                <w:rFonts w:ascii="Book Antiqua" w:eastAsia="標楷體" w:hAnsi="Book Antiqua"/>
                <w:bCs/>
                <w:kern w:val="0"/>
                <w:sz w:val="2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20"/>
              </w:rPr>
            </w:pPr>
          </w:p>
        </w:tc>
        <w:tc>
          <w:tcPr>
            <w:tcW w:w="960" w:type="dxa"/>
          </w:tcPr>
          <w:p w:rsidR="00B20F9E" w:rsidRPr="00E807C9" w:rsidRDefault="00B20F9E" w:rsidP="00B20F9E">
            <w:pPr>
              <w:spacing w:afterLines="50" w:after="180"/>
              <w:jc w:val="both"/>
              <w:rPr>
                <w:rFonts w:ascii="Book Antiqua" w:eastAsia="標楷體" w:hAnsi="Book Antiqua"/>
                <w:bCs/>
                <w:kern w:val="0"/>
                <w:sz w:val="20"/>
              </w:rPr>
            </w:pPr>
          </w:p>
        </w:tc>
        <w:tc>
          <w:tcPr>
            <w:tcW w:w="1029" w:type="dxa"/>
          </w:tcPr>
          <w:p w:rsidR="00B20F9E" w:rsidRPr="00E807C9" w:rsidRDefault="00B20F9E" w:rsidP="00B20F9E">
            <w:pPr>
              <w:spacing w:afterLines="50" w:after="180"/>
              <w:jc w:val="both"/>
              <w:rPr>
                <w:rFonts w:ascii="Book Antiqua" w:eastAsia="標楷體" w:hAnsi="Book Antiqua"/>
                <w:bCs/>
                <w:kern w:val="0"/>
                <w:sz w:val="20"/>
              </w:rPr>
            </w:pPr>
          </w:p>
        </w:tc>
      </w:tr>
      <w:tr w:rsidR="00E807C9" w:rsidRPr="00E807C9" w:rsidTr="00B20F9E">
        <w:trPr>
          <w:trHeight w:hRule="exact" w:val="340"/>
        </w:trPr>
        <w:tc>
          <w:tcPr>
            <w:tcW w:w="827" w:type="dxa"/>
          </w:tcPr>
          <w:p w:rsidR="00B20F9E" w:rsidRPr="00E807C9" w:rsidRDefault="00B20F9E" w:rsidP="00B20F9E">
            <w:pPr>
              <w:spacing w:afterLines="50" w:after="180"/>
              <w:jc w:val="both"/>
              <w:rPr>
                <w:rFonts w:ascii="Book Antiqua" w:eastAsia="標楷體" w:hAnsi="Book Antiqua"/>
                <w:bCs/>
                <w:kern w:val="0"/>
                <w:sz w:val="20"/>
              </w:rPr>
            </w:pPr>
          </w:p>
        </w:tc>
        <w:tc>
          <w:tcPr>
            <w:tcW w:w="827" w:type="dxa"/>
          </w:tcPr>
          <w:p w:rsidR="00B20F9E" w:rsidRPr="00E807C9" w:rsidRDefault="00B20F9E" w:rsidP="00B20F9E">
            <w:pPr>
              <w:spacing w:afterLines="50" w:after="180"/>
              <w:jc w:val="both"/>
              <w:rPr>
                <w:rFonts w:ascii="Book Antiqua" w:eastAsia="標楷體" w:hAnsi="Book Antiqua"/>
                <w:bCs/>
                <w:kern w:val="0"/>
                <w:sz w:val="20"/>
              </w:rPr>
            </w:pPr>
          </w:p>
        </w:tc>
        <w:tc>
          <w:tcPr>
            <w:tcW w:w="534" w:type="dxa"/>
            <w:vAlign w:val="center"/>
          </w:tcPr>
          <w:p w:rsidR="00B20F9E" w:rsidRPr="00E807C9" w:rsidRDefault="00B20F9E" w:rsidP="00B20F9E">
            <w:pPr>
              <w:widowControl/>
              <w:jc w:val="both"/>
              <w:rPr>
                <w:rFonts w:ascii="Book Antiqua" w:eastAsia="標楷體" w:hAnsi="Book Antiqua"/>
                <w:bCs/>
                <w:kern w:val="0"/>
                <w:sz w:val="20"/>
              </w:rPr>
            </w:pPr>
          </w:p>
        </w:tc>
        <w:tc>
          <w:tcPr>
            <w:tcW w:w="932"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vAlign w:val="center"/>
          </w:tcPr>
          <w:p w:rsidR="00B20F9E" w:rsidRPr="00E807C9" w:rsidRDefault="00B20F9E" w:rsidP="00B20F9E">
            <w:pPr>
              <w:widowControl/>
              <w:jc w:val="both"/>
              <w:rPr>
                <w:rFonts w:ascii="Book Antiqua" w:eastAsia="標楷體" w:hAnsi="Book Antiqua"/>
                <w:bCs/>
                <w:kern w:val="0"/>
                <w:sz w:val="20"/>
              </w:rPr>
            </w:pPr>
          </w:p>
        </w:tc>
        <w:tc>
          <w:tcPr>
            <w:tcW w:w="96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20"/>
              </w:rPr>
            </w:pPr>
          </w:p>
        </w:tc>
        <w:tc>
          <w:tcPr>
            <w:tcW w:w="960" w:type="dxa"/>
          </w:tcPr>
          <w:p w:rsidR="00B20F9E" w:rsidRPr="00E807C9" w:rsidRDefault="00B20F9E" w:rsidP="00B20F9E">
            <w:pPr>
              <w:spacing w:afterLines="50" w:after="180"/>
              <w:jc w:val="both"/>
              <w:rPr>
                <w:rFonts w:ascii="Book Antiqua" w:eastAsia="標楷體" w:hAnsi="Book Antiqua"/>
                <w:bCs/>
                <w:kern w:val="0"/>
                <w:sz w:val="2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819" w:type="dxa"/>
            <w:vAlign w:val="center"/>
          </w:tcPr>
          <w:p w:rsidR="00B20F9E" w:rsidRPr="00E807C9" w:rsidRDefault="00B20F9E" w:rsidP="00B20F9E">
            <w:pPr>
              <w:widowControl/>
              <w:jc w:val="both"/>
              <w:rPr>
                <w:rFonts w:ascii="Book Antiqua" w:eastAsia="標楷體" w:hAnsi="Book Antiqua"/>
                <w:bCs/>
                <w:kern w:val="0"/>
                <w:sz w:val="20"/>
              </w:rPr>
            </w:pPr>
          </w:p>
        </w:tc>
        <w:tc>
          <w:tcPr>
            <w:tcW w:w="861" w:type="dxa"/>
            <w:vAlign w:val="center"/>
          </w:tcPr>
          <w:p w:rsidR="00B20F9E" w:rsidRPr="00E807C9" w:rsidRDefault="00B20F9E" w:rsidP="00B20F9E">
            <w:pPr>
              <w:widowControl/>
              <w:jc w:val="both"/>
              <w:rPr>
                <w:rFonts w:ascii="Book Antiqua" w:eastAsia="標楷體" w:hAnsi="Book Antiqua"/>
                <w:bCs/>
                <w:kern w:val="0"/>
                <w:sz w:val="2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20"/>
              </w:rPr>
            </w:pPr>
          </w:p>
        </w:tc>
        <w:tc>
          <w:tcPr>
            <w:tcW w:w="960" w:type="dxa"/>
          </w:tcPr>
          <w:p w:rsidR="00B20F9E" w:rsidRPr="00E807C9" w:rsidRDefault="00B20F9E" w:rsidP="00B20F9E">
            <w:pPr>
              <w:spacing w:afterLines="50" w:after="180"/>
              <w:jc w:val="both"/>
              <w:rPr>
                <w:rFonts w:ascii="Book Antiqua" w:eastAsia="標楷體" w:hAnsi="Book Antiqua"/>
                <w:bCs/>
                <w:kern w:val="0"/>
                <w:sz w:val="20"/>
              </w:rPr>
            </w:pPr>
          </w:p>
        </w:tc>
        <w:tc>
          <w:tcPr>
            <w:tcW w:w="1029" w:type="dxa"/>
          </w:tcPr>
          <w:p w:rsidR="00B20F9E" w:rsidRPr="00E807C9" w:rsidRDefault="00B20F9E" w:rsidP="00B20F9E">
            <w:pPr>
              <w:spacing w:afterLines="50" w:after="180"/>
              <w:jc w:val="both"/>
              <w:rPr>
                <w:rFonts w:ascii="Book Antiqua" w:eastAsia="標楷體" w:hAnsi="Book Antiqua"/>
                <w:bCs/>
                <w:kern w:val="0"/>
                <w:sz w:val="20"/>
              </w:rPr>
            </w:pPr>
          </w:p>
        </w:tc>
      </w:tr>
      <w:tr w:rsidR="00E807C9" w:rsidRPr="00E807C9" w:rsidTr="00B20F9E">
        <w:trPr>
          <w:trHeight w:hRule="exact" w:val="340"/>
        </w:trPr>
        <w:tc>
          <w:tcPr>
            <w:tcW w:w="827"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827"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534" w:type="dxa"/>
            <w:vAlign w:val="center"/>
          </w:tcPr>
          <w:p w:rsidR="00B20F9E" w:rsidRPr="00E807C9" w:rsidRDefault="00B20F9E" w:rsidP="00B20F9E">
            <w:pPr>
              <w:widowControl/>
              <w:jc w:val="both"/>
              <w:rPr>
                <w:rFonts w:ascii="Book Antiqua" w:eastAsia="標楷體" w:hAnsi="Book Antiqua"/>
                <w:bCs/>
                <w:kern w:val="0"/>
                <w:sz w:val="20"/>
              </w:rPr>
            </w:pPr>
          </w:p>
        </w:tc>
        <w:tc>
          <w:tcPr>
            <w:tcW w:w="932"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vAlign w:val="center"/>
          </w:tcPr>
          <w:p w:rsidR="00B20F9E" w:rsidRPr="00E807C9" w:rsidRDefault="00B20F9E" w:rsidP="00B20F9E">
            <w:pPr>
              <w:widowControl/>
              <w:jc w:val="both"/>
              <w:rPr>
                <w:rFonts w:ascii="Book Antiqua" w:eastAsia="標楷體" w:hAnsi="Book Antiqua"/>
                <w:bCs/>
                <w:kern w:val="0"/>
                <w:sz w:val="20"/>
              </w:rPr>
            </w:pPr>
          </w:p>
        </w:tc>
        <w:tc>
          <w:tcPr>
            <w:tcW w:w="96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960"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819" w:type="dxa"/>
            <w:vAlign w:val="center"/>
          </w:tcPr>
          <w:p w:rsidR="00B20F9E" w:rsidRPr="00E807C9" w:rsidRDefault="00B20F9E" w:rsidP="00B20F9E">
            <w:pPr>
              <w:widowControl/>
              <w:jc w:val="both"/>
              <w:rPr>
                <w:rFonts w:ascii="Book Antiqua" w:eastAsia="標楷體" w:hAnsi="Book Antiqua"/>
                <w:bCs/>
                <w:kern w:val="0"/>
                <w:sz w:val="20"/>
              </w:rPr>
            </w:pPr>
          </w:p>
        </w:tc>
        <w:tc>
          <w:tcPr>
            <w:tcW w:w="861" w:type="dxa"/>
            <w:vAlign w:val="center"/>
          </w:tcPr>
          <w:p w:rsidR="00B20F9E" w:rsidRPr="00E807C9" w:rsidRDefault="00B20F9E" w:rsidP="00B20F9E">
            <w:pPr>
              <w:widowControl/>
              <w:jc w:val="both"/>
              <w:rPr>
                <w:rFonts w:ascii="Book Antiqua" w:eastAsia="標楷體" w:hAnsi="Book Antiqua"/>
                <w:bCs/>
                <w:kern w:val="0"/>
                <w:sz w:val="2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960"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1029" w:type="dxa"/>
          </w:tcPr>
          <w:p w:rsidR="00B20F9E" w:rsidRPr="00E807C9" w:rsidRDefault="00B20F9E" w:rsidP="00B20F9E">
            <w:pPr>
              <w:spacing w:afterLines="50" w:after="180"/>
              <w:jc w:val="both"/>
              <w:rPr>
                <w:rFonts w:ascii="Book Antiqua" w:eastAsia="標楷體" w:hAnsi="Book Antiqua"/>
                <w:bCs/>
                <w:kern w:val="0"/>
                <w:sz w:val="30"/>
                <w:szCs w:val="30"/>
              </w:rPr>
            </w:pPr>
          </w:p>
        </w:tc>
      </w:tr>
    </w:tbl>
    <w:p w:rsidR="00B20F9E" w:rsidRPr="00E807C9" w:rsidRDefault="00B20F9E" w:rsidP="00B20F9E">
      <w:pPr>
        <w:spacing w:afterLines="50" w:after="180"/>
        <w:ind w:leftChars="708" w:left="1699"/>
        <w:jc w:val="both"/>
        <w:rPr>
          <w:rFonts w:ascii="Book Antiqua" w:eastAsia="標楷體" w:hAnsi="Book Antiqua"/>
          <w:bCs/>
          <w:sz w:val="22"/>
        </w:rPr>
      </w:pPr>
      <w:proofErr w:type="gramStart"/>
      <w:r w:rsidRPr="00E807C9">
        <w:rPr>
          <w:rFonts w:ascii="Book Antiqua" w:eastAsia="標楷體" w:hAnsi="Book Antiqua"/>
          <w:bCs/>
          <w:sz w:val="22"/>
        </w:rPr>
        <w:t>＊</w:t>
      </w:r>
      <w:proofErr w:type="gramEnd"/>
      <w:r w:rsidRPr="00E807C9">
        <w:rPr>
          <w:rFonts w:ascii="Book Antiqua" w:eastAsia="標楷體" w:hAnsi="Book Antiqua"/>
          <w:bCs/>
          <w:sz w:val="22"/>
        </w:rPr>
        <w:t>不論職稱，凡職位相當於總經理、副總經理者</w:t>
      </w:r>
      <w:r w:rsidRPr="00E807C9">
        <w:rPr>
          <w:rFonts w:ascii="Book Antiqua" w:eastAsia="標楷體" w:hAnsi="Book Antiqua"/>
          <w:bCs/>
          <w:sz w:val="22"/>
        </w:rPr>
        <w:t>(</w:t>
      </w:r>
      <w:r w:rsidRPr="00E807C9">
        <w:rPr>
          <w:rFonts w:ascii="Book Antiqua" w:eastAsia="標楷體" w:hAnsi="Book Antiqua"/>
          <w:bCs/>
          <w:sz w:val="22"/>
        </w:rPr>
        <w:t>例如：總裁、執行長、總監</w:t>
      </w:r>
      <w:r w:rsidRPr="00E807C9">
        <w:rPr>
          <w:rFonts w:ascii="Book Antiqua" w:eastAsia="標楷體" w:hAnsi="Book Antiqua"/>
          <w:bCs/>
          <w:sz w:val="22"/>
        </w:rPr>
        <w:t>…</w:t>
      </w:r>
      <w:r w:rsidRPr="00E807C9">
        <w:rPr>
          <w:rFonts w:ascii="Book Antiqua" w:eastAsia="標楷體" w:hAnsi="Book Antiqua"/>
          <w:bCs/>
          <w:sz w:val="22"/>
        </w:rPr>
        <w:t>等等</w:t>
      </w:r>
      <w:r w:rsidRPr="00E807C9">
        <w:rPr>
          <w:rFonts w:ascii="Book Antiqua" w:eastAsia="標楷體" w:hAnsi="Book Antiqua"/>
          <w:bCs/>
          <w:sz w:val="22"/>
        </w:rPr>
        <w:t>)</w:t>
      </w:r>
      <w:r w:rsidRPr="00E807C9">
        <w:rPr>
          <w:rFonts w:ascii="Book Antiqua" w:eastAsia="標楷體" w:hAnsi="Book Antiqua"/>
          <w:bCs/>
          <w:sz w:val="22"/>
        </w:rPr>
        <w:t>，均應予揭露。</w:t>
      </w:r>
    </w:p>
    <w:p w:rsidR="00B20F9E" w:rsidRPr="00E807C9" w:rsidRDefault="00B20F9E" w:rsidP="00B20F9E">
      <w:pPr>
        <w:jc w:val="center"/>
        <w:rPr>
          <w:rFonts w:ascii="Book Antiqua" w:eastAsia="標楷體" w:hAnsi="Book Antiqua"/>
          <w:bCs/>
          <w:kern w:val="0"/>
          <w:sz w:val="30"/>
          <w:szCs w:val="30"/>
        </w:rPr>
      </w:pPr>
      <w:r w:rsidRPr="00E807C9">
        <w:rPr>
          <w:rFonts w:ascii="Book Antiqua" w:eastAsia="標楷體" w:hAnsi="Book Antiqua"/>
          <w:bCs/>
          <w:kern w:val="0"/>
          <w:sz w:val="30"/>
          <w:szCs w:val="30"/>
        </w:rPr>
        <w:t>(3-2</w:t>
      </w:r>
      <w:r w:rsidRPr="00E807C9">
        <w:rPr>
          <w:rFonts w:ascii="Book Antiqua" w:eastAsia="標楷體" w:hAnsi="Book Antiqua" w:hint="eastAsia"/>
          <w:bCs/>
          <w:kern w:val="0"/>
          <w:sz w:val="30"/>
          <w:szCs w:val="30"/>
        </w:rPr>
        <w:t>-1</w:t>
      </w:r>
      <w:r w:rsidRPr="00E807C9">
        <w:rPr>
          <w:rFonts w:ascii="Book Antiqua" w:eastAsia="標楷體" w:hAnsi="Book Antiqua"/>
          <w:bCs/>
          <w:kern w:val="0"/>
          <w:sz w:val="30"/>
          <w:szCs w:val="30"/>
        </w:rPr>
        <w:t>)</w:t>
      </w:r>
      <w:r w:rsidRPr="00E807C9">
        <w:rPr>
          <w:rFonts w:ascii="Book Antiqua" w:eastAsia="標楷體" w:hAnsi="Book Antiqua"/>
          <w:bCs/>
          <w:kern w:val="0"/>
          <w:sz w:val="30"/>
          <w:szCs w:val="30"/>
        </w:rPr>
        <w:t>總經理及副總經理之酬金（彙總配合級距揭露姓名方式）</w:t>
      </w:r>
    </w:p>
    <w:tbl>
      <w:tblPr>
        <w:tblW w:w="11814" w:type="dxa"/>
        <w:tblInd w:w="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856"/>
        <w:gridCol w:w="416"/>
        <w:gridCol w:w="958"/>
        <w:gridCol w:w="480"/>
        <w:gridCol w:w="960"/>
        <w:gridCol w:w="600"/>
        <w:gridCol w:w="890"/>
        <w:gridCol w:w="840"/>
        <w:gridCol w:w="840"/>
        <w:gridCol w:w="840"/>
        <w:gridCol w:w="840"/>
        <w:gridCol w:w="480"/>
        <w:gridCol w:w="960"/>
        <w:gridCol w:w="1036"/>
      </w:tblGrid>
      <w:tr w:rsidR="00E807C9" w:rsidRPr="00E807C9" w:rsidTr="00B20F9E">
        <w:trPr>
          <w:cantSplit/>
          <w:trHeight w:val="1559"/>
        </w:trPr>
        <w:tc>
          <w:tcPr>
            <w:tcW w:w="818" w:type="dxa"/>
            <w:vMerge w:val="restart"/>
            <w:vAlign w:val="center"/>
          </w:tcPr>
          <w:p w:rsidR="00B20F9E" w:rsidRPr="00E807C9" w:rsidRDefault="00B20F9E" w:rsidP="00B20F9E">
            <w:pPr>
              <w:widowControl/>
              <w:jc w:val="both"/>
              <w:rPr>
                <w:rFonts w:ascii="Book Antiqua" w:eastAsia="標楷體" w:hAnsi="Book Antiqua"/>
                <w:bCs/>
                <w:sz w:val="20"/>
              </w:rPr>
            </w:pPr>
            <w:r w:rsidRPr="00E807C9">
              <w:rPr>
                <w:rFonts w:ascii="Book Antiqua" w:eastAsia="標楷體" w:hAnsi="Book Antiqua"/>
                <w:bCs/>
                <w:sz w:val="20"/>
              </w:rPr>
              <w:t>職稱</w:t>
            </w:r>
          </w:p>
        </w:tc>
        <w:tc>
          <w:tcPr>
            <w:tcW w:w="856" w:type="dxa"/>
            <w:vMerge w:val="restart"/>
            <w:vAlign w:val="center"/>
          </w:tcPr>
          <w:p w:rsidR="00B20F9E" w:rsidRPr="00E807C9" w:rsidRDefault="00B20F9E" w:rsidP="00B20F9E">
            <w:pPr>
              <w:widowControl/>
              <w:jc w:val="both"/>
              <w:rPr>
                <w:rFonts w:ascii="Book Antiqua" w:eastAsia="標楷體" w:hAnsi="Book Antiqua"/>
                <w:bCs/>
                <w:sz w:val="20"/>
              </w:rPr>
            </w:pPr>
            <w:r w:rsidRPr="00E807C9">
              <w:rPr>
                <w:rFonts w:ascii="Book Antiqua" w:eastAsia="標楷體" w:hAnsi="Book Antiqua"/>
                <w:bCs/>
                <w:sz w:val="20"/>
              </w:rPr>
              <w:t>姓名</w:t>
            </w:r>
          </w:p>
        </w:tc>
        <w:tc>
          <w:tcPr>
            <w:tcW w:w="1374" w:type="dxa"/>
            <w:gridSpan w:val="2"/>
            <w:vAlign w:val="center"/>
          </w:tcPr>
          <w:p w:rsidR="00B20F9E" w:rsidRPr="00E807C9" w:rsidRDefault="00B20F9E" w:rsidP="00B20F9E">
            <w:pPr>
              <w:widowControl/>
              <w:spacing w:line="280" w:lineRule="exact"/>
              <w:jc w:val="center"/>
              <w:rPr>
                <w:rFonts w:ascii="Book Antiqua" w:eastAsia="標楷體" w:hAnsi="Book Antiqua"/>
                <w:bCs/>
                <w:sz w:val="20"/>
              </w:rPr>
            </w:pPr>
            <w:r w:rsidRPr="00E807C9">
              <w:rPr>
                <w:rFonts w:ascii="Book Antiqua" w:eastAsia="標楷體" w:hAnsi="Book Antiqua"/>
                <w:bCs/>
                <w:sz w:val="20"/>
              </w:rPr>
              <w:t>薪資</w:t>
            </w:r>
            <w:r w:rsidRPr="00E807C9">
              <w:rPr>
                <w:rFonts w:ascii="Book Antiqua" w:eastAsia="標楷體" w:hAnsi="Book Antiqua"/>
                <w:bCs/>
                <w:sz w:val="20"/>
              </w:rPr>
              <w:t>(A)</w:t>
            </w:r>
          </w:p>
          <w:p w:rsidR="00B20F9E" w:rsidRPr="00E807C9" w:rsidRDefault="00B20F9E" w:rsidP="00B20F9E">
            <w:pPr>
              <w:spacing w:line="280" w:lineRule="exact"/>
              <w:jc w:val="center"/>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bCs/>
                <w:sz w:val="20"/>
              </w:rPr>
              <w:t>2</w:t>
            </w:r>
            <w:r w:rsidRPr="00E807C9">
              <w:rPr>
                <w:rFonts w:ascii="Book Antiqua" w:eastAsia="標楷體" w:hAnsi="Book Antiqua"/>
                <w:bCs/>
                <w:sz w:val="20"/>
              </w:rPr>
              <w:t>）</w:t>
            </w:r>
          </w:p>
        </w:tc>
        <w:tc>
          <w:tcPr>
            <w:tcW w:w="1440" w:type="dxa"/>
            <w:gridSpan w:val="2"/>
            <w:vAlign w:val="center"/>
          </w:tcPr>
          <w:p w:rsidR="00B20F9E" w:rsidRPr="00E807C9" w:rsidRDefault="00B20F9E" w:rsidP="00B20F9E">
            <w:pPr>
              <w:spacing w:line="280" w:lineRule="exact"/>
              <w:jc w:val="center"/>
              <w:rPr>
                <w:rFonts w:ascii="Book Antiqua" w:eastAsia="標楷體" w:hAnsi="Book Antiqua"/>
                <w:bCs/>
                <w:sz w:val="20"/>
              </w:rPr>
            </w:pPr>
            <w:r w:rsidRPr="00E807C9">
              <w:rPr>
                <w:rFonts w:ascii="Book Antiqua" w:eastAsia="標楷體" w:hAnsi="Book Antiqua"/>
                <w:bCs/>
                <w:sz w:val="20"/>
              </w:rPr>
              <w:t>退職退休金</w:t>
            </w:r>
            <w:r w:rsidRPr="00E807C9">
              <w:rPr>
                <w:rFonts w:ascii="Book Antiqua" w:eastAsia="標楷體" w:hAnsi="Book Antiqua"/>
                <w:bCs/>
                <w:sz w:val="20"/>
              </w:rPr>
              <w:t>(B)</w:t>
            </w:r>
          </w:p>
        </w:tc>
        <w:tc>
          <w:tcPr>
            <w:tcW w:w="1490" w:type="dxa"/>
            <w:gridSpan w:val="2"/>
            <w:vAlign w:val="center"/>
          </w:tcPr>
          <w:p w:rsidR="00B20F9E" w:rsidRPr="00E807C9" w:rsidRDefault="00B20F9E" w:rsidP="00B20F9E">
            <w:pPr>
              <w:widowControl/>
              <w:spacing w:line="280" w:lineRule="exact"/>
              <w:jc w:val="center"/>
              <w:rPr>
                <w:rFonts w:ascii="Book Antiqua" w:eastAsia="標楷體" w:hAnsi="Book Antiqua"/>
                <w:bCs/>
                <w:sz w:val="20"/>
              </w:rPr>
            </w:pPr>
            <w:r w:rsidRPr="00E807C9">
              <w:rPr>
                <w:rFonts w:ascii="Book Antiqua" w:eastAsia="標楷體" w:hAnsi="Book Antiqua"/>
                <w:bCs/>
                <w:sz w:val="20"/>
              </w:rPr>
              <w:t>獎金及</w:t>
            </w:r>
          </w:p>
          <w:p w:rsidR="00B20F9E" w:rsidRPr="00E807C9" w:rsidRDefault="00B20F9E" w:rsidP="00B20F9E">
            <w:pPr>
              <w:widowControl/>
              <w:spacing w:line="280" w:lineRule="exact"/>
              <w:jc w:val="center"/>
              <w:rPr>
                <w:rFonts w:ascii="Book Antiqua" w:eastAsia="標楷體" w:hAnsi="Book Antiqua"/>
                <w:bCs/>
                <w:sz w:val="20"/>
              </w:rPr>
            </w:pPr>
            <w:r w:rsidRPr="00E807C9">
              <w:rPr>
                <w:rFonts w:ascii="Book Antiqua" w:eastAsia="標楷體" w:hAnsi="Book Antiqua"/>
                <w:bCs/>
                <w:sz w:val="20"/>
              </w:rPr>
              <w:t>特支費等</w:t>
            </w:r>
            <w:r w:rsidRPr="00E807C9">
              <w:rPr>
                <w:rFonts w:ascii="Book Antiqua" w:eastAsia="標楷體" w:hAnsi="Book Antiqua" w:hint="eastAsia"/>
                <w:bCs/>
                <w:sz w:val="20"/>
              </w:rPr>
              <w:br/>
            </w:r>
            <w:r w:rsidRPr="00E807C9">
              <w:rPr>
                <w:rFonts w:ascii="Book Antiqua" w:eastAsia="標楷體" w:hAnsi="Book Antiqua"/>
                <w:bCs/>
                <w:sz w:val="20"/>
              </w:rPr>
              <w:t>(C)</w:t>
            </w:r>
          </w:p>
          <w:p w:rsidR="00B20F9E" w:rsidRPr="00E807C9" w:rsidRDefault="00B20F9E" w:rsidP="00B20F9E">
            <w:pPr>
              <w:spacing w:line="280" w:lineRule="exact"/>
              <w:jc w:val="center"/>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bCs/>
                <w:sz w:val="20"/>
              </w:rPr>
              <w:t>3</w:t>
            </w:r>
            <w:r w:rsidRPr="00E807C9">
              <w:rPr>
                <w:rFonts w:ascii="Book Antiqua" w:eastAsia="標楷體" w:hAnsi="Book Antiqua"/>
                <w:bCs/>
                <w:sz w:val="20"/>
              </w:rPr>
              <w:t>）</w:t>
            </w:r>
          </w:p>
        </w:tc>
        <w:tc>
          <w:tcPr>
            <w:tcW w:w="3360" w:type="dxa"/>
            <w:gridSpan w:val="4"/>
            <w:vAlign w:val="center"/>
          </w:tcPr>
          <w:p w:rsidR="00B20F9E" w:rsidRPr="00E807C9" w:rsidRDefault="00B20F9E" w:rsidP="00B20F9E">
            <w:pPr>
              <w:widowControl/>
              <w:spacing w:line="280" w:lineRule="exact"/>
              <w:jc w:val="center"/>
              <w:rPr>
                <w:rFonts w:ascii="Book Antiqua" w:eastAsia="標楷體" w:hAnsi="Book Antiqua"/>
                <w:bCs/>
                <w:sz w:val="20"/>
              </w:rPr>
            </w:pPr>
            <w:r w:rsidRPr="00E807C9">
              <w:rPr>
                <w:rFonts w:ascii="Book Antiqua" w:eastAsia="標楷體" w:hAnsi="Book Antiqua"/>
                <w:bCs/>
                <w:kern w:val="0"/>
                <w:sz w:val="20"/>
              </w:rPr>
              <w:t>員工</w:t>
            </w:r>
            <w:r w:rsidRPr="00E807C9">
              <w:rPr>
                <w:rFonts w:ascii="Book Antiqua" w:eastAsia="標楷體" w:hAnsi="Book Antiqua" w:hint="eastAsia"/>
                <w:bCs/>
                <w:kern w:val="0"/>
                <w:sz w:val="20"/>
              </w:rPr>
              <w:t>酬勞</w:t>
            </w:r>
            <w:r w:rsidRPr="00E807C9">
              <w:rPr>
                <w:rFonts w:ascii="Book Antiqua" w:eastAsia="標楷體" w:hAnsi="Book Antiqua"/>
                <w:bCs/>
                <w:sz w:val="20"/>
              </w:rPr>
              <w:t>金額</w:t>
            </w:r>
            <w:r w:rsidRPr="00E807C9">
              <w:rPr>
                <w:rFonts w:ascii="Book Antiqua" w:eastAsia="標楷體" w:hAnsi="Book Antiqua"/>
                <w:bCs/>
                <w:sz w:val="20"/>
              </w:rPr>
              <w:t>(D)</w:t>
            </w:r>
          </w:p>
          <w:p w:rsidR="00B20F9E" w:rsidRPr="00E807C9" w:rsidRDefault="00B20F9E" w:rsidP="00B20F9E">
            <w:pPr>
              <w:spacing w:line="280" w:lineRule="exact"/>
              <w:jc w:val="center"/>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bCs/>
                <w:sz w:val="20"/>
              </w:rPr>
              <w:t>4</w:t>
            </w:r>
            <w:r w:rsidRPr="00E807C9">
              <w:rPr>
                <w:rFonts w:ascii="Book Antiqua" w:eastAsia="標楷體" w:hAnsi="Book Antiqua"/>
                <w:bCs/>
                <w:sz w:val="20"/>
              </w:rPr>
              <w:t>）</w:t>
            </w:r>
          </w:p>
        </w:tc>
        <w:tc>
          <w:tcPr>
            <w:tcW w:w="1440" w:type="dxa"/>
            <w:gridSpan w:val="2"/>
          </w:tcPr>
          <w:p w:rsidR="00B20F9E" w:rsidRPr="00E807C9" w:rsidRDefault="00B20F9E" w:rsidP="00B20F9E">
            <w:pPr>
              <w:spacing w:line="280" w:lineRule="exact"/>
              <w:jc w:val="both"/>
              <w:rPr>
                <w:rFonts w:ascii="Book Antiqua" w:eastAsia="標楷體" w:hAnsi="Book Antiqua"/>
                <w:bCs/>
                <w:sz w:val="20"/>
              </w:rPr>
            </w:pPr>
            <w:r w:rsidRPr="00E807C9">
              <w:rPr>
                <w:rFonts w:ascii="Book Antiqua" w:eastAsia="標楷體" w:hAnsi="Book Antiqua"/>
                <w:bCs/>
                <w:sz w:val="20"/>
              </w:rPr>
              <w:t>A</w:t>
            </w:r>
            <w:r w:rsidRPr="00E807C9">
              <w:rPr>
                <w:rFonts w:ascii="Book Antiqua" w:eastAsia="標楷體" w:hAnsi="Book Antiqua"/>
                <w:bCs/>
                <w:sz w:val="20"/>
              </w:rPr>
              <w:t>、</w:t>
            </w:r>
            <w:r w:rsidRPr="00E807C9">
              <w:rPr>
                <w:rFonts w:ascii="Book Antiqua" w:eastAsia="標楷體" w:hAnsi="Book Antiqua"/>
                <w:bCs/>
                <w:sz w:val="20"/>
              </w:rPr>
              <w:t>B</w:t>
            </w:r>
            <w:r w:rsidRPr="00E807C9">
              <w:rPr>
                <w:rFonts w:ascii="Book Antiqua" w:eastAsia="標楷體" w:hAnsi="Book Antiqua"/>
                <w:bCs/>
                <w:sz w:val="20"/>
              </w:rPr>
              <w:t>、</w:t>
            </w:r>
            <w:r w:rsidRPr="00E807C9">
              <w:rPr>
                <w:rFonts w:ascii="Book Antiqua" w:eastAsia="標楷體" w:hAnsi="Book Antiqua"/>
                <w:bCs/>
                <w:sz w:val="20"/>
              </w:rPr>
              <w:t xml:space="preserve"> C</w:t>
            </w:r>
            <w:r w:rsidRPr="00E807C9">
              <w:rPr>
                <w:rFonts w:ascii="Book Antiqua" w:eastAsia="標楷體" w:hAnsi="Book Antiqua"/>
                <w:bCs/>
                <w:sz w:val="20"/>
              </w:rPr>
              <w:t>及</w:t>
            </w:r>
            <w:r w:rsidRPr="00E807C9">
              <w:rPr>
                <w:rFonts w:ascii="Book Antiqua" w:eastAsia="標楷體" w:hAnsi="Book Antiqua"/>
                <w:bCs/>
                <w:sz w:val="20"/>
              </w:rPr>
              <w:t>D</w:t>
            </w:r>
            <w:r w:rsidRPr="00E807C9">
              <w:rPr>
                <w:rFonts w:ascii="Book Antiqua" w:eastAsia="標楷體" w:hAnsi="Book Antiqua"/>
                <w:bCs/>
                <w:sz w:val="20"/>
              </w:rPr>
              <w:t>等四項總額占稅後純益之比例（％）</w:t>
            </w:r>
            <w:r w:rsidRPr="00E807C9">
              <w:rPr>
                <w:rFonts w:ascii="Book Antiqua" w:eastAsia="標楷體" w:hAnsi="Book Antiqua" w:hint="eastAsia"/>
                <w:bCs/>
                <w:sz w:val="20"/>
              </w:rPr>
              <w:t xml:space="preserve">  </w:t>
            </w: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8</w:t>
            </w:r>
            <w:r w:rsidRPr="00E807C9">
              <w:rPr>
                <w:rFonts w:ascii="Book Antiqua" w:eastAsia="標楷體" w:hAnsi="Book Antiqua"/>
                <w:bCs/>
                <w:sz w:val="20"/>
              </w:rPr>
              <w:t>）</w:t>
            </w:r>
          </w:p>
        </w:tc>
        <w:tc>
          <w:tcPr>
            <w:tcW w:w="1036" w:type="dxa"/>
            <w:vMerge w:val="restart"/>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szCs w:val="16"/>
              </w:rPr>
              <w:t>領取來自子公司以外轉投資事業</w:t>
            </w:r>
            <w:r w:rsidRPr="00E807C9">
              <w:rPr>
                <w:rFonts w:ascii="Book Antiqua" w:eastAsia="標楷體" w:hAnsi="Book Antiqua" w:hint="eastAsia"/>
                <w:kern w:val="0"/>
                <w:sz w:val="20"/>
                <w:szCs w:val="16"/>
              </w:rPr>
              <w:t>或母公司</w:t>
            </w:r>
            <w:r w:rsidRPr="00E807C9">
              <w:rPr>
                <w:rFonts w:ascii="Book Antiqua" w:eastAsia="標楷體" w:hAnsi="Book Antiqua"/>
                <w:bCs/>
                <w:kern w:val="0"/>
                <w:sz w:val="20"/>
                <w:szCs w:val="16"/>
              </w:rPr>
              <w:t>酬金</w:t>
            </w:r>
          </w:p>
          <w:p w:rsidR="00B20F9E" w:rsidRPr="00E807C9" w:rsidRDefault="00B20F9E" w:rsidP="00B20F9E">
            <w:pPr>
              <w:spacing w:afterLines="50" w:after="180"/>
              <w:jc w:val="both"/>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9</w:t>
            </w:r>
            <w:r w:rsidRPr="00E807C9">
              <w:rPr>
                <w:rFonts w:ascii="Book Antiqua" w:eastAsia="標楷體" w:hAnsi="Book Antiqua"/>
                <w:bCs/>
                <w:kern w:val="0"/>
                <w:sz w:val="20"/>
              </w:rPr>
              <w:t>)</w:t>
            </w:r>
          </w:p>
        </w:tc>
      </w:tr>
      <w:tr w:rsidR="00E807C9" w:rsidRPr="00E807C9" w:rsidTr="00B20F9E">
        <w:trPr>
          <w:cantSplit/>
        </w:trPr>
        <w:tc>
          <w:tcPr>
            <w:tcW w:w="818" w:type="dxa"/>
            <w:vMerge/>
            <w:vAlign w:val="center"/>
          </w:tcPr>
          <w:p w:rsidR="00B20F9E" w:rsidRPr="00E807C9" w:rsidRDefault="00B20F9E" w:rsidP="00B20F9E">
            <w:pPr>
              <w:widowControl/>
              <w:jc w:val="both"/>
              <w:rPr>
                <w:rFonts w:ascii="Book Antiqua" w:eastAsia="標楷體" w:hAnsi="Book Antiqua"/>
                <w:bCs/>
                <w:sz w:val="20"/>
              </w:rPr>
            </w:pPr>
          </w:p>
        </w:tc>
        <w:tc>
          <w:tcPr>
            <w:tcW w:w="856" w:type="dxa"/>
            <w:vMerge/>
            <w:vAlign w:val="center"/>
          </w:tcPr>
          <w:p w:rsidR="00B20F9E" w:rsidRPr="00E807C9" w:rsidRDefault="00B20F9E" w:rsidP="00B20F9E">
            <w:pPr>
              <w:widowControl/>
              <w:jc w:val="both"/>
              <w:rPr>
                <w:rFonts w:ascii="Book Antiqua" w:eastAsia="標楷體" w:hAnsi="Book Antiqua"/>
                <w:bCs/>
                <w:sz w:val="20"/>
              </w:rPr>
            </w:pPr>
          </w:p>
        </w:tc>
        <w:tc>
          <w:tcPr>
            <w:tcW w:w="416"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58"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60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89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1680" w:type="dxa"/>
            <w:gridSpan w:val="2"/>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1680" w:type="dxa"/>
            <w:gridSpan w:val="2"/>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B20F9E" w:rsidRPr="00E807C9" w:rsidRDefault="00B20F9E" w:rsidP="00B20F9E">
            <w:pPr>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B20F9E" w:rsidRPr="00E807C9" w:rsidRDefault="00B20F9E" w:rsidP="00B20F9E">
            <w:pPr>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tc>
        <w:tc>
          <w:tcPr>
            <w:tcW w:w="1036" w:type="dxa"/>
            <w:vMerge/>
          </w:tcPr>
          <w:p w:rsidR="00B20F9E" w:rsidRPr="00E807C9" w:rsidRDefault="00B20F9E" w:rsidP="00B20F9E">
            <w:pPr>
              <w:spacing w:afterLines="50" w:after="180"/>
              <w:ind w:firstLine="576"/>
              <w:jc w:val="both"/>
              <w:rPr>
                <w:rFonts w:ascii="Book Antiqua" w:eastAsia="標楷體" w:hAnsi="Book Antiqua"/>
                <w:bCs/>
                <w:sz w:val="20"/>
              </w:rPr>
            </w:pPr>
          </w:p>
        </w:tc>
      </w:tr>
      <w:tr w:rsidR="00E807C9" w:rsidRPr="00E807C9" w:rsidTr="00B20F9E">
        <w:trPr>
          <w:cantSplit/>
        </w:trPr>
        <w:tc>
          <w:tcPr>
            <w:tcW w:w="818" w:type="dxa"/>
            <w:vMerge/>
            <w:vAlign w:val="center"/>
          </w:tcPr>
          <w:p w:rsidR="00B20F9E" w:rsidRPr="00E807C9" w:rsidRDefault="00B20F9E" w:rsidP="00B20F9E">
            <w:pPr>
              <w:widowControl/>
              <w:ind w:firstLine="384"/>
              <w:jc w:val="both"/>
              <w:rPr>
                <w:rFonts w:ascii="Book Antiqua" w:eastAsia="標楷體" w:hAnsi="Book Antiqua"/>
                <w:bCs/>
                <w:kern w:val="0"/>
                <w:sz w:val="20"/>
              </w:rPr>
            </w:pPr>
          </w:p>
        </w:tc>
        <w:tc>
          <w:tcPr>
            <w:tcW w:w="856" w:type="dxa"/>
            <w:vMerge/>
            <w:vAlign w:val="center"/>
          </w:tcPr>
          <w:p w:rsidR="00B20F9E" w:rsidRPr="00E807C9" w:rsidRDefault="00B20F9E" w:rsidP="00B20F9E">
            <w:pPr>
              <w:widowControl/>
              <w:ind w:firstLine="384"/>
              <w:jc w:val="both"/>
              <w:rPr>
                <w:rFonts w:ascii="Book Antiqua" w:eastAsia="標楷體" w:hAnsi="Book Antiqua"/>
                <w:bCs/>
                <w:kern w:val="0"/>
                <w:sz w:val="20"/>
              </w:rPr>
            </w:pPr>
          </w:p>
        </w:tc>
        <w:tc>
          <w:tcPr>
            <w:tcW w:w="416"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958" w:type="dxa"/>
            <w:vMerge/>
            <w:vAlign w:val="center"/>
          </w:tcPr>
          <w:p w:rsidR="00B20F9E" w:rsidRPr="00E807C9" w:rsidRDefault="00B20F9E" w:rsidP="00B20F9E">
            <w:pPr>
              <w:widowControl/>
              <w:spacing w:line="280" w:lineRule="exact"/>
              <w:jc w:val="both"/>
              <w:rPr>
                <w:rFonts w:ascii="Book Antiqua" w:eastAsia="標楷體" w:hAnsi="Book Antiqua"/>
                <w:bCs/>
                <w:kern w:val="0"/>
                <w:sz w:val="12"/>
                <w:szCs w:val="12"/>
              </w:rPr>
            </w:pPr>
          </w:p>
        </w:tc>
        <w:tc>
          <w:tcPr>
            <w:tcW w:w="48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96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60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89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840" w:type="dxa"/>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現金</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金額</w:t>
            </w:r>
          </w:p>
        </w:tc>
        <w:tc>
          <w:tcPr>
            <w:tcW w:w="840" w:type="dxa"/>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股票</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金額</w:t>
            </w:r>
          </w:p>
        </w:tc>
        <w:tc>
          <w:tcPr>
            <w:tcW w:w="840" w:type="dxa"/>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現金</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金額</w:t>
            </w:r>
          </w:p>
        </w:tc>
        <w:tc>
          <w:tcPr>
            <w:tcW w:w="840" w:type="dxa"/>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股票</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金額</w:t>
            </w:r>
          </w:p>
        </w:tc>
        <w:tc>
          <w:tcPr>
            <w:tcW w:w="480" w:type="dxa"/>
            <w:vMerge/>
            <w:vAlign w:val="center"/>
          </w:tcPr>
          <w:p w:rsidR="00B20F9E" w:rsidRPr="00E807C9" w:rsidRDefault="00B20F9E" w:rsidP="00B20F9E">
            <w:pPr>
              <w:widowControl/>
              <w:ind w:firstLine="384"/>
              <w:jc w:val="both"/>
              <w:rPr>
                <w:rFonts w:ascii="Book Antiqua" w:eastAsia="標楷體" w:hAnsi="Book Antiqua"/>
                <w:bCs/>
                <w:kern w:val="0"/>
                <w:sz w:val="20"/>
              </w:rPr>
            </w:pPr>
          </w:p>
        </w:tc>
        <w:tc>
          <w:tcPr>
            <w:tcW w:w="960" w:type="dxa"/>
            <w:vMerge/>
            <w:vAlign w:val="center"/>
          </w:tcPr>
          <w:p w:rsidR="00B20F9E" w:rsidRPr="00E807C9" w:rsidRDefault="00B20F9E" w:rsidP="00B20F9E">
            <w:pPr>
              <w:widowControl/>
              <w:ind w:firstLine="384"/>
              <w:jc w:val="both"/>
              <w:rPr>
                <w:rFonts w:ascii="Book Antiqua" w:eastAsia="標楷體" w:hAnsi="Book Antiqua"/>
                <w:bCs/>
                <w:kern w:val="0"/>
                <w:sz w:val="20"/>
              </w:rPr>
            </w:pPr>
          </w:p>
        </w:tc>
        <w:tc>
          <w:tcPr>
            <w:tcW w:w="1036" w:type="dxa"/>
            <w:vMerge/>
          </w:tcPr>
          <w:p w:rsidR="00B20F9E" w:rsidRPr="00E807C9" w:rsidRDefault="00B20F9E" w:rsidP="00B20F9E">
            <w:pPr>
              <w:spacing w:afterLines="50" w:after="180"/>
              <w:ind w:firstLine="576"/>
              <w:jc w:val="both"/>
              <w:rPr>
                <w:rFonts w:ascii="Book Antiqua" w:eastAsia="標楷體" w:hAnsi="Book Antiqua"/>
                <w:bCs/>
                <w:kern w:val="0"/>
                <w:sz w:val="30"/>
                <w:szCs w:val="30"/>
              </w:rPr>
            </w:pPr>
          </w:p>
        </w:tc>
      </w:tr>
      <w:tr w:rsidR="00E807C9" w:rsidRPr="00E807C9" w:rsidTr="00B20F9E">
        <w:trPr>
          <w:cantSplit/>
        </w:trPr>
        <w:tc>
          <w:tcPr>
            <w:tcW w:w="818" w:type="dxa"/>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856" w:type="dxa"/>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416" w:type="dxa"/>
            <w:vMerge w:val="restart"/>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958" w:type="dxa"/>
            <w:vMerge w:val="restart"/>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480" w:type="dxa"/>
            <w:vMerge w:val="restart"/>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960" w:type="dxa"/>
            <w:vMerge w:val="restart"/>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600" w:type="dxa"/>
            <w:vMerge w:val="restart"/>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890" w:type="dxa"/>
            <w:vMerge w:val="restart"/>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840" w:type="dxa"/>
            <w:vMerge w:val="restart"/>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840" w:type="dxa"/>
            <w:vMerge w:val="restart"/>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840" w:type="dxa"/>
            <w:vMerge w:val="restart"/>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840" w:type="dxa"/>
            <w:vMerge w:val="restart"/>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480" w:type="dxa"/>
            <w:vMerge w:val="restart"/>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960" w:type="dxa"/>
            <w:vMerge w:val="restart"/>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1036" w:type="dxa"/>
            <w:vMerge w:val="restart"/>
          </w:tcPr>
          <w:p w:rsidR="00B20F9E" w:rsidRPr="00E807C9" w:rsidRDefault="00B20F9E" w:rsidP="00B20F9E">
            <w:pPr>
              <w:spacing w:line="440" w:lineRule="exact"/>
              <w:ind w:firstLine="576"/>
              <w:jc w:val="both"/>
              <w:rPr>
                <w:rFonts w:ascii="Book Antiqua" w:eastAsia="標楷體" w:hAnsi="Book Antiqua"/>
                <w:bCs/>
                <w:kern w:val="0"/>
                <w:sz w:val="30"/>
                <w:szCs w:val="30"/>
              </w:rPr>
            </w:pPr>
          </w:p>
        </w:tc>
      </w:tr>
      <w:tr w:rsidR="00E807C9" w:rsidRPr="00E807C9" w:rsidTr="00B20F9E">
        <w:trPr>
          <w:cantSplit/>
          <w:trHeight w:val="257"/>
        </w:trPr>
        <w:tc>
          <w:tcPr>
            <w:tcW w:w="818" w:type="dxa"/>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856" w:type="dxa"/>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416" w:type="dxa"/>
            <w:vMerge/>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958" w:type="dxa"/>
            <w:vMerge/>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480" w:type="dxa"/>
            <w:vMerge/>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960" w:type="dxa"/>
            <w:vMerge/>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600" w:type="dxa"/>
            <w:vMerge/>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890" w:type="dxa"/>
            <w:vMerge/>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840" w:type="dxa"/>
            <w:vMerge/>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840" w:type="dxa"/>
            <w:vMerge/>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840" w:type="dxa"/>
            <w:vMerge/>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840" w:type="dxa"/>
            <w:vMerge/>
            <w:vAlign w:val="center"/>
          </w:tcPr>
          <w:p w:rsidR="00B20F9E" w:rsidRPr="00E807C9" w:rsidRDefault="00B20F9E" w:rsidP="00B20F9E">
            <w:pPr>
              <w:widowControl/>
              <w:spacing w:line="440" w:lineRule="exact"/>
              <w:ind w:firstLine="384"/>
              <w:jc w:val="both"/>
              <w:rPr>
                <w:rFonts w:ascii="Book Antiqua" w:eastAsia="標楷體" w:hAnsi="Book Antiqua"/>
                <w:bCs/>
                <w:kern w:val="0"/>
                <w:sz w:val="20"/>
              </w:rPr>
            </w:pPr>
          </w:p>
        </w:tc>
        <w:tc>
          <w:tcPr>
            <w:tcW w:w="480" w:type="dxa"/>
            <w:vMerge/>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960" w:type="dxa"/>
            <w:vMerge/>
          </w:tcPr>
          <w:p w:rsidR="00B20F9E" w:rsidRPr="00E807C9" w:rsidRDefault="00B20F9E" w:rsidP="00B20F9E">
            <w:pPr>
              <w:spacing w:line="440" w:lineRule="exact"/>
              <w:ind w:firstLine="576"/>
              <w:jc w:val="both"/>
              <w:rPr>
                <w:rFonts w:ascii="Book Antiqua" w:eastAsia="標楷體" w:hAnsi="Book Antiqua"/>
                <w:bCs/>
                <w:kern w:val="0"/>
                <w:sz w:val="30"/>
                <w:szCs w:val="30"/>
              </w:rPr>
            </w:pPr>
          </w:p>
        </w:tc>
        <w:tc>
          <w:tcPr>
            <w:tcW w:w="1036" w:type="dxa"/>
            <w:vMerge/>
          </w:tcPr>
          <w:p w:rsidR="00B20F9E" w:rsidRPr="00E807C9" w:rsidRDefault="00B20F9E" w:rsidP="00B20F9E">
            <w:pPr>
              <w:spacing w:line="440" w:lineRule="exact"/>
              <w:ind w:firstLine="576"/>
              <w:jc w:val="both"/>
              <w:rPr>
                <w:rFonts w:ascii="Book Antiqua" w:eastAsia="標楷體" w:hAnsi="Book Antiqua"/>
                <w:bCs/>
                <w:kern w:val="0"/>
                <w:sz w:val="30"/>
                <w:szCs w:val="30"/>
              </w:rPr>
            </w:pPr>
          </w:p>
        </w:tc>
      </w:tr>
    </w:tbl>
    <w:p w:rsidR="00B20F9E" w:rsidRPr="00E807C9" w:rsidRDefault="00B20F9E" w:rsidP="00B20F9E">
      <w:pPr>
        <w:spacing w:afterLines="20" w:after="72" w:line="320" w:lineRule="exact"/>
        <w:ind w:leftChars="708" w:left="1699" w:rightChars="-109" w:right="-262"/>
        <w:jc w:val="both"/>
        <w:rPr>
          <w:rFonts w:ascii="Book Antiqua" w:eastAsia="標楷體" w:hAnsi="Book Antiqua"/>
          <w:bCs/>
          <w:sz w:val="22"/>
        </w:rPr>
      </w:pPr>
      <w:proofErr w:type="gramStart"/>
      <w:r w:rsidRPr="00E807C9">
        <w:rPr>
          <w:rFonts w:ascii="Book Antiqua" w:eastAsia="標楷體" w:hAnsi="Book Antiqua"/>
          <w:bCs/>
          <w:sz w:val="22"/>
        </w:rPr>
        <w:t>＊</w:t>
      </w:r>
      <w:proofErr w:type="gramEnd"/>
      <w:r w:rsidRPr="00E807C9">
        <w:rPr>
          <w:rFonts w:ascii="Book Antiqua" w:eastAsia="標楷體" w:hAnsi="Book Antiqua"/>
          <w:bCs/>
          <w:sz w:val="22"/>
        </w:rPr>
        <w:t>不論職稱，凡職位相當於總經理、副總經理者</w:t>
      </w:r>
      <w:r w:rsidRPr="00E807C9">
        <w:rPr>
          <w:rFonts w:ascii="Book Antiqua" w:eastAsia="標楷體" w:hAnsi="Book Antiqua"/>
          <w:bCs/>
          <w:sz w:val="22"/>
        </w:rPr>
        <w:t>(</w:t>
      </w:r>
      <w:r w:rsidRPr="00E807C9">
        <w:rPr>
          <w:rFonts w:ascii="Book Antiqua" w:eastAsia="標楷體" w:hAnsi="Book Antiqua"/>
          <w:bCs/>
          <w:sz w:val="22"/>
        </w:rPr>
        <w:t>例如：總裁、執行長、總監</w:t>
      </w:r>
      <w:r w:rsidRPr="00E807C9">
        <w:rPr>
          <w:rFonts w:ascii="Book Antiqua" w:eastAsia="標楷體" w:hAnsi="Book Antiqua"/>
          <w:bCs/>
          <w:sz w:val="22"/>
        </w:rPr>
        <w:t>…</w:t>
      </w:r>
      <w:r w:rsidRPr="00E807C9">
        <w:rPr>
          <w:rFonts w:ascii="Book Antiqua" w:eastAsia="標楷體" w:hAnsi="Book Antiqua"/>
          <w:bCs/>
          <w:sz w:val="22"/>
        </w:rPr>
        <w:t>等等</w:t>
      </w:r>
      <w:r w:rsidRPr="00E807C9">
        <w:rPr>
          <w:rFonts w:ascii="Book Antiqua" w:eastAsia="標楷體" w:hAnsi="Book Antiqua"/>
          <w:bCs/>
          <w:sz w:val="22"/>
        </w:rPr>
        <w:t>)</w:t>
      </w:r>
      <w:r w:rsidRPr="00E807C9">
        <w:rPr>
          <w:rFonts w:ascii="Book Antiqua" w:eastAsia="標楷體" w:hAnsi="Book Antiqua"/>
          <w:bCs/>
          <w:sz w:val="22"/>
        </w:rPr>
        <w:t>，均應予揭露。</w:t>
      </w:r>
    </w:p>
    <w:p w:rsidR="00B20F9E" w:rsidRPr="00E807C9" w:rsidRDefault="00B20F9E" w:rsidP="00B20F9E">
      <w:pPr>
        <w:spacing w:afterLines="20" w:after="72" w:line="320" w:lineRule="exact"/>
        <w:ind w:leftChars="708" w:left="1699" w:rightChars="-109" w:right="-262"/>
        <w:jc w:val="both"/>
        <w:rPr>
          <w:rFonts w:ascii="Book Antiqua" w:eastAsia="標楷體" w:hAnsi="Book Antiqua"/>
          <w:bCs/>
          <w:sz w:val="22"/>
        </w:rPr>
      </w:pPr>
    </w:p>
    <w:p w:rsidR="00B20F9E" w:rsidRPr="00E807C9" w:rsidRDefault="00B20F9E" w:rsidP="00B20F9E">
      <w:pPr>
        <w:jc w:val="center"/>
        <w:rPr>
          <w:rFonts w:ascii="Book Antiqua" w:eastAsia="標楷體" w:hAnsi="Book Antiqua"/>
          <w:bCs/>
          <w:sz w:val="30"/>
          <w:szCs w:val="30"/>
        </w:rPr>
      </w:pPr>
      <w:r w:rsidRPr="00E807C9">
        <w:rPr>
          <w:rFonts w:ascii="Book Antiqua" w:eastAsia="標楷體" w:hAnsi="Book Antiqua"/>
          <w:bCs/>
          <w:kern w:val="0"/>
          <w:sz w:val="30"/>
          <w:szCs w:val="30"/>
        </w:rPr>
        <w:lastRenderedPageBreak/>
        <w:t xml:space="preserve"> (</w:t>
      </w:r>
      <w:r w:rsidRPr="00E807C9">
        <w:rPr>
          <w:rFonts w:ascii="Book Antiqua" w:eastAsia="標楷體" w:hAnsi="Book Antiqua" w:hint="eastAsia"/>
          <w:bCs/>
          <w:kern w:val="0"/>
          <w:sz w:val="30"/>
          <w:szCs w:val="30"/>
        </w:rPr>
        <w:t>3</w:t>
      </w:r>
      <w:r w:rsidRPr="00E807C9">
        <w:rPr>
          <w:rFonts w:ascii="Book Antiqua" w:eastAsia="標楷體" w:hAnsi="Book Antiqua"/>
          <w:bCs/>
          <w:kern w:val="0"/>
          <w:sz w:val="30"/>
          <w:szCs w:val="30"/>
        </w:rPr>
        <w:t>-2</w:t>
      </w:r>
      <w:r w:rsidRPr="00E807C9">
        <w:rPr>
          <w:rFonts w:ascii="Book Antiqua" w:eastAsia="標楷體" w:hAnsi="Book Antiqua" w:hint="eastAsia"/>
          <w:bCs/>
          <w:kern w:val="0"/>
          <w:sz w:val="30"/>
          <w:szCs w:val="30"/>
        </w:rPr>
        <w:t>-2</w:t>
      </w:r>
      <w:r w:rsidRPr="00E807C9">
        <w:rPr>
          <w:rFonts w:ascii="Book Antiqua" w:eastAsia="標楷體" w:hAnsi="Book Antiqua"/>
          <w:bCs/>
          <w:kern w:val="0"/>
          <w:sz w:val="30"/>
          <w:szCs w:val="30"/>
        </w:rPr>
        <w:t>)</w:t>
      </w:r>
      <w:r w:rsidRPr="00E807C9">
        <w:rPr>
          <w:rFonts w:ascii="Book Antiqua" w:eastAsia="標楷體" w:hAnsi="Book Antiqua"/>
          <w:bCs/>
          <w:sz w:val="30"/>
          <w:szCs w:val="30"/>
        </w:rPr>
        <w:t>酬金級距表</w:t>
      </w:r>
    </w:p>
    <w:tbl>
      <w:tblPr>
        <w:tblW w:w="13680" w:type="dxa"/>
        <w:tblInd w:w="518" w:type="dxa"/>
        <w:tblCellMar>
          <w:left w:w="28" w:type="dxa"/>
          <w:right w:w="28" w:type="dxa"/>
        </w:tblCellMar>
        <w:tblLook w:val="0000" w:firstRow="0" w:lastRow="0" w:firstColumn="0" w:lastColumn="0" w:noHBand="0" w:noVBand="0"/>
      </w:tblPr>
      <w:tblGrid>
        <w:gridCol w:w="5400"/>
        <w:gridCol w:w="3600"/>
        <w:gridCol w:w="4680"/>
      </w:tblGrid>
      <w:tr w:rsidR="00E807C9" w:rsidRPr="00E807C9" w:rsidTr="00B20F9E">
        <w:trPr>
          <w:cantSplit/>
          <w:trHeight w:val="385"/>
        </w:trPr>
        <w:tc>
          <w:tcPr>
            <w:tcW w:w="5400" w:type="dxa"/>
            <w:vMerge w:val="restart"/>
            <w:tcBorders>
              <w:top w:val="single" w:sz="4" w:space="0" w:color="auto"/>
              <w:left w:val="single" w:sz="4" w:space="0" w:color="auto"/>
              <w:bottom w:val="single" w:sz="4" w:space="0" w:color="auto"/>
              <w:right w:val="single" w:sz="4" w:space="0" w:color="auto"/>
            </w:tcBorders>
            <w:noWrap/>
            <w:vAlign w:val="center"/>
          </w:tcPr>
          <w:p w:rsidR="00B20F9E" w:rsidRPr="00E807C9" w:rsidRDefault="00B20F9E" w:rsidP="00B20F9E">
            <w:pPr>
              <w:widowControl/>
              <w:jc w:val="center"/>
              <w:rPr>
                <w:rFonts w:ascii="Book Antiqua" w:eastAsia="標楷體" w:hAnsi="Book Antiqua"/>
                <w:bCs/>
                <w:kern w:val="0"/>
              </w:rPr>
            </w:pPr>
            <w:r w:rsidRPr="00E807C9">
              <w:rPr>
                <w:rFonts w:ascii="Book Antiqua" w:eastAsia="標楷體" w:hAnsi="Book Antiqua"/>
                <w:bCs/>
                <w:kern w:val="0"/>
              </w:rPr>
              <w:t>給付</w:t>
            </w:r>
            <w:r w:rsidRPr="00E807C9">
              <w:rPr>
                <w:rFonts w:ascii="Book Antiqua" w:eastAsia="標楷體" w:hAnsi="Book Antiqua"/>
                <w:bCs/>
              </w:rPr>
              <w:t>本公司各個總經理及副總經理</w:t>
            </w:r>
            <w:r w:rsidRPr="00E807C9">
              <w:rPr>
                <w:rFonts w:ascii="Book Antiqua" w:eastAsia="標楷體" w:hAnsi="Book Antiqua"/>
                <w:bCs/>
                <w:kern w:val="0"/>
              </w:rPr>
              <w:t>酬金級距</w:t>
            </w:r>
          </w:p>
        </w:tc>
        <w:tc>
          <w:tcPr>
            <w:tcW w:w="8280" w:type="dxa"/>
            <w:gridSpan w:val="2"/>
            <w:tcBorders>
              <w:top w:val="single" w:sz="4" w:space="0" w:color="auto"/>
              <w:left w:val="nil"/>
              <w:bottom w:val="single" w:sz="4" w:space="0" w:color="auto"/>
              <w:right w:val="single" w:sz="4" w:space="0" w:color="auto"/>
            </w:tcBorders>
            <w:noWrap/>
            <w:vAlign w:val="center"/>
          </w:tcPr>
          <w:p w:rsidR="00B20F9E" w:rsidRPr="00E807C9" w:rsidRDefault="00B20F9E" w:rsidP="00B20F9E">
            <w:pPr>
              <w:widowControl/>
              <w:jc w:val="center"/>
              <w:rPr>
                <w:rFonts w:ascii="Book Antiqua" w:eastAsia="標楷體" w:hAnsi="Book Antiqua"/>
                <w:bCs/>
                <w:kern w:val="0"/>
              </w:rPr>
            </w:pPr>
            <w:r w:rsidRPr="00E807C9">
              <w:rPr>
                <w:rFonts w:ascii="Book Antiqua" w:eastAsia="標楷體" w:hAnsi="Book Antiqua"/>
                <w:bCs/>
                <w:kern w:val="0"/>
              </w:rPr>
              <w:t>總經理及副總經理姓名</w:t>
            </w:r>
          </w:p>
        </w:tc>
      </w:tr>
      <w:tr w:rsidR="00E807C9" w:rsidRPr="00E807C9" w:rsidTr="00B20F9E">
        <w:trPr>
          <w:cantSplit/>
          <w:trHeight w:val="330"/>
        </w:trPr>
        <w:tc>
          <w:tcPr>
            <w:tcW w:w="5400" w:type="dxa"/>
            <w:vMerge/>
            <w:tcBorders>
              <w:top w:val="single" w:sz="4" w:space="0" w:color="auto"/>
              <w:left w:val="single" w:sz="4" w:space="0" w:color="auto"/>
              <w:bottom w:val="single" w:sz="4" w:space="0" w:color="auto"/>
              <w:right w:val="single" w:sz="4" w:space="0" w:color="auto"/>
            </w:tcBorders>
            <w:vAlign w:val="center"/>
          </w:tcPr>
          <w:p w:rsidR="00B20F9E" w:rsidRPr="00E807C9" w:rsidRDefault="00B20F9E" w:rsidP="00B20F9E">
            <w:pPr>
              <w:widowControl/>
              <w:jc w:val="both"/>
              <w:rPr>
                <w:rFonts w:ascii="Book Antiqua" w:eastAsia="標楷體" w:hAnsi="Book Antiqua"/>
                <w:bCs/>
                <w:kern w:val="0"/>
              </w:rPr>
            </w:pPr>
          </w:p>
        </w:tc>
        <w:tc>
          <w:tcPr>
            <w:tcW w:w="3600" w:type="dxa"/>
            <w:tcBorders>
              <w:top w:val="single" w:sz="4" w:space="0" w:color="auto"/>
              <w:left w:val="nil"/>
              <w:bottom w:val="single" w:sz="4" w:space="0" w:color="auto"/>
              <w:right w:val="single" w:sz="4" w:space="0" w:color="auto"/>
            </w:tcBorders>
            <w:noWrap/>
            <w:vAlign w:val="center"/>
          </w:tcPr>
          <w:p w:rsidR="00B20F9E" w:rsidRPr="00E807C9" w:rsidRDefault="00B20F9E" w:rsidP="00B20F9E">
            <w:pPr>
              <w:widowControl/>
              <w:jc w:val="center"/>
              <w:rPr>
                <w:rFonts w:ascii="Book Antiqua" w:eastAsia="標楷體" w:hAnsi="Book Antiqua"/>
                <w:bCs/>
                <w:kern w:val="0"/>
              </w:rPr>
            </w:pPr>
            <w:r w:rsidRPr="00E807C9">
              <w:rPr>
                <w:rFonts w:ascii="Book Antiqua" w:eastAsia="標楷體" w:hAnsi="Book Antiqua"/>
                <w:bCs/>
                <w:kern w:val="0"/>
              </w:rPr>
              <w:t>本公司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6</w:t>
            </w:r>
            <w:r w:rsidRPr="00E807C9">
              <w:rPr>
                <w:rFonts w:ascii="Book Antiqua" w:eastAsia="標楷體" w:hAnsi="Book Antiqua"/>
                <w:bCs/>
                <w:kern w:val="0"/>
              </w:rPr>
              <w:t>)</w:t>
            </w:r>
          </w:p>
        </w:tc>
        <w:tc>
          <w:tcPr>
            <w:tcW w:w="4680" w:type="dxa"/>
            <w:tcBorders>
              <w:top w:val="single" w:sz="4" w:space="0" w:color="auto"/>
              <w:left w:val="nil"/>
              <w:bottom w:val="single" w:sz="4" w:space="0" w:color="auto"/>
              <w:right w:val="single" w:sz="4" w:space="0" w:color="auto"/>
            </w:tcBorders>
            <w:noWrap/>
            <w:vAlign w:val="center"/>
          </w:tcPr>
          <w:p w:rsidR="00B20F9E" w:rsidRPr="00E807C9" w:rsidRDefault="00B20F9E" w:rsidP="00B20F9E">
            <w:pPr>
              <w:widowControl/>
              <w:jc w:val="center"/>
              <w:rPr>
                <w:rFonts w:ascii="Book Antiqua" w:eastAsia="標楷體" w:hAnsi="Book Antiqua"/>
                <w:bCs/>
              </w:rPr>
            </w:pPr>
            <w:r w:rsidRPr="00E807C9">
              <w:rPr>
                <w:rFonts w:ascii="Book Antiqua" w:eastAsia="標楷體" w:hAnsi="Book Antiqua" w:hint="eastAsia"/>
                <w:bCs/>
              </w:rPr>
              <w:t>財務</w:t>
            </w:r>
            <w:r w:rsidRPr="00E807C9">
              <w:rPr>
                <w:rFonts w:ascii="Book Antiqua" w:eastAsia="標楷體" w:hAnsi="Book Antiqua"/>
                <w:bCs/>
              </w:rPr>
              <w:t>報</w:t>
            </w:r>
            <w:r w:rsidRPr="00E807C9">
              <w:rPr>
                <w:rFonts w:ascii="Book Antiqua" w:eastAsia="標楷體" w:hAnsi="Book Antiqua" w:hint="eastAsia"/>
                <w:bCs/>
              </w:rPr>
              <w:t>告</w:t>
            </w:r>
            <w:r w:rsidRPr="00E807C9">
              <w:rPr>
                <w:rFonts w:ascii="Book Antiqua" w:eastAsia="標楷體" w:hAnsi="Book Antiqua"/>
                <w:bCs/>
              </w:rPr>
              <w:t>內所有公司</w:t>
            </w:r>
            <w:r w:rsidRPr="00E807C9">
              <w:rPr>
                <w:rFonts w:ascii="Book Antiqua" w:eastAsia="標楷體" w:hAnsi="Book Antiqua"/>
                <w:bCs/>
                <w:kern w:val="0"/>
              </w:rPr>
              <w:t>(</w:t>
            </w:r>
            <w:proofErr w:type="gramStart"/>
            <w:r w:rsidRPr="00E807C9">
              <w:rPr>
                <w:rFonts w:ascii="Book Antiqua" w:eastAsia="標楷體" w:hAnsi="Book Antiqua"/>
                <w:bCs/>
                <w:kern w:val="0"/>
              </w:rPr>
              <w:t>註</w:t>
            </w:r>
            <w:proofErr w:type="gramEnd"/>
            <w:r w:rsidRPr="00E807C9">
              <w:rPr>
                <w:rFonts w:ascii="Book Antiqua" w:eastAsia="標楷體" w:hAnsi="Book Antiqua" w:hint="eastAsia"/>
                <w:bCs/>
                <w:kern w:val="0"/>
              </w:rPr>
              <w:t>7</w:t>
            </w:r>
            <w:r w:rsidRPr="00E807C9">
              <w:rPr>
                <w:rFonts w:ascii="Book Antiqua" w:eastAsia="標楷體" w:hAnsi="Book Antiqua"/>
                <w:bCs/>
                <w:kern w:val="0"/>
              </w:rPr>
              <w:t>) E</w:t>
            </w:r>
          </w:p>
        </w:tc>
      </w:tr>
      <w:tr w:rsidR="00E807C9" w:rsidRPr="00E807C9" w:rsidTr="00B20F9E">
        <w:trPr>
          <w:trHeight w:val="330"/>
        </w:trPr>
        <w:tc>
          <w:tcPr>
            <w:tcW w:w="5400" w:type="dxa"/>
            <w:tcBorders>
              <w:top w:val="nil"/>
              <w:left w:val="single" w:sz="4" w:space="0" w:color="auto"/>
              <w:bottom w:val="single" w:sz="4" w:space="0" w:color="auto"/>
              <w:right w:val="single" w:sz="4" w:space="0" w:color="auto"/>
            </w:tcBorders>
            <w:noWrap/>
            <w:vAlign w:val="center"/>
          </w:tcPr>
          <w:p w:rsidR="00B20F9E" w:rsidRPr="00E807C9" w:rsidRDefault="00B20F9E" w:rsidP="00B20F9E">
            <w:pPr>
              <w:widowControl/>
              <w:spacing w:line="320" w:lineRule="exact"/>
              <w:jc w:val="both"/>
              <w:rPr>
                <w:rFonts w:ascii="Book Antiqua" w:eastAsia="標楷體" w:hAnsi="Book Antiqua"/>
                <w:kern w:val="0"/>
              </w:rPr>
            </w:pPr>
            <w:r w:rsidRPr="00E807C9">
              <w:rPr>
                <w:rFonts w:ascii="Book Antiqua" w:eastAsia="標楷體" w:hAnsi="標楷體" w:hint="eastAsia"/>
                <w:kern w:val="0"/>
              </w:rPr>
              <w:t>低於</w:t>
            </w:r>
            <w:r w:rsidRPr="00E807C9">
              <w:rPr>
                <w:rFonts w:ascii="Book Antiqua" w:eastAsia="標楷體" w:hAnsi="Book Antiqua" w:hint="eastAsia"/>
                <w:kern w:val="0"/>
              </w:rPr>
              <w:t>1</w:t>
            </w:r>
            <w:r w:rsidRPr="00E807C9">
              <w:rPr>
                <w:rFonts w:ascii="Book Antiqua" w:eastAsia="標楷體" w:hAnsi="Book Antiqua"/>
                <w:kern w:val="0"/>
              </w:rPr>
              <w:t>,000,000</w:t>
            </w:r>
            <w:r w:rsidRPr="00E807C9">
              <w:rPr>
                <w:rFonts w:ascii="Book Antiqua" w:eastAsia="標楷體" w:hAnsi="標楷體" w:hint="eastAsia"/>
                <w:kern w:val="0"/>
              </w:rPr>
              <w:t>元</w:t>
            </w:r>
          </w:p>
        </w:tc>
        <w:tc>
          <w:tcPr>
            <w:tcW w:w="360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 xml:space="preserve">　</w:t>
            </w:r>
          </w:p>
        </w:tc>
        <w:tc>
          <w:tcPr>
            <w:tcW w:w="468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 xml:space="preserve">　</w:t>
            </w:r>
          </w:p>
        </w:tc>
      </w:tr>
      <w:tr w:rsidR="00E807C9" w:rsidRPr="00E807C9" w:rsidTr="00B20F9E">
        <w:trPr>
          <w:trHeight w:val="330"/>
        </w:trPr>
        <w:tc>
          <w:tcPr>
            <w:tcW w:w="5400" w:type="dxa"/>
            <w:tcBorders>
              <w:top w:val="nil"/>
              <w:left w:val="single" w:sz="4" w:space="0" w:color="auto"/>
              <w:bottom w:val="single" w:sz="4" w:space="0" w:color="auto"/>
              <w:right w:val="single" w:sz="4" w:space="0" w:color="auto"/>
            </w:tcBorders>
            <w:noWrap/>
            <w:vAlign w:val="center"/>
          </w:tcPr>
          <w:p w:rsidR="00B20F9E" w:rsidRPr="00E807C9" w:rsidRDefault="00B20F9E" w:rsidP="00B20F9E">
            <w:pPr>
              <w:widowControl/>
              <w:spacing w:line="320" w:lineRule="exact"/>
              <w:jc w:val="both"/>
              <w:rPr>
                <w:rFonts w:ascii="Book Antiqua" w:eastAsia="標楷體" w:hAnsi="標楷體"/>
                <w:kern w:val="0"/>
              </w:rPr>
            </w:pPr>
            <w:r w:rsidRPr="00E807C9">
              <w:rPr>
                <w:rFonts w:ascii="Book Antiqua" w:eastAsia="標楷體" w:hAnsi="Book Antiqua" w:hint="eastAsia"/>
                <w:kern w:val="0"/>
              </w:rPr>
              <w:t>1</w:t>
            </w:r>
            <w:r w:rsidRPr="00E807C9">
              <w:rPr>
                <w:rFonts w:ascii="Book Antiqua" w:eastAsia="標楷體" w:hAnsi="Book Antiqua"/>
                <w:kern w:val="0"/>
              </w:rPr>
              <w:t>,000,000</w:t>
            </w:r>
            <w:r w:rsidRPr="00E807C9">
              <w:rPr>
                <w:rFonts w:ascii="Book Antiqua" w:eastAsia="標楷體" w:hAnsi="標楷體" w:hint="eastAsia"/>
                <w:kern w:val="0"/>
              </w:rPr>
              <w:t>元（含）～</w:t>
            </w:r>
            <w:r w:rsidRPr="00E807C9">
              <w:rPr>
                <w:rFonts w:ascii="Book Antiqua" w:eastAsia="標楷體" w:hAnsi="Book Antiqua" w:hint="eastAsia"/>
                <w:kern w:val="0"/>
              </w:rPr>
              <w:t>2</w:t>
            </w:r>
            <w:r w:rsidRPr="00E807C9">
              <w:rPr>
                <w:rFonts w:ascii="Book Antiqua" w:eastAsia="標楷體" w:hAnsi="Book Antiqua"/>
                <w:kern w:val="0"/>
              </w:rPr>
              <w:t>,000,000</w:t>
            </w:r>
            <w:r w:rsidRPr="00E807C9">
              <w:rPr>
                <w:rFonts w:ascii="Book Antiqua" w:eastAsia="標楷體" w:hAnsi="標楷體" w:hint="eastAsia"/>
                <w:kern w:val="0"/>
              </w:rPr>
              <w:t>元（不含）</w:t>
            </w:r>
          </w:p>
        </w:tc>
        <w:tc>
          <w:tcPr>
            <w:tcW w:w="360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p>
        </w:tc>
        <w:tc>
          <w:tcPr>
            <w:tcW w:w="468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p>
        </w:tc>
      </w:tr>
      <w:tr w:rsidR="00E807C9" w:rsidRPr="00E807C9" w:rsidTr="00B20F9E">
        <w:trPr>
          <w:trHeight w:val="330"/>
        </w:trPr>
        <w:tc>
          <w:tcPr>
            <w:tcW w:w="5400" w:type="dxa"/>
            <w:tcBorders>
              <w:top w:val="nil"/>
              <w:left w:val="single" w:sz="4" w:space="0" w:color="auto"/>
              <w:bottom w:val="single" w:sz="4" w:space="0" w:color="auto"/>
              <w:right w:val="single" w:sz="4" w:space="0" w:color="auto"/>
            </w:tcBorders>
            <w:noWrap/>
            <w:vAlign w:val="center"/>
          </w:tcPr>
          <w:p w:rsidR="00B20F9E" w:rsidRPr="00E807C9" w:rsidRDefault="00B20F9E" w:rsidP="00B20F9E">
            <w:pPr>
              <w:widowControl/>
              <w:spacing w:line="320" w:lineRule="exact"/>
              <w:jc w:val="both"/>
              <w:rPr>
                <w:rFonts w:ascii="Book Antiqua" w:eastAsia="標楷體" w:hAnsi="Book Antiqua"/>
                <w:kern w:val="0"/>
              </w:rPr>
            </w:pPr>
            <w:r w:rsidRPr="00E807C9">
              <w:rPr>
                <w:rFonts w:ascii="Book Antiqua" w:eastAsia="標楷體" w:hAnsi="Book Antiqua"/>
                <w:kern w:val="0"/>
              </w:rPr>
              <w:t>2,000,000</w:t>
            </w:r>
            <w:r w:rsidRPr="00E807C9">
              <w:rPr>
                <w:rFonts w:ascii="Book Antiqua" w:eastAsia="標楷體" w:hAnsi="標楷體" w:hint="eastAsia"/>
                <w:kern w:val="0"/>
              </w:rPr>
              <w:t>元（含）～</w:t>
            </w:r>
            <w:r w:rsidRPr="00E807C9">
              <w:rPr>
                <w:rFonts w:ascii="Book Antiqua" w:eastAsia="標楷體" w:hAnsi="Book Antiqua" w:hint="eastAsia"/>
                <w:kern w:val="0"/>
              </w:rPr>
              <w:t>3</w:t>
            </w:r>
            <w:r w:rsidRPr="00E807C9">
              <w:rPr>
                <w:rFonts w:ascii="Book Antiqua" w:eastAsia="標楷體" w:hAnsi="Book Antiqua"/>
                <w:kern w:val="0"/>
              </w:rPr>
              <w:t>,</w:t>
            </w:r>
            <w:r w:rsidRPr="00E807C9">
              <w:rPr>
                <w:rFonts w:ascii="Book Antiqua" w:eastAsia="標楷體" w:hAnsi="Book Antiqua" w:hint="eastAsia"/>
                <w:kern w:val="0"/>
              </w:rPr>
              <w:t>5</w:t>
            </w:r>
            <w:r w:rsidRPr="00E807C9">
              <w:rPr>
                <w:rFonts w:ascii="Book Antiqua" w:eastAsia="標楷體" w:hAnsi="Book Antiqua"/>
                <w:kern w:val="0"/>
              </w:rPr>
              <w:t>00,000</w:t>
            </w:r>
            <w:r w:rsidRPr="00E807C9">
              <w:rPr>
                <w:rFonts w:ascii="Book Antiqua" w:eastAsia="標楷體" w:hAnsi="標楷體" w:hint="eastAsia"/>
                <w:kern w:val="0"/>
              </w:rPr>
              <w:t>元（不含）</w:t>
            </w:r>
          </w:p>
        </w:tc>
        <w:tc>
          <w:tcPr>
            <w:tcW w:w="360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p>
        </w:tc>
        <w:tc>
          <w:tcPr>
            <w:tcW w:w="468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p>
        </w:tc>
      </w:tr>
      <w:tr w:rsidR="00E807C9" w:rsidRPr="00E807C9" w:rsidTr="00B20F9E">
        <w:trPr>
          <w:trHeight w:val="330"/>
        </w:trPr>
        <w:tc>
          <w:tcPr>
            <w:tcW w:w="5400" w:type="dxa"/>
            <w:tcBorders>
              <w:top w:val="nil"/>
              <w:left w:val="single" w:sz="4" w:space="0" w:color="auto"/>
              <w:bottom w:val="single" w:sz="4" w:space="0" w:color="auto"/>
              <w:right w:val="single" w:sz="4" w:space="0" w:color="auto"/>
            </w:tcBorders>
            <w:noWrap/>
            <w:vAlign w:val="center"/>
          </w:tcPr>
          <w:p w:rsidR="00B20F9E" w:rsidRPr="00E807C9" w:rsidRDefault="00B20F9E" w:rsidP="00B20F9E">
            <w:pPr>
              <w:widowControl/>
              <w:spacing w:line="320" w:lineRule="exact"/>
              <w:jc w:val="both"/>
              <w:rPr>
                <w:rFonts w:ascii="Book Antiqua" w:eastAsia="標楷體" w:hAnsi="Book Antiqua"/>
                <w:kern w:val="0"/>
              </w:rPr>
            </w:pPr>
            <w:r w:rsidRPr="00E807C9">
              <w:rPr>
                <w:rFonts w:ascii="Book Antiqua" w:eastAsia="標楷體" w:hAnsi="Book Antiqua" w:hint="eastAsia"/>
                <w:kern w:val="0"/>
              </w:rPr>
              <w:t>3</w:t>
            </w:r>
            <w:r w:rsidRPr="00E807C9">
              <w:rPr>
                <w:rFonts w:ascii="Book Antiqua" w:eastAsia="標楷體" w:hAnsi="Book Antiqua"/>
                <w:kern w:val="0"/>
              </w:rPr>
              <w:t>,</w:t>
            </w:r>
            <w:r w:rsidRPr="00E807C9">
              <w:rPr>
                <w:rFonts w:ascii="Book Antiqua" w:eastAsia="標楷體" w:hAnsi="Book Antiqua" w:hint="eastAsia"/>
                <w:kern w:val="0"/>
              </w:rPr>
              <w:t>5</w:t>
            </w:r>
            <w:r w:rsidRPr="00E807C9">
              <w:rPr>
                <w:rFonts w:ascii="Book Antiqua" w:eastAsia="標楷體" w:hAnsi="Book Antiqua"/>
                <w:kern w:val="0"/>
              </w:rPr>
              <w:t>00,000</w:t>
            </w:r>
            <w:r w:rsidRPr="00E807C9">
              <w:rPr>
                <w:rFonts w:ascii="Book Antiqua" w:eastAsia="標楷體" w:hAnsi="標楷體" w:hint="eastAsia"/>
                <w:kern w:val="0"/>
              </w:rPr>
              <w:t>元（含）～</w:t>
            </w:r>
            <w:r w:rsidRPr="00E807C9">
              <w:rPr>
                <w:rFonts w:ascii="Book Antiqua" w:eastAsia="標楷體" w:hAnsi="Book Antiqua" w:hint="eastAsia"/>
                <w:kern w:val="0"/>
              </w:rPr>
              <w:t>5</w:t>
            </w:r>
            <w:r w:rsidRPr="00E807C9">
              <w:rPr>
                <w:rFonts w:ascii="Book Antiqua" w:eastAsia="標楷體" w:hAnsi="Book Antiqua"/>
                <w:kern w:val="0"/>
              </w:rPr>
              <w:t>,</w:t>
            </w:r>
            <w:r w:rsidRPr="00E807C9">
              <w:rPr>
                <w:rFonts w:ascii="Book Antiqua" w:eastAsia="標楷體" w:hAnsi="Book Antiqua" w:hint="eastAsia"/>
                <w:kern w:val="0"/>
              </w:rPr>
              <w:t>0</w:t>
            </w:r>
            <w:r w:rsidRPr="00E807C9">
              <w:rPr>
                <w:rFonts w:ascii="Book Antiqua" w:eastAsia="標楷體" w:hAnsi="Book Antiqua"/>
                <w:kern w:val="0"/>
              </w:rPr>
              <w:t>00,000</w:t>
            </w:r>
            <w:r w:rsidRPr="00E807C9">
              <w:rPr>
                <w:rFonts w:ascii="Book Antiqua" w:eastAsia="標楷體" w:hAnsi="標楷體" w:hint="eastAsia"/>
                <w:kern w:val="0"/>
              </w:rPr>
              <w:t>元（不含）</w:t>
            </w:r>
          </w:p>
        </w:tc>
        <w:tc>
          <w:tcPr>
            <w:tcW w:w="360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 xml:space="preserve">　</w:t>
            </w:r>
          </w:p>
        </w:tc>
        <w:tc>
          <w:tcPr>
            <w:tcW w:w="468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 xml:space="preserve">　</w:t>
            </w:r>
          </w:p>
        </w:tc>
      </w:tr>
      <w:tr w:rsidR="00E807C9" w:rsidRPr="00E807C9" w:rsidTr="00B20F9E">
        <w:trPr>
          <w:trHeight w:val="330"/>
        </w:trPr>
        <w:tc>
          <w:tcPr>
            <w:tcW w:w="5400" w:type="dxa"/>
            <w:tcBorders>
              <w:top w:val="nil"/>
              <w:left w:val="single" w:sz="4" w:space="0" w:color="auto"/>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5,000,000</w:t>
            </w:r>
            <w:r w:rsidRPr="00E807C9">
              <w:rPr>
                <w:rFonts w:ascii="Book Antiqua" w:eastAsia="標楷體" w:hAnsi="Book Antiqua"/>
                <w:bCs/>
                <w:kern w:val="0"/>
              </w:rPr>
              <w:t>元（含）～</w:t>
            </w:r>
            <w:r w:rsidRPr="00E807C9">
              <w:rPr>
                <w:rFonts w:ascii="Book Antiqua" w:eastAsia="標楷體" w:hAnsi="Book Antiqua"/>
                <w:bCs/>
                <w:kern w:val="0"/>
              </w:rPr>
              <w:t>10,000,</w:t>
            </w:r>
            <w:r w:rsidRPr="00E807C9">
              <w:rPr>
                <w:rFonts w:ascii="Book Antiqua" w:eastAsia="標楷體" w:hAnsi="Book Antiqua"/>
                <w:bCs/>
                <w:kern w:val="0"/>
              </w:rPr>
              <w:fldChar w:fldCharType="begin"/>
            </w:r>
            <w:r w:rsidRPr="00E807C9">
              <w:rPr>
                <w:rFonts w:ascii="Book Antiqua" w:eastAsia="標楷體" w:hAnsi="Book Antiqua"/>
                <w:bCs/>
                <w:kern w:val="0"/>
              </w:rPr>
              <w:instrText xml:space="preserve">  </w:instrText>
            </w:r>
            <w:r w:rsidRPr="00E807C9">
              <w:rPr>
                <w:rFonts w:ascii="Book Antiqua" w:eastAsia="標楷體" w:hAnsi="Book Antiqua"/>
                <w:bCs/>
                <w:kern w:val="0"/>
              </w:rPr>
              <w:fldChar w:fldCharType="end"/>
            </w:r>
            <w:r w:rsidRPr="00E807C9">
              <w:rPr>
                <w:rFonts w:ascii="Book Antiqua" w:eastAsia="標楷體" w:hAnsi="Book Antiqua"/>
                <w:bCs/>
                <w:kern w:val="0"/>
              </w:rPr>
              <w:t>000</w:t>
            </w:r>
            <w:r w:rsidRPr="00E807C9">
              <w:rPr>
                <w:rFonts w:ascii="Book Antiqua" w:eastAsia="標楷體" w:hAnsi="Book Antiqua"/>
                <w:bCs/>
                <w:kern w:val="0"/>
              </w:rPr>
              <w:t>元（不含）</w:t>
            </w:r>
          </w:p>
        </w:tc>
        <w:tc>
          <w:tcPr>
            <w:tcW w:w="360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 xml:space="preserve">　</w:t>
            </w:r>
          </w:p>
        </w:tc>
        <w:tc>
          <w:tcPr>
            <w:tcW w:w="468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 xml:space="preserve">　</w:t>
            </w:r>
          </w:p>
        </w:tc>
      </w:tr>
      <w:tr w:rsidR="00E807C9" w:rsidRPr="00E807C9" w:rsidTr="00B2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5400" w:type="dxa"/>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10,000,000</w:t>
            </w:r>
            <w:r w:rsidRPr="00E807C9">
              <w:rPr>
                <w:rFonts w:ascii="Book Antiqua" w:eastAsia="標楷體" w:hAnsi="Book Antiqua"/>
                <w:bCs/>
                <w:kern w:val="0"/>
              </w:rPr>
              <w:t>元（含）～</w:t>
            </w:r>
            <w:r w:rsidRPr="00E807C9">
              <w:rPr>
                <w:rFonts w:ascii="Book Antiqua" w:eastAsia="標楷體" w:hAnsi="Book Antiqua"/>
                <w:bCs/>
                <w:kern w:val="0"/>
              </w:rPr>
              <w:t>15,000,000</w:t>
            </w:r>
            <w:r w:rsidRPr="00E807C9">
              <w:rPr>
                <w:rFonts w:ascii="Book Antiqua" w:eastAsia="標楷體" w:hAnsi="Book Antiqua"/>
                <w:bCs/>
                <w:kern w:val="0"/>
              </w:rPr>
              <w:t>元（不含）</w:t>
            </w:r>
          </w:p>
        </w:tc>
        <w:tc>
          <w:tcPr>
            <w:tcW w:w="3600" w:type="dxa"/>
          </w:tcPr>
          <w:p w:rsidR="00B20F9E" w:rsidRPr="00E807C9" w:rsidRDefault="00B20F9E" w:rsidP="00B20F9E">
            <w:pPr>
              <w:widowControl/>
              <w:jc w:val="both"/>
              <w:rPr>
                <w:rFonts w:ascii="Book Antiqua" w:eastAsia="標楷體" w:hAnsi="Book Antiqua"/>
                <w:bCs/>
                <w:kern w:val="0"/>
              </w:rPr>
            </w:pPr>
          </w:p>
        </w:tc>
        <w:tc>
          <w:tcPr>
            <w:tcW w:w="4680" w:type="dxa"/>
          </w:tcPr>
          <w:p w:rsidR="00B20F9E" w:rsidRPr="00E807C9" w:rsidRDefault="00B20F9E" w:rsidP="00B20F9E">
            <w:pPr>
              <w:widowControl/>
              <w:jc w:val="both"/>
              <w:rPr>
                <w:rFonts w:ascii="Book Antiqua" w:eastAsia="標楷體" w:hAnsi="Book Antiqua"/>
                <w:bCs/>
                <w:kern w:val="0"/>
              </w:rPr>
            </w:pPr>
          </w:p>
        </w:tc>
      </w:tr>
      <w:tr w:rsidR="00E807C9" w:rsidRPr="00E807C9" w:rsidTr="00B2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5400" w:type="dxa"/>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15,000,000</w:t>
            </w:r>
            <w:r w:rsidRPr="00E807C9">
              <w:rPr>
                <w:rFonts w:ascii="Book Antiqua" w:eastAsia="標楷體" w:hAnsi="Book Antiqua"/>
                <w:bCs/>
                <w:kern w:val="0"/>
              </w:rPr>
              <w:t>元（含）～</w:t>
            </w:r>
            <w:r w:rsidRPr="00E807C9">
              <w:rPr>
                <w:rFonts w:ascii="Book Antiqua" w:eastAsia="標楷體" w:hAnsi="Book Antiqua"/>
                <w:bCs/>
                <w:kern w:val="0"/>
              </w:rPr>
              <w:t>30,000,000</w:t>
            </w:r>
            <w:r w:rsidRPr="00E807C9">
              <w:rPr>
                <w:rFonts w:ascii="Book Antiqua" w:eastAsia="標楷體" w:hAnsi="Book Antiqua"/>
                <w:bCs/>
                <w:kern w:val="0"/>
              </w:rPr>
              <w:t>元（不含）</w:t>
            </w:r>
          </w:p>
        </w:tc>
        <w:tc>
          <w:tcPr>
            <w:tcW w:w="3600" w:type="dxa"/>
          </w:tcPr>
          <w:p w:rsidR="00B20F9E" w:rsidRPr="00E807C9" w:rsidRDefault="00B20F9E" w:rsidP="00B20F9E">
            <w:pPr>
              <w:widowControl/>
              <w:jc w:val="both"/>
              <w:rPr>
                <w:rFonts w:ascii="Book Antiqua" w:eastAsia="標楷體" w:hAnsi="Book Antiqua"/>
                <w:bCs/>
                <w:kern w:val="0"/>
              </w:rPr>
            </w:pPr>
          </w:p>
        </w:tc>
        <w:tc>
          <w:tcPr>
            <w:tcW w:w="4680" w:type="dxa"/>
          </w:tcPr>
          <w:p w:rsidR="00B20F9E" w:rsidRPr="00E807C9" w:rsidRDefault="00B20F9E" w:rsidP="00B20F9E">
            <w:pPr>
              <w:widowControl/>
              <w:jc w:val="both"/>
              <w:rPr>
                <w:rFonts w:ascii="Book Antiqua" w:eastAsia="標楷體" w:hAnsi="Book Antiqua"/>
                <w:bCs/>
                <w:kern w:val="0"/>
              </w:rPr>
            </w:pPr>
          </w:p>
        </w:tc>
      </w:tr>
      <w:tr w:rsidR="00E807C9" w:rsidRPr="00E807C9" w:rsidTr="00B2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5400" w:type="dxa"/>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30,000,000</w:t>
            </w:r>
            <w:r w:rsidRPr="00E807C9">
              <w:rPr>
                <w:rFonts w:ascii="Book Antiqua" w:eastAsia="標楷體" w:hAnsi="Book Antiqua"/>
                <w:bCs/>
                <w:kern w:val="0"/>
              </w:rPr>
              <w:t>元（含）～</w:t>
            </w:r>
            <w:r w:rsidRPr="00E807C9">
              <w:rPr>
                <w:rFonts w:ascii="Book Antiqua" w:eastAsia="標楷體" w:hAnsi="Book Antiqua"/>
                <w:bCs/>
                <w:kern w:val="0"/>
              </w:rPr>
              <w:t>50,000,000</w:t>
            </w:r>
            <w:r w:rsidRPr="00E807C9">
              <w:rPr>
                <w:rFonts w:ascii="Book Antiqua" w:eastAsia="標楷體" w:hAnsi="Book Antiqua"/>
                <w:bCs/>
                <w:kern w:val="0"/>
              </w:rPr>
              <w:t>元（不含）</w:t>
            </w:r>
          </w:p>
        </w:tc>
        <w:tc>
          <w:tcPr>
            <w:tcW w:w="3600" w:type="dxa"/>
          </w:tcPr>
          <w:p w:rsidR="00B20F9E" w:rsidRPr="00E807C9" w:rsidRDefault="00B20F9E" w:rsidP="00B20F9E">
            <w:pPr>
              <w:widowControl/>
              <w:jc w:val="both"/>
              <w:rPr>
                <w:rFonts w:ascii="Book Antiqua" w:eastAsia="標楷體" w:hAnsi="Book Antiqua"/>
                <w:bCs/>
                <w:kern w:val="0"/>
              </w:rPr>
            </w:pPr>
          </w:p>
        </w:tc>
        <w:tc>
          <w:tcPr>
            <w:tcW w:w="4680" w:type="dxa"/>
          </w:tcPr>
          <w:p w:rsidR="00B20F9E" w:rsidRPr="00E807C9" w:rsidRDefault="00B20F9E" w:rsidP="00B20F9E">
            <w:pPr>
              <w:widowControl/>
              <w:jc w:val="both"/>
              <w:rPr>
                <w:rFonts w:ascii="Book Antiqua" w:eastAsia="標楷體" w:hAnsi="Book Antiqua"/>
                <w:bCs/>
                <w:kern w:val="0"/>
              </w:rPr>
            </w:pPr>
          </w:p>
        </w:tc>
      </w:tr>
      <w:tr w:rsidR="00E807C9" w:rsidRPr="00E807C9" w:rsidTr="00B20F9E">
        <w:trPr>
          <w:trHeight w:val="330"/>
        </w:trPr>
        <w:tc>
          <w:tcPr>
            <w:tcW w:w="5400" w:type="dxa"/>
            <w:tcBorders>
              <w:top w:val="nil"/>
              <w:left w:val="single" w:sz="4" w:space="0" w:color="auto"/>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50,000,000</w:t>
            </w:r>
            <w:r w:rsidRPr="00E807C9">
              <w:rPr>
                <w:rFonts w:ascii="Book Antiqua" w:eastAsia="標楷體" w:hAnsi="Book Antiqua"/>
                <w:bCs/>
                <w:kern w:val="0"/>
              </w:rPr>
              <w:t>元（含）～</w:t>
            </w:r>
            <w:r w:rsidRPr="00E807C9">
              <w:rPr>
                <w:rFonts w:ascii="Book Antiqua" w:eastAsia="標楷體" w:hAnsi="Book Antiqua"/>
                <w:bCs/>
                <w:kern w:val="0"/>
              </w:rPr>
              <w:t>100,000,000</w:t>
            </w:r>
            <w:r w:rsidRPr="00E807C9">
              <w:rPr>
                <w:rFonts w:ascii="Book Antiqua" w:eastAsia="標楷體" w:hAnsi="Book Antiqua"/>
                <w:bCs/>
                <w:kern w:val="0"/>
              </w:rPr>
              <w:t>元（不含）</w:t>
            </w:r>
          </w:p>
        </w:tc>
        <w:tc>
          <w:tcPr>
            <w:tcW w:w="360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 xml:space="preserve">　</w:t>
            </w:r>
          </w:p>
        </w:tc>
        <w:tc>
          <w:tcPr>
            <w:tcW w:w="468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 xml:space="preserve">　</w:t>
            </w:r>
          </w:p>
        </w:tc>
      </w:tr>
      <w:tr w:rsidR="00E807C9" w:rsidRPr="00E807C9" w:rsidTr="00B20F9E">
        <w:trPr>
          <w:trHeight w:val="330"/>
        </w:trPr>
        <w:tc>
          <w:tcPr>
            <w:tcW w:w="5400" w:type="dxa"/>
            <w:tcBorders>
              <w:top w:val="nil"/>
              <w:left w:val="single" w:sz="4" w:space="0" w:color="auto"/>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100,000,000</w:t>
            </w:r>
            <w:r w:rsidRPr="00E807C9">
              <w:rPr>
                <w:rFonts w:ascii="Book Antiqua" w:eastAsia="標楷體" w:hAnsi="Book Antiqua"/>
                <w:bCs/>
                <w:kern w:val="0"/>
              </w:rPr>
              <w:t>元以上</w:t>
            </w:r>
          </w:p>
        </w:tc>
        <w:tc>
          <w:tcPr>
            <w:tcW w:w="360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p>
        </w:tc>
        <w:tc>
          <w:tcPr>
            <w:tcW w:w="468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p>
        </w:tc>
      </w:tr>
      <w:tr w:rsidR="00E807C9" w:rsidRPr="00E807C9" w:rsidTr="00B20F9E">
        <w:trPr>
          <w:trHeight w:val="330"/>
        </w:trPr>
        <w:tc>
          <w:tcPr>
            <w:tcW w:w="5400" w:type="dxa"/>
            <w:tcBorders>
              <w:top w:val="nil"/>
              <w:left w:val="single" w:sz="4" w:space="0" w:color="auto"/>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總計</w:t>
            </w:r>
          </w:p>
        </w:tc>
        <w:tc>
          <w:tcPr>
            <w:tcW w:w="360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 xml:space="preserve">　</w:t>
            </w:r>
          </w:p>
        </w:tc>
        <w:tc>
          <w:tcPr>
            <w:tcW w:w="4680" w:type="dxa"/>
            <w:tcBorders>
              <w:top w:val="nil"/>
              <w:left w:val="nil"/>
              <w:bottom w:val="single" w:sz="4" w:space="0" w:color="auto"/>
              <w:right w:val="single" w:sz="4" w:space="0" w:color="auto"/>
            </w:tcBorders>
            <w:noWrap/>
            <w:vAlign w:val="center"/>
          </w:tcPr>
          <w:p w:rsidR="00B20F9E" w:rsidRPr="00E807C9" w:rsidRDefault="00B20F9E" w:rsidP="00B20F9E">
            <w:pPr>
              <w:widowControl/>
              <w:jc w:val="both"/>
              <w:rPr>
                <w:rFonts w:ascii="Book Antiqua" w:eastAsia="標楷體" w:hAnsi="Book Antiqua"/>
                <w:bCs/>
                <w:kern w:val="0"/>
              </w:rPr>
            </w:pPr>
            <w:r w:rsidRPr="00E807C9">
              <w:rPr>
                <w:rFonts w:ascii="Book Antiqua" w:eastAsia="標楷體" w:hAnsi="Book Antiqua"/>
                <w:bCs/>
                <w:kern w:val="0"/>
              </w:rPr>
              <w:t xml:space="preserve">　</w:t>
            </w:r>
          </w:p>
        </w:tc>
      </w:tr>
    </w:tbl>
    <w:p w:rsidR="00B20F9E" w:rsidRPr="00E807C9" w:rsidRDefault="00B20F9E" w:rsidP="00B20F9E">
      <w:pPr>
        <w:tabs>
          <w:tab w:val="left" w:pos="900"/>
        </w:tabs>
        <w:spacing w:beforeLines="10" w:before="36" w:line="300" w:lineRule="exact"/>
        <w:ind w:leftChars="150" w:left="558" w:rightChars="-12" w:right="-29"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1</w:t>
      </w:r>
      <w:r w:rsidRPr="00E807C9">
        <w:rPr>
          <w:rFonts w:ascii="Book Antiqua" w:eastAsia="標楷體" w:hAnsi="Book Antiqua"/>
          <w:bCs/>
          <w:sz w:val="22"/>
        </w:rPr>
        <w:t>：總經理及副總經理姓名應分別列示，以彙總方式揭露各項給付金額。若董事兼任總經理或副總經理者應</w:t>
      </w:r>
      <w:proofErr w:type="gramStart"/>
      <w:r w:rsidRPr="00E807C9">
        <w:rPr>
          <w:rFonts w:ascii="Book Antiqua" w:eastAsia="標楷體" w:hAnsi="Book Antiqua"/>
          <w:bCs/>
          <w:sz w:val="22"/>
        </w:rPr>
        <w:t>填列本表</w:t>
      </w:r>
      <w:proofErr w:type="gramEnd"/>
      <w:r w:rsidRPr="00E807C9">
        <w:rPr>
          <w:rFonts w:ascii="Book Antiqua" w:eastAsia="標楷體" w:hAnsi="Book Antiqua"/>
          <w:bCs/>
          <w:sz w:val="22"/>
        </w:rPr>
        <w:t>及上表</w:t>
      </w:r>
      <w:r w:rsidRPr="00E807C9">
        <w:rPr>
          <w:rFonts w:ascii="Book Antiqua" w:eastAsia="標楷體" w:hAnsi="Book Antiqua"/>
          <w:bCs/>
          <w:sz w:val="22"/>
        </w:rPr>
        <w:t>(1-1)</w:t>
      </w:r>
      <w:r w:rsidRPr="00E807C9">
        <w:rPr>
          <w:rFonts w:ascii="Book Antiqua" w:eastAsia="標楷體" w:hAnsi="Book Antiqua" w:hint="eastAsia"/>
          <w:bCs/>
          <w:sz w:val="22"/>
        </w:rPr>
        <w:t>，</w:t>
      </w:r>
      <w:r w:rsidRPr="00E807C9">
        <w:rPr>
          <w:rFonts w:ascii="Book Antiqua" w:eastAsia="標楷體" w:hAnsi="Book Antiqua"/>
          <w:bCs/>
          <w:sz w:val="22"/>
        </w:rPr>
        <w:t>或</w:t>
      </w:r>
      <w:r w:rsidRPr="00E807C9">
        <w:rPr>
          <w:rFonts w:ascii="Book Antiqua" w:eastAsia="標楷體" w:hAnsi="Book Antiqua"/>
          <w:bCs/>
          <w:sz w:val="22"/>
        </w:rPr>
        <w:t>(1-2</w:t>
      </w:r>
      <w:r w:rsidRPr="00E807C9">
        <w:rPr>
          <w:rFonts w:ascii="Book Antiqua" w:eastAsia="標楷體" w:hAnsi="Book Antiqua" w:hint="eastAsia"/>
          <w:bCs/>
          <w:sz w:val="22"/>
        </w:rPr>
        <w:t>-1</w:t>
      </w:r>
      <w:r w:rsidRPr="00E807C9">
        <w:rPr>
          <w:rFonts w:ascii="Book Antiqua" w:eastAsia="標楷體" w:hAnsi="Book Antiqua"/>
          <w:bCs/>
          <w:sz w:val="22"/>
        </w:rPr>
        <w:t>)</w:t>
      </w:r>
      <w:r w:rsidRPr="00E807C9">
        <w:rPr>
          <w:rFonts w:ascii="Book Antiqua" w:eastAsia="標楷體" w:hAnsi="Book Antiqua" w:hint="eastAsia"/>
          <w:bCs/>
          <w:sz w:val="22"/>
        </w:rPr>
        <w:t>及</w:t>
      </w:r>
      <w:r w:rsidRPr="00E807C9">
        <w:rPr>
          <w:rFonts w:ascii="Book Antiqua" w:eastAsia="標楷體" w:hAnsi="Book Antiqua" w:hint="eastAsia"/>
          <w:bCs/>
          <w:sz w:val="22"/>
        </w:rPr>
        <w:t>(1-2-2)</w:t>
      </w:r>
      <w:r w:rsidRPr="00E807C9">
        <w:rPr>
          <w:rFonts w:ascii="Book Antiqua" w:eastAsia="標楷體" w:hAnsi="Book Antiqua"/>
          <w:bCs/>
          <w:sz w:val="22"/>
        </w:rPr>
        <w:t>。</w:t>
      </w:r>
    </w:p>
    <w:p w:rsidR="00B20F9E" w:rsidRPr="00E807C9" w:rsidRDefault="00B20F9E" w:rsidP="00B20F9E">
      <w:pPr>
        <w:tabs>
          <w:tab w:val="left" w:pos="900"/>
        </w:tabs>
        <w:spacing w:beforeLines="10" w:before="36" w:line="300" w:lineRule="exact"/>
        <w:ind w:leftChars="150" w:left="558" w:rightChars="-12" w:right="-29"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2</w:t>
      </w:r>
      <w:r w:rsidRPr="00E807C9">
        <w:rPr>
          <w:rFonts w:ascii="Book Antiqua" w:eastAsia="標楷體" w:hAnsi="Book Antiqua"/>
          <w:bCs/>
          <w:sz w:val="22"/>
        </w:rPr>
        <w:t>：係填列最近年度總經理及副總經理薪資、職務加給、離職金。</w:t>
      </w:r>
    </w:p>
    <w:p w:rsidR="00B20F9E" w:rsidRPr="00E807C9" w:rsidRDefault="00B20F9E" w:rsidP="00B20F9E">
      <w:pPr>
        <w:tabs>
          <w:tab w:val="left" w:pos="900"/>
        </w:tabs>
        <w:spacing w:beforeLines="10" w:before="36" w:line="30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3</w:t>
      </w:r>
      <w:r w:rsidRPr="00E807C9">
        <w:rPr>
          <w:rFonts w:ascii="Book Antiqua" w:eastAsia="標楷體" w:hAnsi="Book Antiqua"/>
          <w:bCs/>
          <w:sz w:val="22"/>
        </w:rPr>
        <w:t>：係填列最近年度總經理及副總經理各種獎金、獎勵金、車馬費、特支費、各種津貼、宿舍、配車等實物提供</w:t>
      </w:r>
      <w:r w:rsidRPr="00E807C9">
        <w:rPr>
          <w:rFonts w:ascii="Book Antiqua" w:eastAsia="標楷體" w:hAnsi="Book Antiqua"/>
          <w:bCs/>
          <w:kern w:val="0"/>
          <w:sz w:val="22"/>
        </w:rPr>
        <w:t>及其他報酬</w:t>
      </w:r>
      <w:r w:rsidRPr="00E807C9">
        <w:rPr>
          <w:rFonts w:ascii="Book Antiqua" w:eastAsia="標楷體" w:hAnsi="Book Antiqua"/>
          <w:bCs/>
          <w:sz w:val="22"/>
        </w:rPr>
        <w:t>金額。如提供房屋、汽車及其他交通工具或專屬個人之支出時，應揭露所提供資產之性質及成本、實際或按公平市價設算之租金、</w:t>
      </w:r>
      <w:proofErr w:type="gramStart"/>
      <w:r w:rsidRPr="00E807C9">
        <w:rPr>
          <w:rFonts w:ascii="Book Antiqua" w:eastAsia="標楷體" w:hAnsi="Book Antiqua"/>
          <w:bCs/>
          <w:sz w:val="22"/>
        </w:rPr>
        <w:t>油資及</w:t>
      </w:r>
      <w:proofErr w:type="gramEnd"/>
      <w:r w:rsidRPr="00E807C9">
        <w:rPr>
          <w:rFonts w:ascii="Book Antiqua" w:eastAsia="標楷體" w:hAnsi="Book Antiqua"/>
          <w:bCs/>
          <w:sz w:val="22"/>
        </w:rPr>
        <w:t>其他給付。另如配有司機者，請附註說明公司給付該司機之相關報酬，但不計入酬金。</w:t>
      </w:r>
      <w:r w:rsidRPr="00E807C9">
        <w:rPr>
          <w:rFonts w:ascii="Book Antiqua" w:eastAsia="標楷體" w:hAnsi="標楷體" w:hint="eastAsia"/>
          <w:sz w:val="22"/>
        </w:rPr>
        <w:t>另</w:t>
      </w:r>
      <w:r w:rsidRPr="00E807C9">
        <w:rPr>
          <w:rFonts w:ascii="Book Antiqua" w:eastAsia="標楷體" w:hAnsi="Book Antiqua" w:hint="eastAsia"/>
          <w:bCs/>
          <w:sz w:val="22"/>
        </w:rPr>
        <w:t>依</w:t>
      </w:r>
      <w:r w:rsidRPr="00E807C9">
        <w:rPr>
          <w:rFonts w:ascii="Book Antiqua" w:eastAsia="標楷體" w:hAnsi="Book Antiqua" w:hint="eastAsia"/>
          <w:bCs/>
          <w:sz w:val="22"/>
        </w:rPr>
        <w:t>IFRS 2</w:t>
      </w:r>
      <w:r w:rsidRPr="00E807C9">
        <w:rPr>
          <w:rFonts w:ascii="標楷體" w:eastAsia="標楷體" w:hAnsi="標楷體" w:hint="eastAsia"/>
          <w:bCs/>
          <w:sz w:val="22"/>
        </w:rPr>
        <w:t>「股份基礎給付」認列之薪資費用</w:t>
      </w:r>
      <w:r w:rsidRPr="00E807C9">
        <w:rPr>
          <w:rFonts w:ascii="Book Antiqua" w:eastAsia="標楷體" w:hAnsi="Book Antiqua" w:hint="eastAsia"/>
          <w:bCs/>
          <w:sz w:val="22"/>
        </w:rPr>
        <w:t>，包括取得員工認股權憑證、限制員工權利新股及參與現金增資認購股份等，亦應計入酬金。</w:t>
      </w:r>
    </w:p>
    <w:p w:rsidR="00B20F9E" w:rsidRPr="00E807C9" w:rsidRDefault="00B20F9E" w:rsidP="00B20F9E">
      <w:pPr>
        <w:tabs>
          <w:tab w:val="left" w:pos="900"/>
        </w:tabs>
        <w:spacing w:beforeLines="10" w:before="36" w:line="30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4</w:t>
      </w:r>
      <w:r w:rsidRPr="00E807C9">
        <w:rPr>
          <w:rFonts w:ascii="Book Antiqua" w:eastAsia="標楷體" w:hAnsi="Book Antiqua"/>
          <w:bCs/>
          <w:sz w:val="22"/>
        </w:rPr>
        <w:t>：係填列最近年度經董事會通過</w:t>
      </w:r>
      <w:r w:rsidRPr="00E807C9">
        <w:rPr>
          <w:rFonts w:ascii="Book Antiqua" w:eastAsia="標楷體" w:hAnsi="Book Antiqua" w:hint="eastAsia"/>
          <w:bCs/>
          <w:sz w:val="22"/>
        </w:rPr>
        <w:t>分派</w:t>
      </w:r>
      <w:r w:rsidRPr="00E807C9">
        <w:rPr>
          <w:rFonts w:ascii="Book Antiqua" w:eastAsia="標楷體" w:hAnsi="Book Antiqua"/>
          <w:bCs/>
          <w:sz w:val="22"/>
        </w:rPr>
        <w:t>總經理及副總經理之員工</w:t>
      </w:r>
      <w:r w:rsidRPr="00E807C9">
        <w:rPr>
          <w:rFonts w:ascii="Book Antiqua" w:eastAsia="標楷體" w:hAnsi="Book Antiqua" w:hint="eastAsia"/>
          <w:bCs/>
          <w:sz w:val="22"/>
        </w:rPr>
        <w:t>酬勞</w:t>
      </w:r>
      <w:r w:rsidRPr="00E807C9">
        <w:rPr>
          <w:rFonts w:ascii="Book Antiqua" w:eastAsia="標楷體" w:hAnsi="Book Antiqua"/>
          <w:bCs/>
          <w:sz w:val="22"/>
        </w:rPr>
        <w:t>金額（含股票及現金），若無法預估者則按去年實際</w:t>
      </w:r>
      <w:r w:rsidRPr="00E807C9">
        <w:rPr>
          <w:rFonts w:ascii="Book Antiqua" w:eastAsia="標楷體" w:hAnsi="Book Antiqua" w:hint="eastAsia"/>
          <w:bCs/>
          <w:sz w:val="22"/>
        </w:rPr>
        <w:t>分派金額</w:t>
      </w:r>
      <w:r w:rsidRPr="00E807C9">
        <w:rPr>
          <w:rFonts w:ascii="Book Antiqua" w:eastAsia="標楷體" w:hAnsi="Book Antiqua"/>
          <w:bCs/>
          <w:sz w:val="22"/>
        </w:rPr>
        <w:t>比例計算今年擬議</w:t>
      </w:r>
      <w:r w:rsidRPr="00E807C9">
        <w:rPr>
          <w:rFonts w:ascii="Book Antiqua" w:eastAsia="標楷體" w:hAnsi="Book Antiqua" w:hint="eastAsia"/>
          <w:bCs/>
          <w:sz w:val="22"/>
        </w:rPr>
        <w:t>分派金額</w:t>
      </w:r>
      <w:r w:rsidRPr="00E807C9">
        <w:rPr>
          <w:rFonts w:ascii="Book Antiqua" w:eastAsia="標楷體" w:hAnsi="Book Antiqua"/>
          <w:bCs/>
          <w:sz w:val="22"/>
        </w:rPr>
        <w:t>，並另應填列附表</w:t>
      </w:r>
      <w:proofErr w:type="gramStart"/>
      <w:r w:rsidRPr="00E807C9">
        <w:rPr>
          <w:rFonts w:ascii="Book Antiqua" w:eastAsia="標楷體" w:hAnsi="Book Antiqua"/>
          <w:bCs/>
          <w:sz w:val="22"/>
        </w:rPr>
        <w:t>一</w:t>
      </w:r>
      <w:proofErr w:type="gramEnd"/>
      <w:r w:rsidRPr="00E807C9">
        <w:rPr>
          <w:rFonts w:ascii="Book Antiqua" w:eastAsia="標楷體" w:hAnsi="Book Antiqua"/>
          <w:bCs/>
          <w:sz w:val="22"/>
        </w:rPr>
        <w:t>之</w:t>
      </w:r>
      <w:proofErr w:type="gramStart"/>
      <w:r w:rsidRPr="00E807C9">
        <w:rPr>
          <w:rFonts w:ascii="Book Antiqua" w:eastAsia="標楷體" w:hAnsi="Book Antiqua"/>
          <w:bCs/>
          <w:sz w:val="22"/>
        </w:rPr>
        <w:t>三</w:t>
      </w:r>
      <w:proofErr w:type="gramEnd"/>
      <w:r w:rsidRPr="00E807C9">
        <w:rPr>
          <w:rFonts w:ascii="Book Antiqua" w:eastAsia="標楷體" w:hAnsi="Book Antiqua"/>
          <w:bCs/>
          <w:sz w:val="22"/>
        </w:rPr>
        <w:t>。</w:t>
      </w:r>
    </w:p>
    <w:p w:rsidR="00B20F9E" w:rsidRPr="00E807C9" w:rsidRDefault="00B20F9E" w:rsidP="00B20F9E">
      <w:pPr>
        <w:tabs>
          <w:tab w:val="left" w:pos="900"/>
        </w:tabs>
        <w:spacing w:beforeLines="10" w:before="36" w:line="30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5</w:t>
      </w:r>
      <w:r w:rsidRPr="00E807C9">
        <w:rPr>
          <w:rFonts w:ascii="Book Antiqua" w:eastAsia="標楷體" w:hAnsi="Book Antiqua"/>
          <w:bCs/>
          <w:sz w:val="22"/>
        </w:rPr>
        <w:t>：應揭露合併報</w:t>
      </w:r>
      <w:r w:rsidRPr="00E807C9">
        <w:rPr>
          <w:rFonts w:ascii="Book Antiqua" w:eastAsia="標楷體" w:hAnsi="Book Antiqua" w:hint="eastAsia"/>
          <w:bCs/>
          <w:sz w:val="22"/>
        </w:rPr>
        <w:t>告</w:t>
      </w:r>
      <w:r w:rsidRPr="00E807C9">
        <w:rPr>
          <w:rFonts w:ascii="Book Antiqua" w:eastAsia="標楷體" w:hAnsi="Book Antiqua"/>
          <w:bCs/>
          <w:sz w:val="22"/>
        </w:rPr>
        <w:t>內所有公司</w:t>
      </w:r>
      <w:r w:rsidRPr="00E807C9">
        <w:rPr>
          <w:rFonts w:ascii="Book Antiqua" w:eastAsia="標楷體" w:hAnsi="Book Antiqua"/>
          <w:bCs/>
          <w:sz w:val="22"/>
        </w:rPr>
        <w:t>(</w:t>
      </w:r>
      <w:r w:rsidRPr="00E807C9">
        <w:rPr>
          <w:rFonts w:ascii="Book Antiqua" w:eastAsia="標楷體" w:hAnsi="Book Antiqua"/>
          <w:bCs/>
          <w:sz w:val="22"/>
        </w:rPr>
        <w:t>包括本公司</w:t>
      </w:r>
      <w:r w:rsidRPr="00E807C9">
        <w:rPr>
          <w:rFonts w:ascii="Book Antiqua" w:eastAsia="標楷體" w:hAnsi="Book Antiqua"/>
          <w:bCs/>
          <w:sz w:val="22"/>
        </w:rPr>
        <w:t>)</w:t>
      </w:r>
      <w:r w:rsidRPr="00E807C9">
        <w:rPr>
          <w:rFonts w:ascii="Book Antiqua" w:eastAsia="標楷體" w:hAnsi="Book Antiqua"/>
          <w:bCs/>
          <w:sz w:val="22"/>
        </w:rPr>
        <w:t>給付本</w:t>
      </w:r>
      <w:r w:rsidRPr="00E807C9">
        <w:rPr>
          <w:rFonts w:ascii="Book Antiqua" w:eastAsia="標楷體" w:hAnsi="Book Antiqua" w:hint="eastAsia"/>
          <w:bCs/>
          <w:sz w:val="22"/>
        </w:rPr>
        <w:t>公</w:t>
      </w:r>
      <w:r w:rsidRPr="00E807C9">
        <w:rPr>
          <w:rFonts w:ascii="Book Antiqua" w:eastAsia="標楷體" w:hAnsi="Book Antiqua"/>
          <w:bCs/>
          <w:sz w:val="22"/>
        </w:rPr>
        <w:t>司總經理及副總經理各項酬金之總額。</w:t>
      </w:r>
    </w:p>
    <w:p w:rsidR="00B20F9E" w:rsidRPr="00E807C9" w:rsidRDefault="00B20F9E" w:rsidP="00B20F9E">
      <w:pPr>
        <w:tabs>
          <w:tab w:val="left" w:pos="900"/>
        </w:tabs>
        <w:spacing w:beforeLines="10" w:before="36" w:line="30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6</w:t>
      </w:r>
      <w:r w:rsidRPr="00E807C9">
        <w:rPr>
          <w:rFonts w:ascii="Book Antiqua" w:eastAsia="標楷體" w:hAnsi="Book Antiqua"/>
          <w:bCs/>
          <w:sz w:val="22"/>
        </w:rPr>
        <w:t>：本公司給付每位總經理及副總經理各項酬金總額，於所歸屬級距中揭露總經理及副總經理姓名。</w:t>
      </w:r>
    </w:p>
    <w:p w:rsidR="00B20F9E" w:rsidRPr="00E807C9" w:rsidRDefault="00B20F9E" w:rsidP="00B20F9E">
      <w:pPr>
        <w:tabs>
          <w:tab w:val="left" w:pos="900"/>
        </w:tabs>
        <w:spacing w:beforeLines="10" w:before="36" w:line="30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7</w:t>
      </w:r>
      <w:r w:rsidRPr="00E807C9">
        <w:rPr>
          <w:rFonts w:ascii="Book Antiqua" w:eastAsia="標楷體" w:hAnsi="Book Antiqua"/>
          <w:bCs/>
          <w:sz w:val="22"/>
        </w:rPr>
        <w:t>：</w:t>
      </w:r>
      <w:r w:rsidRPr="00E807C9">
        <w:rPr>
          <w:rFonts w:ascii="Book Antiqua" w:eastAsia="標楷體" w:hAnsi="Book Antiqua" w:hint="eastAsia"/>
          <w:bCs/>
          <w:sz w:val="22"/>
        </w:rPr>
        <w:t>應揭露</w:t>
      </w:r>
      <w:r w:rsidRPr="00E807C9">
        <w:rPr>
          <w:rFonts w:ascii="Book Antiqua" w:eastAsia="標楷體" w:hAnsi="Book Antiqua"/>
          <w:bCs/>
          <w:sz w:val="22"/>
        </w:rPr>
        <w:t>合併報</w:t>
      </w:r>
      <w:r w:rsidRPr="00E807C9">
        <w:rPr>
          <w:rFonts w:ascii="Book Antiqua" w:eastAsia="標楷體" w:hAnsi="Book Antiqua" w:hint="eastAsia"/>
          <w:bCs/>
          <w:sz w:val="22"/>
        </w:rPr>
        <w:t>告</w:t>
      </w:r>
      <w:r w:rsidRPr="00E807C9">
        <w:rPr>
          <w:rFonts w:ascii="Book Antiqua" w:eastAsia="標楷體" w:hAnsi="Book Antiqua"/>
          <w:bCs/>
          <w:sz w:val="22"/>
        </w:rPr>
        <w:t>內所有公司</w:t>
      </w:r>
      <w:r w:rsidRPr="00E807C9">
        <w:rPr>
          <w:rFonts w:ascii="Book Antiqua" w:eastAsia="標楷體" w:hAnsi="Book Antiqua"/>
          <w:bCs/>
          <w:sz w:val="22"/>
        </w:rPr>
        <w:t>(</w:t>
      </w:r>
      <w:r w:rsidRPr="00E807C9">
        <w:rPr>
          <w:rFonts w:ascii="Book Antiqua" w:eastAsia="標楷體" w:hAnsi="Book Antiqua"/>
          <w:bCs/>
          <w:sz w:val="22"/>
        </w:rPr>
        <w:t>包括本公司</w:t>
      </w:r>
      <w:r w:rsidRPr="00E807C9">
        <w:rPr>
          <w:rFonts w:ascii="Book Antiqua" w:eastAsia="標楷體" w:hAnsi="Book Antiqua"/>
          <w:bCs/>
          <w:sz w:val="22"/>
        </w:rPr>
        <w:t>)</w:t>
      </w:r>
      <w:r w:rsidRPr="00E807C9">
        <w:rPr>
          <w:rFonts w:ascii="Book Antiqua" w:eastAsia="標楷體" w:hAnsi="Book Antiqua"/>
          <w:bCs/>
          <w:sz w:val="22"/>
        </w:rPr>
        <w:t>給付本公司每位總經理及副總經理各項酬金總額，於所歸屬級距中揭露總經理及副總經理姓名。</w:t>
      </w:r>
    </w:p>
    <w:p w:rsidR="00B20F9E" w:rsidRPr="00E807C9" w:rsidRDefault="00B20F9E" w:rsidP="00B20F9E">
      <w:pPr>
        <w:tabs>
          <w:tab w:val="left" w:pos="900"/>
        </w:tabs>
        <w:spacing w:beforeLines="10" w:before="36" w:line="30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8</w:t>
      </w:r>
      <w:r w:rsidRPr="00E807C9">
        <w:rPr>
          <w:rFonts w:ascii="Book Antiqua" w:eastAsia="標楷體" w:hAnsi="Book Antiqua"/>
          <w:bCs/>
          <w:sz w:val="22"/>
        </w:rPr>
        <w:t>：稅後純益係指最近年度</w:t>
      </w:r>
      <w:r w:rsidRPr="00E807C9">
        <w:rPr>
          <w:rFonts w:ascii="Book Antiqua" w:eastAsia="標楷體" w:hAnsi="Book Antiqua" w:hint="eastAsia"/>
          <w:bCs/>
          <w:sz w:val="22"/>
        </w:rPr>
        <w:t>個體或個別財務報告</w:t>
      </w:r>
      <w:r w:rsidRPr="00E807C9">
        <w:rPr>
          <w:rFonts w:ascii="Book Antiqua" w:eastAsia="標楷體" w:hAnsi="Book Antiqua"/>
          <w:bCs/>
          <w:sz w:val="22"/>
        </w:rPr>
        <w:t>之稅後純益。</w:t>
      </w:r>
    </w:p>
    <w:p w:rsidR="00B20F9E" w:rsidRPr="00E807C9" w:rsidRDefault="00B20F9E" w:rsidP="00B20F9E">
      <w:pPr>
        <w:tabs>
          <w:tab w:val="left" w:pos="900"/>
        </w:tabs>
        <w:spacing w:beforeLines="10" w:before="36" w:line="30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9</w:t>
      </w:r>
      <w:r w:rsidRPr="00E807C9">
        <w:rPr>
          <w:rFonts w:ascii="Book Antiqua" w:eastAsia="標楷體" w:hAnsi="Book Antiqua"/>
          <w:bCs/>
          <w:sz w:val="22"/>
        </w:rPr>
        <w:t>：</w:t>
      </w:r>
      <w:r w:rsidRPr="00E807C9">
        <w:rPr>
          <w:rFonts w:ascii="Book Antiqua" w:eastAsia="標楷體" w:hAnsi="Book Antiqua"/>
          <w:bCs/>
          <w:sz w:val="22"/>
        </w:rPr>
        <w:t>a.</w:t>
      </w:r>
      <w:r w:rsidRPr="00E807C9">
        <w:rPr>
          <w:rFonts w:ascii="Book Antiqua" w:eastAsia="標楷體" w:hAnsi="Book Antiqua"/>
          <w:bCs/>
          <w:sz w:val="22"/>
        </w:rPr>
        <w:t>本欄應明確填列公司</w:t>
      </w:r>
      <w:r w:rsidRPr="00E807C9">
        <w:rPr>
          <w:rFonts w:ascii="Book Antiqua" w:eastAsia="標楷體" w:hAnsi="Book Antiqua"/>
          <w:bCs/>
          <w:kern w:val="0"/>
          <w:sz w:val="22"/>
        </w:rPr>
        <w:t>總經理及副總經理</w:t>
      </w:r>
      <w:r w:rsidRPr="00E807C9">
        <w:rPr>
          <w:rFonts w:ascii="Book Antiqua" w:eastAsia="標楷體" w:hAnsi="Book Antiqua"/>
          <w:bCs/>
          <w:sz w:val="22"/>
        </w:rPr>
        <w:t>領取來自子公司以外轉投資事業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相關酬金金額</w:t>
      </w:r>
      <w:r w:rsidRPr="00E807C9">
        <w:rPr>
          <w:rFonts w:ascii="Book Antiqua" w:eastAsia="標楷體" w:hAnsi="Book Antiqua" w:hint="eastAsia"/>
          <w:bCs/>
          <w:sz w:val="22"/>
        </w:rPr>
        <w:t>(</w:t>
      </w:r>
      <w:proofErr w:type="gramStart"/>
      <w:r w:rsidRPr="00E807C9">
        <w:rPr>
          <w:rFonts w:ascii="Book Antiqua" w:eastAsia="標楷體" w:hAnsi="Book Antiqua" w:hint="eastAsia"/>
          <w:bCs/>
          <w:sz w:val="22"/>
        </w:rPr>
        <w:t>若無者</w:t>
      </w:r>
      <w:proofErr w:type="gramEnd"/>
      <w:r w:rsidRPr="00E807C9">
        <w:rPr>
          <w:rFonts w:ascii="Book Antiqua" w:eastAsia="標楷體" w:hAnsi="Book Antiqua" w:hint="eastAsia"/>
          <w:bCs/>
          <w:sz w:val="22"/>
        </w:rPr>
        <w:t>，則請填「無」</w:t>
      </w:r>
      <w:r w:rsidRPr="00E807C9">
        <w:rPr>
          <w:rFonts w:ascii="Book Antiqua" w:eastAsia="標楷體" w:hAnsi="Book Antiqua" w:hint="eastAsia"/>
          <w:bCs/>
          <w:sz w:val="22"/>
        </w:rPr>
        <w:t>)</w:t>
      </w:r>
      <w:r w:rsidRPr="00E807C9">
        <w:rPr>
          <w:rFonts w:ascii="Book Antiqua" w:eastAsia="標楷體" w:hAnsi="Book Antiqua"/>
          <w:bCs/>
          <w:sz w:val="22"/>
        </w:rPr>
        <w:t>。</w:t>
      </w:r>
    </w:p>
    <w:p w:rsidR="00B20F9E" w:rsidRPr="00E807C9" w:rsidRDefault="00B20F9E" w:rsidP="00B20F9E">
      <w:pPr>
        <w:tabs>
          <w:tab w:val="left" w:pos="900"/>
        </w:tabs>
        <w:spacing w:beforeLines="10" w:before="36" w:line="300" w:lineRule="exact"/>
        <w:ind w:leftChars="412" w:left="1187" w:rightChars="-73" w:right="-175" w:hangingChars="90" w:hanging="198"/>
        <w:jc w:val="both"/>
        <w:rPr>
          <w:rFonts w:ascii="Book Antiqua" w:eastAsia="標楷體" w:hAnsi="Book Antiqua"/>
          <w:bCs/>
          <w:sz w:val="22"/>
        </w:rPr>
      </w:pPr>
      <w:r w:rsidRPr="00E807C9">
        <w:rPr>
          <w:rFonts w:ascii="Book Antiqua" w:eastAsia="標楷體" w:hAnsi="Book Antiqua"/>
          <w:bCs/>
          <w:sz w:val="22"/>
        </w:rPr>
        <w:lastRenderedPageBreak/>
        <w:t>b.</w:t>
      </w:r>
      <w:r w:rsidRPr="00E807C9">
        <w:rPr>
          <w:rFonts w:ascii="Book Antiqua" w:eastAsia="標楷體" w:hAnsi="Book Antiqua"/>
          <w:bCs/>
          <w:sz w:val="22"/>
        </w:rPr>
        <w:t>公司</w:t>
      </w:r>
      <w:r w:rsidRPr="00E807C9">
        <w:rPr>
          <w:rFonts w:ascii="Book Antiqua" w:eastAsia="標楷體" w:hAnsi="Book Antiqua"/>
          <w:bCs/>
          <w:kern w:val="0"/>
          <w:sz w:val="22"/>
        </w:rPr>
        <w:t>總經理及副總經理</w:t>
      </w:r>
      <w:r w:rsidRPr="00E807C9">
        <w:rPr>
          <w:rFonts w:ascii="Book Antiqua" w:eastAsia="標楷體" w:hAnsi="Book Antiqua" w:hint="eastAsia"/>
          <w:bCs/>
          <w:kern w:val="0"/>
          <w:sz w:val="22"/>
        </w:rPr>
        <w:t>如有</w:t>
      </w:r>
      <w:r w:rsidRPr="00E807C9">
        <w:rPr>
          <w:rFonts w:ascii="Book Antiqua" w:eastAsia="標楷體" w:hAnsi="Book Antiqua"/>
          <w:bCs/>
          <w:sz w:val="22"/>
        </w:rPr>
        <w:t>領取來自子公司以外轉投資事業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相關酬金</w:t>
      </w:r>
      <w:r w:rsidRPr="00E807C9">
        <w:rPr>
          <w:rFonts w:ascii="Book Antiqua" w:eastAsia="標楷體" w:hAnsi="Book Antiqua" w:hint="eastAsia"/>
          <w:bCs/>
          <w:sz w:val="22"/>
        </w:rPr>
        <w:t>者</w:t>
      </w:r>
      <w:r w:rsidRPr="00E807C9">
        <w:rPr>
          <w:rFonts w:ascii="Book Antiqua" w:eastAsia="標楷體" w:hAnsi="Book Antiqua"/>
          <w:bCs/>
          <w:sz w:val="22"/>
        </w:rPr>
        <w:t>，應</w:t>
      </w:r>
      <w:r w:rsidRPr="00E807C9">
        <w:rPr>
          <w:rFonts w:ascii="Book Antiqua" w:eastAsia="標楷體" w:hAnsi="Book Antiqua" w:hint="eastAsia"/>
          <w:bCs/>
          <w:sz w:val="22"/>
        </w:rPr>
        <w:t>將</w:t>
      </w:r>
      <w:r w:rsidRPr="00E807C9">
        <w:rPr>
          <w:rFonts w:ascii="Book Antiqua" w:eastAsia="標楷體" w:hAnsi="Book Antiqua"/>
          <w:bCs/>
          <w:sz w:val="22"/>
        </w:rPr>
        <w:t>公司</w:t>
      </w:r>
      <w:r w:rsidRPr="00E807C9">
        <w:rPr>
          <w:rFonts w:ascii="Book Antiqua" w:eastAsia="標楷體" w:hAnsi="Book Antiqua"/>
          <w:bCs/>
          <w:kern w:val="0"/>
          <w:sz w:val="22"/>
        </w:rPr>
        <w:t>總經理及副總經理</w:t>
      </w:r>
      <w:r w:rsidRPr="00E807C9">
        <w:rPr>
          <w:rFonts w:ascii="Book Antiqua" w:eastAsia="標楷體" w:hAnsi="Book Antiqua"/>
          <w:bCs/>
          <w:sz w:val="22"/>
        </w:rPr>
        <w:t>於子公司以外轉投資事業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所領取之酬金，併入酬金</w:t>
      </w:r>
      <w:proofErr w:type="gramStart"/>
      <w:r w:rsidRPr="00E807C9">
        <w:rPr>
          <w:rFonts w:ascii="Book Antiqua" w:eastAsia="標楷體" w:hAnsi="Book Antiqua"/>
          <w:bCs/>
          <w:sz w:val="22"/>
        </w:rPr>
        <w:t>級距表</w:t>
      </w:r>
      <w:proofErr w:type="gramEnd"/>
      <w:r w:rsidRPr="00E807C9">
        <w:rPr>
          <w:rFonts w:ascii="Book Antiqua" w:eastAsia="標楷體" w:hAnsi="Book Antiqua"/>
          <w:bCs/>
          <w:sz w:val="22"/>
        </w:rPr>
        <w:t>E</w:t>
      </w:r>
      <w:r w:rsidRPr="00E807C9">
        <w:rPr>
          <w:rFonts w:ascii="Book Antiqua" w:eastAsia="標楷體" w:hAnsi="Book Antiqua"/>
          <w:bCs/>
          <w:sz w:val="22"/>
        </w:rPr>
        <w:t>欄，並將欄位名稱改為「</w:t>
      </w:r>
      <w:r w:rsidRPr="00E807C9">
        <w:rPr>
          <w:rFonts w:ascii="Book Antiqua" w:eastAsia="標楷體" w:hAnsi="Book Antiqua" w:hint="eastAsia"/>
          <w:kern w:val="0"/>
          <w:sz w:val="22"/>
          <w:szCs w:val="16"/>
        </w:rPr>
        <w:t>母公司及</w:t>
      </w:r>
      <w:r w:rsidRPr="00E807C9">
        <w:rPr>
          <w:rFonts w:ascii="Book Antiqua" w:eastAsia="標楷體" w:hAnsi="Book Antiqua"/>
          <w:bCs/>
          <w:sz w:val="22"/>
        </w:rPr>
        <w:t>所有轉投資事業」</w:t>
      </w:r>
      <w:r w:rsidRPr="00E807C9">
        <w:rPr>
          <w:rFonts w:ascii="Book Antiqua" w:eastAsia="標楷體" w:hAnsi="Book Antiqua" w:hint="eastAsia"/>
          <w:bCs/>
          <w:sz w:val="22"/>
        </w:rPr>
        <w:t>。</w:t>
      </w:r>
    </w:p>
    <w:p w:rsidR="00B20F9E" w:rsidRPr="00E807C9" w:rsidRDefault="00B20F9E" w:rsidP="00B20F9E">
      <w:pPr>
        <w:tabs>
          <w:tab w:val="left" w:pos="900"/>
        </w:tabs>
        <w:spacing w:beforeLines="10" w:before="36" w:line="300" w:lineRule="exact"/>
        <w:ind w:leftChars="413" w:left="1132" w:rightChars="-73" w:right="-175" w:hangingChars="64" w:hanging="141"/>
        <w:jc w:val="both"/>
        <w:rPr>
          <w:rFonts w:ascii="Book Antiqua" w:eastAsia="標楷體" w:hAnsi="Book Antiqua"/>
          <w:bCs/>
          <w:sz w:val="22"/>
        </w:rPr>
      </w:pPr>
      <w:r w:rsidRPr="00E807C9">
        <w:rPr>
          <w:rFonts w:ascii="Book Antiqua" w:eastAsia="標楷體" w:hAnsi="Book Antiqua"/>
          <w:bCs/>
          <w:sz w:val="22"/>
        </w:rPr>
        <w:t>c.</w:t>
      </w:r>
      <w:r w:rsidRPr="00E807C9">
        <w:rPr>
          <w:rFonts w:ascii="Book Antiqua" w:eastAsia="標楷體" w:hAnsi="Book Antiqua"/>
          <w:bCs/>
          <w:sz w:val="22"/>
        </w:rPr>
        <w:t>酬金係指本公司</w:t>
      </w:r>
      <w:r w:rsidRPr="00E807C9">
        <w:rPr>
          <w:rFonts w:ascii="Book Antiqua" w:eastAsia="標楷體" w:hAnsi="Book Antiqua"/>
          <w:bCs/>
          <w:kern w:val="0"/>
          <w:sz w:val="22"/>
        </w:rPr>
        <w:t>總經理及副總經理</w:t>
      </w:r>
      <w:r w:rsidRPr="00E807C9">
        <w:rPr>
          <w:rFonts w:ascii="Book Antiqua" w:eastAsia="標楷體" w:hAnsi="Book Antiqua"/>
          <w:bCs/>
          <w:sz w:val="22"/>
        </w:rPr>
        <w:t>擔任子公司以外轉投資事業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之董事、監察人或經理人等身分所領取之報酬、酬勞</w:t>
      </w:r>
      <w:r w:rsidRPr="00E807C9">
        <w:rPr>
          <w:rFonts w:ascii="Book Antiqua" w:eastAsia="標楷體" w:hAnsi="Book Antiqua" w:hint="eastAsia"/>
          <w:bCs/>
          <w:kern w:val="0"/>
          <w:sz w:val="22"/>
        </w:rPr>
        <w:t>（包括員工、董事及監察人酬勞）</w:t>
      </w:r>
      <w:r w:rsidRPr="00E807C9">
        <w:rPr>
          <w:rFonts w:ascii="Book Antiqua" w:eastAsia="標楷體" w:hAnsi="Book Antiqua"/>
          <w:bCs/>
          <w:sz w:val="22"/>
        </w:rPr>
        <w:t>及業務執行費用等相關酬金。</w:t>
      </w:r>
    </w:p>
    <w:p w:rsidR="00B20F9E" w:rsidRPr="00E807C9" w:rsidRDefault="00B20F9E" w:rsidP="00B20F9E">
      <w:pPr>
        <w:tabs>
          <w:tab w:val="left" w:pos="900"/>
        </w:tabs>
        <w:spacing w:beforeLines="10" w:before="36" w:line="30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hint="eastAsia"/>
          <w:bCs/>
          <w:sz w:val="22"/>
        </w:rPr>
        <w:t>＊</w:t>
      </w:r>
      <w:proofErr w:type="gramEnd"/>
      <w:r w:rsidRPr="00E807C9">
        <w:rPr>
          <w:rFonts w:ascii="Book Antiqua" w:eastAsia="標楷體" w:hAnsi="Book Antiqua"/>
          <w:bCs/>
          <w:sz w:val="22"/>
        </w:rPr>
        <w:t>本表所揭露酬金內容與所得稅法之所得概念不同，故本表目的係作為資訊揭露之用，不作課稅之用。</w:t>
      </w:r>
    </w:p>
    <w:p w:rsidR="00B20F9E" w:rsidRPr="00E807C9" w:rsidRDefault="00B20F9E" w:rsidP="00B20F9E">
      <w:pPr>
        <w:ind w:firstLineChars="163" w:firstLine="359"/>
        <w:jc w:val="both"/>
        <w:rPr>
          <w:rFonts w:ascii="Book Antiqua" w:eastAsia="標楷體" w:hAnsi="Book Antiqua"/>
          <w:bCs/>
          <w:sz w:val="22"/>
        </w:rPr>
      </w:pPr>
    </w:p>
    <w:p w:rsidR="00B20F9E" w:rsidRPr="00E807C9" w:rsidRDefault="00B20F9E" w:rsidP="00B20F9E">
      <w:pPr>
        <w:jc w:val="center"/>
        <w:rPr>
          <w:rFonts w:ascii="Book Antiqua" w:eastAsia="標楷體" w:hAnsi="Book Antiqua"/>
          <w:bCs/>
          <w:kern w:val="0"/>
          <w:sz w:val="30"/>
          <w:szCs w:val="30"/>
        </w:rPr>
      </w:pPr>
      <w:r w:rsidRPr="00E807C9">
        <w:rPr>
          <w:rFonts w:ascii="Book Antiqua" w:eastAsia="標楷體" w:hAnsi="Book Antiqua"/>
          <w:bCs/>
          <w:kern w:val="0"/>
          <w:sz w:val="30"/>
          <w:szCs w:val="30"/>
        </w:rPr>
        <w:t>(</w:t>
      </w:r>
      <w:r w:rsidRPr="00E807C9">
        <w:rPr>
          <w:rFonts w:ascii="Book Antiqua" w:eastAsia="標楷體" w:hAnsi="Book Antiqua" w:hint="eastAsia"/>
          <w:bCs/>
          <w:kern w:val="0"/>
          <w:sz w:val="30"/>
          <w:szCs w:val="30"/>
        </w:rPr>
        <w:t>4</w:t>
      </w:r>
      <w:r w:rsidRPr="00E807C9">
        <w:rPr>
          <w:rFonts w:ascii="Book Antiqua" w:eastAsia="標楷體" w:hAnsi="Book Antiqua"/>
          <w:bCs/>
          <w:kern w:val="0"/>
          <w:sz w:val="30"/>
          <w:szCs w:val="30"/>
        </w:rPr>
        <w:t>-1)</w:t>
      </w:r>
      <w:r w:rsidRPr="00E807C9">
        <w:rPr>
          <w:rFonts w:ascii="Book Antiqua" w:eastAsia="標楷體" w:hAnsi="Book Antiqua" w:hint="eastAsia"/>
          <w:bCs/>
          <w:kern w:val="0"/>
          <w:sz w:val="30"/>
          <w:szCs w:val="30"/>
        </w:rPr>
        <w:t>上市上櫃公司前五位酬金最高主管</w:t>
      </w:r>
      <w:r w:rsidRPr="00E807C9">
        <w:rPr>
          <w:rFonts w:ascii="Book Antiqua" w:eastAsia="標楷體" w:hAnsi="Book Antiqua"/>
          <w:bCs/>
          <w:kern w:val="0"/>
          <w:sz w:val="30"/>
          <w:szCs w:val="30"/>
        </w:rPr>
        <w:t>之酬金（個別揭露姓名及酬金方式）</w:t>
      </w:r>
      <w:r w:rsidRPr="00E807C9">
        <w:rPr>
          <w:rFonts w:ascii="Book Antiqua" w:eastAsia="標楷體" w:hAnsi="Book Antiqua"/>
          <w:bCs/>
          <w:kern w:val="0"/>
          <w:szCs w:val="30"/>
        </w:rPr>
        <w:t>（</w:t>
      </w:r>
      <w:proofErr w:type="gramStart"/>
      <w:r w:rsidRPr="00E807C9">
        <w:rPr>
          <w:rFonts w:ascii="Book Antiqua" w:eastAsia="標楷體" w:hAnsi="Book Antiqua"/>
          <w:bCs/>
          <w:kern w:val="0"/>
          <w:szCs w:val="30"/>
        </w:rPr>
        <w:t>註</w:t>
      </w:r>
      <w:proofErr w:type="gramEnd"/>
      <w:r w:rsidRPr="00E807C9">
        <w:rPr>
          <w:rFonts w:ascii="Book Antiqua" w:eastAsia="標楷體" w:hAnsi="Book Antiqua"/>
          <w:bCs/>
          <w:kern w:val="0"/>
          <w:szCs w:val="30"/>
        </w:rPr>
        <w:t>1</w:t>
      </w:r>
      <w:r w:rsidRPr="00E807C9">
        <w:rPr>
          <w:rFonts w:ascii="Book Antiqua" w:eastAsia="標楷體" w:hAnsi="Book Antiqua"/>
          <w:bCs/>
          <w:kern w:val="0"/>
          <w:szCs w:val="30"/>
        </w:rPr>
        <w:t>）</w:t>
      </w:r>
    </w:p>
    <w:tbl>
      <w:tblPr>
        <w:tblW w:w="11829" w:type="dxa"/>
        <w:tblInd w:w="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827"/>
        <w:gridCol w:w="534"/>
        <w:gridCol w:w="932"/>
        <w:gridCol w:w="480"/>
        <w:gridCol w:w="960"/>
        <w:gridCol w:w="480"/>
        <w:gridCol w:w="960"/>
        <w:gridCol w:w="840"/>
        <w:gridCol w:w="819"/>
        <w:gridCol w:w="861"/>
        <w:gridCol w:w="840"/>
        <w:gridCol w:w="480"/>
        <w:gridCol w:w="960"/>
        <w:gridCol w:w="1029"/>
      </w:tblGrid>
      <w:tr w:rsidR="00E807C9" w:rsidRPr="00E807C9" w:rsidTr="00B20F9E">
        <w:trPr>
          <w:cantSplit/>
        </w:trPr>
        <w:tc>
          <w:tcPr>
            <w:tcW w:w="827" w:type="dxa"/>
            <w:vMerge w:val="restart"/>
            <w:vAlign w:val="center"/>
          </w:tcPr>
          <w:p w:rsidR="00B20F9E" w:rsidRPr="00E807C9" w:rsidRDefault="00B20F9E" w:rsidP="00B20F9E">
            <w:pPr>
              <w:widowControl/>
              <w:jc w:val="both"/>
              <w:rPr>
                <w:rFonts w:ascii="Book Antiqua" w:eastAsia="標楷體" w:hAnsi="Book Antiqua"/>
                <w:bCs/>
                <w:kern w:val="0"/>
                <w:sz w:val="20"/>
              </w:rPr>
            </w:pPr>
            <w:r w:rsidRPr="00E807C9">
              <w:rPr>
                <w:rFonts w:ascii="Book Antiqua" w:eastAsia="標楷體" w:hAnsi="Book Antiqua"/>
                <w:bCs/>
                <w:kern w:val="0"/>
                <w:sz w:val="20"/>
              </w:rPr>
              <w:t>職稱</w:t>
            </w:r>
          </w:p>
        </w:tc>
        <w:tc>
          <w:tcPr>
            <w:tcW w:w="827" w:type="dxa"/>
            <w:vMerge w:val="restart"/>
            <w:vAlign w:val="center"/>
          </w:tcPr>
          <w:p w:rsidR="00B20F9E" w:rsidRPr="00E807C9" w:rsidRDefault="00B20F9E" w:rsidP="00B20F9E">
            <w:pPr>
              <w:widowControl/>
              <w:jc w:val="both"/>
              <w:rPr>
                <w:rFonts w:ascii="Book Antiqua" w:eastAsia="標楷體" w:hAnsi="Book Antiqua"/>
                <w:bCs/>
                <w:kern w:val="0"/>
                <w:sz w:val="20"/>
              </w:rPr>
            </w:pPr>
            <w:r w:rsidRPr="00E807C9">
              <w:rPr>
                <w:rFonts w:ascii="Book Antiqua" w:eastAsia="標楷體" w:hAnsi="Book Antiqua"/>
                <w:bCs/>
                <w:kern w:val="0"/>
                <w:sz w:val="20"/>
              </w:rPr>
              <w:t>姓名</w:t>
            </w:r>
          </w:p>
        </w:tc>
        <w:tc>
          <w:tcPr>
            <w:tcW w:w="1466" w:type="dxa"/>
            <w:gridSpan w:val="2"/>
            <w:vAlign w:val="center"/>
          </w:tcPr>
          <w:p w:rsidR="00B20F9E" w:rsidRPr="00E807C9" w:rsidRDefault="00B20F9E" w:rsidP="00B20F9E">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薪資</w:t>
            </w:r>
            <w:r w:rsidRPr="00E807C9">
              <w:rPr>
                <w:rFonts w:ascii="Book Antiqua" w:eastAsia="標楷體" w:hAnsi="Book Antiqua"/>
                <w:bCs/>
                <w:kern w:val="0"/>
                <w:sz w:val="20"/>
              </w:rPr>
              <w:t>(A)</w:t>
            </w:r>
          </w:p>
          <w:p w:rsidR="00B20F9E" w:rsidRPr="00E807C9" w:rsidRDefault="00B20F9E" w:rsidP="00B20F9E">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2</w:t>
            </w:r>
            <w:r w:rsidRPr="00E807C9">
              <w:rPr>
                <w:rFonts w:ascii="Book Antiqua" w:eastAsia="標楷體" w:hAnsi="Book Antiqua"/>
                <w:bCs/>
                <w:kern w:val="0"/>
                <w:sz w:val="20"/>
              </w:rPr>
              <w:t>）</w:t>
            </w:r>
          </w:p>
        </w:tc>
        <w:tc>
          <w:tcPr>
            <w:tcW w:w="1440" w:type="dxa"/>
            <w:gridSpan w:val="2"/>
            <w:vAlign w:val="center"/>
          </w:tcPr>
          <w:p w:rsidR="00B20F9E" w:rsidRPr="00E807C9" w:rsidRDefault="00B20F9E" w:rsidP="00B20F9E">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退職退休金</w:t>
            </w:r>
            <w:r w:rsidRPr="00E807C9">
              <w:rPr>
                <w:rFonts w:ascii="Book Antiqua" w:eastAsia="標楷體" w:hAnsi="Book Antiqua"/>
                <w:bCs/>
                <w:kern w:val="0"/>
                <w:sz w:val="20"/>
              </w:rPr>
              <w:t>(B)</w:t>
            </w:r>
          </w:p>
        </w:tc>
        <w:tc>
          <w:tcPr>
            <w:tcW w:w="1440" w:type="dxa"/>
            <w:gridSpan w:val="2"/>
            <w:vAlign w:val="center"/>
          </w:tcPr>
          <w:p w:rsidR="00B20F9E" w:rsidRPr="00E807C9" w:rsidRDefault="00B20F9E" w:rsidP="00B20F9E">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獎金及</w:t>
            </w:r>
          </w:p>
          <w:p w:rsidR="00B20F9E" w:rsidRPr="00E807C9" w:rsidRDefault="00B20F9E" w:rsidP="00B20F9E">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特支費等</w:t>
            </w:r>
            <w:r w:rsidRPr="00E807C9">
              <w:rPr>
                <w:rFonts w:ascii="Book Antiqua" w:eastAsia="標楷體" w:hAnsi="Book Antiqua" w:hint="eastAsia"/>
                <w:bCs/>
                <w:kern w:val="0"/>
                <w:sz w:val="20"/>
              </w:rPr>
              <w:br/>
            </w:r>
            <w:r w:rsidRPr="00E807C9">
              <w:rPr>
                <w:rFonts w:ascii="Book Antiqua" w:eastAsia="標楷體" w:hAnsi="Book Antiqua"/>
                <w:bCs/>
                <w:kern w:val="0"/>
                <w:sz w:val="20"/>
              </w:rPr>
              <w:t>(C)</w:t>
            </w:r>
          </w:p>
          <w:p w:rsidR="00B20F9E" w:rsidRPr="00E807C9" w:rsidRDefault="00B20F9E" w:rsidP="00B20F9E">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3</w:t>
            </w:r>
            <w:r w:rsidRPr="00E807C9">
              <w:rPr>
                <w:rFonts w:ascii="Book Antiqua" w:eastAsia="標楷體" w:hAnsi="Book Antiqua"/>
                <w:bCs/>
                <w:kern w:val="0"/>
                <w:sz w:val="20"/>
              </w:rPr>
              <w:t>）</w:t>
            </w:r>
          </w:p>
        </w:tc>
        <w:tc>
          <w:tcPr>
            <w:tcW w:w="3360" w:type="dxa"/>
            <w:gridSpan w:val="4"/>
            <w:vAlign w:val="center"/>
          </w:tcPr>
          <w:p w:rsidR="00B20F9E" w:rsidRPr="00E807C9" w:rsidRDefault="00B20F9E" w:rsidP="00B20F9E">
            <w:pPr>
              <w:widowControl/>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員工</w:t>
            </w:r>
            <w:r w:rsidRPr="00E807C9">
              <w:rPr>
                <w:rFonts w:ascii="Book Antiqua" w:eastAsia="標楷體" w:hAnsi="Book Antiqua" w:hint="eastAsia"/>
                <w:bCs/>
                <w:kern w:val="0"/>
                <w:sz w:val="20"/>
              </w:rPr>
              <w:t>酬勞</w:t>
            </w:r>
            <w:r w:rsidRPr="00E807C9">
              <w:rPr>
                <w:rFonts w:ascii="Book Antiqua" w:eastAsia="標楷體" w:hAnsi="Book Antiqua"/>
                <w:bCs/>
                <w:kern w:val="0"/>
                <w:sz w:val="20"/>
              </w:rPr>
              <w:t>金額</w:t>
            </w:r>
            <w:r w:rsidRPr="00E807C9">
              <w:rPr>
                <w:rFonts w:ascii="Book Antiqua" w:eastAsia="標楷體" w:hAnsi="Book Antiqua"/>
                <w:bCs/>
                <w:kern w:val="0"/>
                <w:sz w:val="20"/>
              </w:rPr>
              <w:t>(D)</w:t>
            </w:r>
          </w:p>
          <w:p w:rsidR="00B20F9E" w:rsidRPr="00E807C9" w:rsidRDefault="00B20F9E" w:rsidP="00B20F9E">
            <w:pPr>
              <w:spacing w:line="280" w:lineRule="exact"/>
              <w:jc w:val="center"/>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bCs/>
                <w:kern w:val="0"/>
                <w:sz w:val="20"/>
              </w:rPr>
              <w:t>4</w:t>
            </w:r>
            <w:r w:rsidRPr="00E807C9">
              <w:rPr>
                <w:rFonts w:ascii="Book Antiqua" w:eastAsia="標楷體" w:hAnsi="Book Antiqua"/>
                <w:bCs/>
                <w:kern w:val="0"/>
                <w:sz w:val="20"/>
              </w:rPr>
              <w:t>）</w:t>
            </w:r>
          </w:p>
        </w:tc>
        <w:tc>
          <w:tcPr>
            <w:tcW w:w="1440" w:type="dxa"/>
            <w:gridSpan w:val="2"/>
            <w:vAlign w:val="center"/>
          </w:tcPr>
          <w:p w:rsidR="00B20F9E" w:rsidRPr="00E807C9" w:rsidRDefault="00B20F9E" w:rsidP="00B20F9E">
            <w:pPr>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A</w:t>
            </w:r>
            <w:r w:rsidRPr="00E807C9">
              <w:rPr>
                <w:rFonts w:ascii="Book Antiqua" w:eastAsia="標楷體" w:hAnsi="Book Antiqua"/>
                <w:bCs/>
                <w:kern w:val="0"/>
                <w:sz w:val="20"/>
              </w:rPr>
              <w:t>、</w:t>
            </w:r>
            <w:r w:rsidRPr="00E807C9">
              <w:rPr>
                <w:rFonts w:ascii="Book Antiqua" w:eastAsia="標楷體" w:hAnsi="Book Antiqua"/>
                <w:bCs/>
                <w:kern w:val="0"/>
                <w:sz w:val="20"/>
              </w:rPr>
              <w:t>B</w:t>
            </w:r>
            <w:r w:rsidRPr="00E807C9">
              <w:rPr>
                <w:rFonts w:ascii="Book Antiqua" w:eastAsia="標楷體" w:hAnsi="Book Antiqua"/>
                <w:bCs/>
                <w:kern w:val="0"/>
                <w:sz w:val="20"/>
              </w:rPr>
              <w:t>、</w:t>
            </w:r>
            <w:r w:rsidRPr="00E807C9">
              <w:rPr>
                <w:rFonts w:ascii="Book Antiqua" w:eastAsia="標楷體" w:hAnsi="Book Antiqua"/>
                <w:bCs/>
                <w:kern w:val="0"/>
                <w:sz w:val="20"/>
              </w:rPr>
              <w:t xml:space="preserve"> C</w:t>
            </w:r>
            <w:r w:rsidRPr="00E807C9">
              <w:rPr>
                <w:rFonts w:ascii="Book Antiqua" w:eastAsia="標楷體" w:hAnsi="Book Antiqua"/>
                <w:bCs/>
                <w:kern w:val="0"/>
                <w:sz w:val="20"/>
              </w:rPr>
              <w:t>及</w:t>
            </w:r>
            <w:r w:rsidRPr="00E807C9">
              <w:rPr>
                <w:rFonts w:ascii="Book Antiqua" w:eastAsia="標楷體" w:hAnsi="Book Antiqua"/>
                <w:bCs/>
                <w:kern w:val="0"/>
                <w:sz w:val="20"/>
              </w:rPr>
              <w:t>D</w:t>
            </w:r>
            <w:r w:rsidRPr="00E807C9">
              <w:rPr>
                <w:rFonts w:ascii="Book Antiqua" w:eastAsia="標楷體" w:hAnsi="Book Antiqua"/>
                <w:bCs/>
                <w:kern w:val="0"/>
                <w:sz w:val="20"/>
              </w:rPr>
              <w:t>等四項總額占稅後純益之比例（％）</w:t>
            </w:r>
            <w:r w:rsidRPr="00E807C9">
              <w:rPr>
                <w:rFonts w:ascii="Book Antiqua" w:eastAsia="標楷體" w:hAnsi="Book Antiqua" w:hint="eastAsia"/>
                <w:bCs/>
                <w:kern w:val="0"/>
                <w:sz w:val="20"/>
              </w:rPr>
              <w:t xml:space="preserve">  </w:t>
            </w: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6</w:t>
            </w:r>
            <w:r w:rsidRPr="00E807C9">
              <w:rPr>
                <w:rFonts w:ascii="Book Antiqua" w:eastAsia="標楷體" w:hAnsi="Book Antiqua"/>
                <w:bCs/>
                <w:kern w:val="0"/>
                <w:sz w:val="20"/>
              </w:rPr>
              <w:t>）</w:t>
            </w:r>
          </w:p>
        </w:tc>
        <w:tc>
          <w:tcPr>
            <w:tcW w:w="1029" w:type="dxa"/>
            <w:vMerge w:val="restart"/>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szCs w:val="16"/>
              </w:rPr>
              <w:t>領取來自子公司以外轉投資事業</w:t>
            </w:r>
            <w:r w:rsidRPr="00E807C9">
              <w:rPr>
                <w:rFonts w:ascii="Book Antiqua" w:eastAsia="標楷體" w:hAnsi="Book Antiqua" w:hint="eastAsia"/>
                <w:kern w:val="0"/>
                <w:sz w:val="20"/>
                <w:szCs w:val="16"/>
              </w:rPr>
              <w:t>或母公司</w:t>
            </w:r>
            <w:r w:rsidRPr="00E807C9">
              <w:rPr>
                <w:rFonts w:ascii="Book Antiqua" w:eastAsia="標楷體" w:hAnsi="Book Antiqua"/>
                <w:bCs/>
                <w:kern w:val="0"/>
                <w:sz w:val="20"/>
                <w:szCs w:val="16"/>
              </w:rPr>
              <w:t>酬金</w:t>
            </w:r>
          </w:p>
          <w:p w:rsidR="00B20F9E" w:rsidRPr="00E807C9" w:rsidRDefault="00B20F9E" w:rsidP="00B20F9E">
            <w:pPr>
              <w:spacing w:afterLines="50" w:after="180"/>
              <w:jc w:val="both"/>
              <w:rPr>
                <w:rFonts w:ascii="Book Antiqua" w:eastAsia="標楷體" w:hAnsi="Book Antiqua"/>
                <w:bCs/>
                <w:kern w:val="0"/>
                <w:sz w:val="20"/>
              </w:rPr>
            </w:pP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7</w:t>
            </w:r>
            <w:r w:rsidRPr="00E807C9">
              <w:rPr>
                <w:rFonts w:ascii="Book Antiqua" w:eastAsia="標楷體" w:hAnsi="Book Antiqua"/>
                <w:bCs/>
                <w:kern w:val="0"/>
                <w:sz w:val="20"/>
              </w:rPr>
              <w:t>)</w:t>
            </w:r>
          </w:p>
        </w:tc>
      </w:tr>
      <w:tr w:rsidR="00E807C9" w:rsidRPr="00E807C9" w:rsidTr="00B20F9E">
        <w:trPr>
          <w:cantSplit/>
        </w:trPr>
        <w:tc>
          <w:tcPr>
            <w:tcW w:w="827" w:type="dxa"/>
            <w:vMerge/>
            <w:vAlign w:val="center"/>
          </w:tcPr>
          <w:p w:rsidR="00B20F9E" w:rsidRPr="00E807C9" w:rsidRDefault="00B20F9E" w:rsidP="00B20F9E">
            <w:pPr>
              <w:widowControl/>
              <w:jc w:val="both"/>
              <w:rPr>
                <w:rFonts w:ascii="Book Antiqua" w:eastAsia="標楷體" w:hAnsi="Book Antiqua"/>
                <w:bCs/>
                <w:kern w:val="0"/>
                <w:sz w:val="20"/>
              </w:rPr>
            </w:pPr>
          </w:p>
        </w:tc>
        <w:tc>
          <w:tcPr>
            <w:tcW w:w="827" w:type="dxa"/>
            <w:vMerge/>
            <w:vAlign w:val="center"/>
          </w:tcPr>
          <w:p w:rsidR="00B20F9E" w:rsidRPr="00E807C9" w:rsidRDefault="00B20F9E" w:rsidP="00B20F9E">
            <w:pPr>
              <w:widowControl/>
              <w:jc w:val="both"/>
              <w:rPr>
                <w:rFonts w:ascii="Book Antiqua" w:eastAsia="標楷體" w:hAnsi="Book Antiqua"/>
                <w:bCs/>
                <w:kern w:val="0"/>
                <w:sz w:val="20"/>
              </w:rPr>
            </w:pPr>
          </w:p>
        </w:tc>
        <w:tc>
          <w:tcPr>
            <w:tcW w:w="534" w:type="dxa"/>
            <w:vMerge w:val="restart"/>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本公司</w:t>
            </w:r>
          </w:p>
        </w:tc>
        <w:tc>
          <w:tcPr>
            <w:tcW w:w="932"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48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w:t>
            </w:r>
            <w:proofErr w:type="gramStart"/>
            <w:r w:rsidRPr="00E807C9">
              <w:rPr>
                <w:rFonts w:ascii="Book Antiqua" w:eastAsia="標楷體" w:hAnsi="Book Antiqua"/>
                <w:bCs/>
                <w:sz w:val="20"/>
              </w:rPr>
              <w:t>註</w:t>
            </w:r>
            <w:proofErr w:type="gramEnd"/>
            <w:r w:rsidRPr="00E807C9">
              <w:rPr>
                <w:rFonts w:ascii="Book Antiqua" w:eastAsia="標楷體" w:hAnsi="Book Antiqua" w:hint="eastAsia"/>
                <w:bCs/>
                <w:sz w:val="20"/>
              </w:rPr>
              <w:t>5</w:t>
            </w:r>
            <w:r w:rsidRPr="00E807C9">
              <w:rPr>
                <w:rFonts w:ascii="Book Antiqua" w:eastAsia="標楷體" w:hAnsi="Book Antiqua"/>
                <w:bCs/>
                <w:sz w:val="20"/>
              </w:rPr>
              <w:t>）</w:t>
            </w:r>
          </w:p>
        </w:tc>
        <w:tc>
          <w:tcPr>
            <w:tcW w:w="1659" w:type="dxa"/>
            <w:gridSpan w:val="2"/>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本公司</w:t>
            </w:r>
          </w:p>
        </w:tc>
        <w:tc>
          <w:tcPr>
            <w:tcW w:w="1701" w:type="dxa"/>
            <w:gridSpan w:val="2"/>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hint="eastAsia"/>
                <w:bCs/>
                <w:sz w:val="20"/>
              </w:rPr>
              <w:t>財務</w:t>
            </w:r>
            <w:r w:rsidRPr="00E807C9">
              <w:rPr>
                <w:rFonts w:ascii="Book Antiqua" w:eastAsia="標楷體" w:hAnsi="Book Antiqua"/>
                <w:bCs/>
                <w:kern w:val="0"/>
                <w:sz w:val="20"/>
              </w:rPr>
              <w:t>報</w:t>
            </w:r>
            <w:r w:rsidRPr="00E807C9">
              <w:rPr>
                <w:rFonts w:ascii="Book Antiqua" w:eastAsia="標楷體" w:hAnsi="Book Antiqua" w:hint="eastAsia"/>
                <w:bCs/>
                <w:sz w:val="20"/>
              </w:rPr>
              <w:t>告</w:t>
            </w:r>
            <w:r w:rsidRPr="00E807C9">
              <w:rPr>
                <w:rFonts w:ascii="Book Antiqua" w:eastAsia="標楷體" w:hAnsi="Book Antiqua"/>
                <w:bCs/>
                <w:kern w:val="0"/>
                <w:sz w:val="20"/>
              </w:rPr>
              <w:t>內所有公司</w:t>
            </w:r>
            <w:r w:rsidRPr="00E807C9">
              <w:rPr>
                <w:rFonts w:ascii="Book Antiqua" w:eastAsia="標楷體" w:hAnsi="Book Antiqua"/>
                <w:bCs/>
                <w:kern w:val="0"/>
                <w:sz w:val="20"/>
              </w:rPr>
              <w:t>(</w:t>
            </w:r>
            <w:proofErr w:type="gramStart"/>
            <w:r w:rsidRPr="00E807C9">
              <w:rPr>
                <w:rFonts w:ascii="Book Antiqua" w:eastAsia="標楷體" w:hAnsi="Book Antiqua"/>
                <w:bCs/>
                <w:kern w:val="0"/>
                <w:sz w:val="20"/>
              </w:rPr>
              <w:t>註</w:t>
            </w:r>
            <w:proofErr w:type="gramEnd"/>
            <w:r w:rsidRPr="00E807C9">
              <w:rPr>
                <w:rFonts w:ascii="Book Antiqua" w:eastAsia="標楷體" w:hAnsi="Book Antiqua" w:hint="eastAsia"/>
                <w:bCs/>
                <w:kern w:val="0"/>
                <w:sz w:val="20"/>
              </w:rPr>
              <w:t>5</w:t>
            </w:r>
            <w:r w:rsidRPr="00E807C9">
              <w:rPr>
                <w:rFonts w:ascii="Book Antiqua" w:eastAsia="標楷體" w:hAnsi="Book Antiqua"/>
                <w:bCs/>
                <w:kern w:val="0"/>
                <w:sz w:val="20"/>
              </w:rPr>
              <w:t>)</w:t>
            </w:r>
          </w:p>
        </w:tc>
        <w:tc>
          <w:tcPr>
            <w:tcW w:w="48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bCs/>
                <w:sz w:val="20"/>
              </w:rPr>
              <w:t>本公司</w:t>
            </w:r>
          </w:p>
        </w:tc>
        <w:tc>
          <w:tcPr>
            <w:tcW w:w="960" w:type="dxa"/>
            <w:vMerge w:val="restart"/>
            <w:vAlign w:val="center"/>
          </w:tcPr>
          <w:p w:rsidR="00B20F9E" w:rsidRPr="00E807C9" w:rsidRDefault="00B20F9E" w:rsidP="00B20F9E">
            <w:pPr>
              <w:widowControl/>
              <w:spacing w:line="280" w:lineRule="exact"/>
              <w:jc w:val="both"/>
              <w:rPr>
                <w:rFonts w:ascii="Book Antiqua" w:eastAsia="標楷體" w:hAnsi="Book Antiqua"/>
                <w:bCs/>
                <w:sz w:val="20"/>
              </w:rPr>
            </w:pPr>
            <w:r w:rsidRPr="00E807C9">
              <w:rPr>
                <w:rFonts w:ascii="Book Antiqua" w:eastAsia="標楷體" w:hAnsi="Book Antiqua" w:hint="eastAsia"/>
                <w:bCs/>
                <w:sz w:val="20"/>
              </w:rPr>
              <w:t>財務</w:t>
            </w:r>
            <w:r w:rsidRPr="00E807C9">
              <w:rPr>
                <w:rFonts w:ascii="Book Antiqua" w:eastAsia="標楷體" w:hAnsi="Book Antiqua"/>
                <w:bCs/>
                <w:sz w:val="20"/>
              </w:rPr>
              <w:t>報</w:t>
            </w:r>
            <w:r w:rsidRPr="00E807C9">
              <w:rPr>
                <w:rFonts w:ascii="Book Antiqua" w:eastAsia="標楷體" w:hAnsi="Book Antiqua" w:hint="eastAsia"/>
                <w:bCs/>
                <w:sz w:val="20"/>
              </w:rPr>
              <w:t>告</w:t>
            </w:r>
            <w:r w:rsidRPr="00E807C9">
              <w:rPr>
                <w:rFonts w:ascii="Book Antiqua" w:eastAsia="標楷體" w:hAnsi="Book Antiqua"/>
                <w:bCs/>
                <w:sz w:val="20"/>
              </w:rPr>
              <w:t>內所有公司</w:t>
            </w:r>
          </w:p>
        </w:tc>
        <w:tc>
          <w:tcPr>
            <w:tcW w:w="1029" w:type="dxa"/>
            <w:vMerge/>
          </w:tcPr>
          <w:p w:rsidR="00B20F9E" w:rsidRPr="00E807C9" w:rsidRDefault="00B20F9E" w:rsidP="00B20F9E">
            <w:pPr>
              <w:spacing w:afterLines="50" w:after="180"/>
              <w:jc w:val="both"/>
              <w:rPr>
                <w:rFonts w:ascii="Book Antiqua" w:eastAsia="標楷體" w:hAnsi="Book Antiqua"/>
                <w:bCs/>
                <w:kern w:val="0"/>
                <w:sz w:val="20"/>
              </w:rPr>
            </w:pPr>
          </w:p>
        </w:tc>
      </w:tr>
      <w:tr w:rsidR="00E807C9" w:rsidRPr="00E807C9" w:rsidTr="00B20F9E">
        <w:trPr>
          <w:cantSplit/>
        </w:trPr>
        <w:tc>
          <w:tcPr>
            <w:tcW w:w="827" w:type="dxa"/>
            <w:vMerge/>
            <w:vAlign w:val="center"/>
          </w:tcPr>
          <w:p w:rsidR="00B20F9E" w:rsidRPr="00E807C9" w:rsidRDefault="00B20F9E" w:rsidP="00B20F9E">
            <w:pPr>
              <w:widowControl/>
              <w:jc w:val="both"/>
              <w:rPr>
                <w:rFonts w:ascii="Book Antiqua" w:eastAsia="標楷體" w:hAnsi="Book Antiqua"/>
                <w:bCs/>
                <w:kern w:val="0"/>
                <w:sz w:val="20"/>
              </w:rPr>
            </w:pPr>
          </w:p>
        </w:tc>
        <w:tc>
          <w:tcPr>
            <w:tcW w:w="827" w:type="dxa"/>
            <w:vMerge/>
            <w:vAlign w:val="center"/>
          </w:tcPr>
          <w:p w:rsidR="00B20F9E" w:rsidRPr="00E807C9" w:rsidRDefault="00B20F9E" w:rsidP="00B20F9E">
            <w:pPr>
              <w:widowControl/>
              <w:jc w:val="both"/>
              <w:rPr>
                <w:rFonts w:ascii="Book Antiqua" w:eastAsia="標楷體" w:hAnsi="Book Antiqua"/>
                <w:bCs/>
                <w:kern w:val="0"/>
                <w:sz w:val="20"/>
              </w:rPr>
            </w:pPr>
          </w:p>
        </w:tc>
        <w:tc>
          <w:tcPr>
            <w:tcW w:w="534"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932"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48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96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48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960" w:type="dxa"/>
            <w:vMerge/>
            <w:vAlign w:val="center"/>
          </w:tcPr>
          <w:p w:rsidR="00B20F9E" w:rsidRPr="00E807C9" w:rsidRDefault="00B20F9E" w:rsidP="00B20F9E">
            <w:pPr>
              <w:widowControl/>
              <w:spacing w:line="280" w:lineRule="exact"/>
              <w:jc w:val="both"/>
              <w:rPr>
                <w:rFonts w:ascii="Book Antiqua" w:eastAsia="標楷體" w:hAnsi="Book Antiqua"/>
                <w:bCs/>
                <w:kern w:val="0"/>
                <w:sz w:val="20"/>
              </w:rPr>
            </w:pPr>
          </w:p>
        </w:tc>
        <w:tc>
          <w:tcPr>
            <w:tcW w:w="840" w:type="dxa"/>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現金</w:t>
            </w:r>
          </w:p>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19" w:type="dxa"/>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股票</w:t>
            </w:r>
          </w:p>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61" w:type="dxa"/>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現金</w:t>
            </w:r>
          </w:p>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840" w:type="dxa"/>
            <w:vAlign w:val="center"/>
          </w:tcPr>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股票</w:t>
            </w:r>
          </w:p>
          <w:p w:rsidR="00B20F9E" w:rsidRPr="00E807C9" w:rsidRDefault="00B20F9E" w:rsidP="00B20F9E">
            <w:pPr>
              <w:widowControl/>
              <w:spacing w:line="280" w:lineRule="exact"/>
              <w:jc w:val="both"/>
              <w:rPr>
                <w:rFonts w:ascii="Book Antiqua" w:eastAsia="標楷體" w:hAnsi="Book Antiqua"/>
                <w:bCs/>
                <w:kern w:val="0"/>
                <w:sz w:val="20"/>
              </w:rPr>
            </w:pPr>
            <w:r w:rsidRPr="00E807C9">
              <w:rPr>
                <w:rFonts w:ascii="Book Antiqua" w:eastAsia="標楷體" w:hAnsi="Book Antiqua"/>
                <w:bCs/>
                <w:kern w:val="0"/>
                <w:sz w:val="20"/>
              </w:rPr>
              <w:t>金額</w:t>
            </w:r>
          </w:p>
        </w:tc>
        <w:tc>
          <w:tcPr>
            <w:tcW w:w="480" w:type="dxa"/>
            <w:vMerge/>
            <w:vAlign w:val="center"/>
          </w:tcPr>
          <w:p w:rsidR="00B20F9E" w:rsidRPr="00E807C9" w:rsidRDefault="00B20F9E" w:rsidP="00B20F9E">
            <w:pPr>
              <w:widowControl/>
              <w:jc w:val="both"/>
              <w:rPr>
                <w:rFonts w:ascii="Book Antiqua" w:eastAsia="標楷體" w:hAnsi="Book Antiqua"/>
                <w:bCs/>
                <w:kern w:val="0"/>
                <w:sz w:val="20"/>
              </w:rPr>
            </w:pPr>
          </w:p>
        </w:tc>
        <w:tc>
          <w:tcPr>
            <w:tcW w:w="960" w:type="dxa"/>
            <w:vMerge/>
            <w:vAlign w:val="center"/>
          </w:tcPr>
          <w:p w:rsidR="00B20F9E" w:rsidRPr="00E807C9" w:rsidRDefault="00B20F9E" w:rsidP="00B20F9E">
            <w:pPr>
              <w:widowControl/>
              <w:jc w:val="both"/>
              <w:rPr>
                <w:rFonts w:ascii="Book Antiqua" w:eastAsia="標楷體" w:hAnsi="Book Antiqua"/>
                <w:bCs/>
                <w:kern w:val="0"/>
                <w:sz w:val="20"/>
              </w:rPr>
            </w:pPr>
          </w:p>
        </w:tc>
        <w:tc>
          <w:tcPr>
            <w:tcW w:w="1029" w:type="dxa"/>
            <w:vMerge/>
          </w:tcPr>
          <w:p w:rsidR="00B20F9E" w:rsidRPr="00E807C9" w:rsidRDefault="00B20F9E" w:rsidP="00B20F9E">
            <w:pPr>
              <w:spacing w:afterLines="50" w:after="180"/>
              <w:jc w:val="both"/>
              <w:rPr>
                <w:rFonts w:ascii="Book Antiqua" w:eastAsia="標楷體" w:hAnsi="Book Antiqua"/>
                <w:bCs/>
                <w:kern w:val="0"/>
                <w:sz w:val="20"/>
              </w:rPr>
            </w:pPr>
          </w:p>
        </w:tc>
      </w:tr>
      <w:tr w:rsidR="00E807C9" w:rsidRPr="00E807C9" w:rsidTr="00B20F9E">
        <w:trPr>
          <w:trHeight w:hRule="exact" w:val="340"/>
        </w:trPr>
        <w:tc>
          <w:tcPr>
            <w:tcW w:w="827" w:type="dxa"/>
          </w:tcPr>
          <w:p w:rsidR="00B20F9E" w:rsidRPr="00E807C9" w:rsidRDefault="00B20F9E" w:rsidP="00B20F9E">
            <w:pPr>
              <w:spacing w:afterLines="50" w:after="180"/>
              <w:jc w:val="both"/>
              <w:rPr>
                <w:rFonts w:ascii="Book Antiqua" w:eastAsia="標楷體" w:hAnsi="Book Antiqua"/>
                <w:bCs/>
                <w:kern w:val="0"/>
                <w:sz w:val="20"/>
              </w:rPr>
            </w:pPr>
          </w:p>
        </w:tc>
        <w:tc>
          <w:tcPr>
            <w:tcW w:w="827" w:type="dxa"/>
          </w:tcPr>
          <w:p w:rsidR="00B20F9E" w:rsidRPr="00E807C9" w:rsidRDefault="00B20F9E" w:rsidP="00B20F9E">
            <w:pPr>
              <w:spacing w:afterLines="50" w:after="180"/>
              <w:jc w:val="both"/>
              <w:rPr>
                <w:rFonts w:ascii="Book Antiqua" w:eastAsia="標楷體" w:hAnsi="Book Antiqua"/>
                <w:bCs/>
                <w:kern w:val="0"/>
                <w:sz w:val="20"/>
              </w:rPr>
            </w:pPr>
          </w:p>
        </w:tc>
        <w:tc>
          <w:tcPr>
            <w:tcW w:w="534" w:type="dxa"/>
            <w:vAlign w:val="center"/>
          </w:tcPr>
          <w:p w:rsidR="00B20F9E" w:rsidRPr="00E807C9" w:rsidRDefault="00B20F9E" w:rsidP="00B20F9E">
            <w:pPr>
              <w:widowControl/>
              <w:jc w:val="both"/>
              <w:rPr>
                <w:rFonts w:ascii="Book Antiqua" w:eastAsia="標楷體" w:hAnsi="Book Antiqua"/>
                <w:bCs/>
                <w:kern w:val="0"/>
                <w:sz w:val="20"/>
              </w:rPr>
            </w:pPr>
          </w:p>
        </w:tc>
        <w:tc>
          <w:tcPr>
            <w:tcW w:w="932"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vAlign w:val="center"/>
          </w:tcPr>
          <w:p w:rsidR="00B20F9E" w:rsidRPr="00E807C9" w:rsidRDefault="00B20F9E" w:rsidP="00B20F9E">
            <w:pPr>
              <w:widowControl/>
              <w:jc w:val="both"/>
              <w:rPr>
                <w:rFonts w:ascii="Book Antiqua" w:eastAsia="標楷體" w:hAnsi="Book Antiqua"/>
                <w:bCs/>
                <w:kern w:val="0"/>
                <w:sz w:val="20"/>
              </w:rPr>
            </w:pPr>
          </w:p>
        </w:tc>
        <w:tc>
          <w:tcPr>
            <w:tcW w:w="96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20"/>
              </w:rPr>
            </w:pPr>
          </w:p>
        </w:tc>
        <w:tc>
          <w:tcPr>
            <w:tcW w:w="960" w:type="dxa"/>
          </w:tcPr>
          <w:p w:rsidR="00B20F9E" w:rsidRPr="00E807C9" w:rsidRDefault="00B20F9E" w:rsidP="00B20F9E">
            <w:pPr>
              <w:spacing w:afterLines="50" w:after="180"/>
              <w:jc w:val="both"/>
              <w:rPr>
                <w:rFonts w:ascii="Book Antiqua" w:eastAsia="標楷體" w:hAnsi="Book Antiqua"/>
                <w:bCs/>
                <w:kern w:val="0"/>
                <w:sz w:val="2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819" w:type="dxa"/>
            <w:vAlign w:val="center"/>
          </w:tcPr>
          <w:p w:rsidR="00B20F9E" w:rsidRPr="00E807C9" w:rsidRDefault="00B20F9E" w:rsidP="00B20F9E">
            <w:pPr>
              <w:widowControl/>
              <w:jc w:val="both"/>
              <w:rPr>
                <w:rFonts w:ascii="Book Antiqua" w:eastAsia="標楷體" w:hAnsi="Book Antiqua"/>
                <w:bCs/>
                <w:kern w:val="0"/>
                <w:sz w:val="20"/>
              </w:rPr>
            </w:pPr>
          </w:p>
        </w:tc>
        <w:tc>
          <w:tcPr>
            <w:tcW w:w="861" w:type="dxa"/>
            <w:vAlign w:val="center"/>
          </w:tcPr>
          <w:p w:rsidR="00B20F9E" w:rsidRPr="00E807C9" w:rsidRDefault="00B20F9E" w:rsidP="00B20F9E">
            <w:pPr>
              <w:widowControl/>
              <w:jc w:val="both"/>
              <w:rPr>
                <w:rFonts w:ascii="Book Antiqua" w:eastAsia="標楷體" w:hAnsi="Book Antiqua"/>
                <w:bCs/>
                <w:kern w:val="0"/>
                <w:sz w:val="2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20"/>
              </w:rPr>
            </w:pPr>
          </w:p>
        </w:tc>
        <w:tc>
          <w:tcPr>
            <w:tcW w:w="960" w:type="dxa"/>
          </w:tcPr>
          <w:p w:rsidR="00B20F9E" w:rsidRPr="00E807C9" w:rsidRDefault="00B20F9E" w:rsidP="00B20F9E">
            <w:pPr>
              <w:spacing w:afterLines="50" w:after="180"/>
              <w:jc w:val="both"/>
              <w:rPr>
                <w:rFonts w:ascii="Book Antiqua" w:eastAsia="標楷體" w:hAnsi="Book Antiqua"/>
                <w:bCs/>
                <w:kern w:val="0"/>
                <w:sz w:val="20"/>
              </w:rPr>
            </w:pPr>
          </w:p>
        </w:tc>
        <w:tc>
          <w:tcPr>
            <w:tcW w:w="1029" w:type="dxa"/>
          </w:tcPr>
          <w:p w:rsidR="00B20F9E" w:rsidRPr="00E807C9" w:rsidRDefault="00B20F9E" w:rsidP="00B20F9E">
            <w:pPr>
              <w:spacing w:afterLines="50" w:after="180"/>
              <w:jc w:val="both"/>
              <w:rPr>
                <w:rFonts w:ascii="Book Antiqua" w:eastAsia="標楷體" w:hAnsi="Book Antiqua"/>
                <w:bCs/>
                <w:kern w:val="0"/>
                <w:sz w:val="20"/>
              </w:rPr>
            </w:pPr>
          </w:p>
        </w:tc>
      </w:tr>
      <w:tr w:rsidR="00E807C9" w:rsidRPr="00E807C9" w:rsidTr="00B20F9E">
        <w:trPr>
          <w:trHeight w:hRule="exact" w:val="340"/>
        </w:trPr>
        <w:tc>
          <w:tcPr>
            <w:tcW w:w="827" w:type="dxa"/>
          </w:tcPr>
          <w:p w:rsidR="00B20F9E" w:rsidRPr="00E807C9" w:rsidRDefault="00B20F9E" w:rsidP="00B20F9E">
            <w:pPr>
              <w:spacing w:afterLines="50" w:after="180"/>
              <w:jc w:val="both"/>
              <w:rPr>
                <w:rFonts w:ascii="Book Antiqua" w:eastAsia="標楷體" w:hAnsi="Book Antiqua"/>
                <w:bCs/>
                <w:kern w:val="0"/>
                <w:sz w:val="20"/>
              </w:rPr>
            </w:pPr>
          </w:p>
        </w:tc>
        <w:tc>
          <w:tcPr>
            <w:tcW w:w="827" w:type="dxa"/>
          </w:tcPr>
          <w:p w:rsidR="00B20F9E" w:rsidRPr="00E807C9" w:rsidRDefault="00B20F9E" w:rsidP="00B20F9E">
            <w:pPr>
              <w:spacing w:afterLines="50" w:after="180"/>
              <w:jc w:val="both"/>
              <w:rPr>
                <w:rFonts w:ascii="Book Antiqua" w:eastAsia="標楷體" w:hAnsi="Book Antiqua"/>
                <w:bCs/>
                <w:kern w:val="0"/>
                <w:sz w:val="20"/>
              </w:rPr>
            </w:pPr>
          </w:p>
        </w:tc>
        <w:tc>
          <w:tcPr>
            <w:tcW w:w="534" w:type="dxa"/>
            <w:vAlign w:val="center"/>
          </w:tcPr>
          <w:p w:rsidR="00B20F9E" w:rsidRPr="00E807C9" w:rsidRDefault="00B20F9E" w:rsidP="00B20F9E">
            <w:pPr>
              <w:widowControl/>
              <w:jc w:val="both"/>
              <w:rPr>
                <w:rFonts w:ascii="Book Antiqua" w:eastAsia="標楷體" w:hAnsi="Book Antiqua"/>
                <w:bCs/>
                <w:kern w:val="0"/>
                <w:sz w:val="20"/>
              </w:rPr>
            </w:pPr>
          </w:p>
        </w:tc>
        <w:tc>
          <w:tcPr>
            <w:tcW w:w="932"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vAlign w:val="center"/>
          </w:tcPr>
          <w:p w:rsidR="00B20F9E" w:rsidRPr="00E807C9" w:rsidRDefault="00B20F9E" w:rsidP="00B20F9E">
            <w:pPr>
              <w:widowControl/>
              <w:jc w:val="both"/>
              <w:rPr>
                <w:rFonts w:ascii="Book Antiqua" w:eastAsia="標楷體" w:hAnsi="Book Antiqua"/>
                <w:bCs/>
                <w:kern w:val="0"/>
                <w:sz w:val="20"/>
              </w:rPr>
            </w:pPr>
          </w:p>
        </w:tc>
        <w:tc>
          <w:tcPr>
            <w:tcW w:w="96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20"/>
              </w:rPr>
            </w:pPr>
          </w:p>
        </w:tc>
        <w:tc>
          <w:tcPr>
            <w:tcW w:w="960" w:type="dxa"/>
          </w:tcPr>
          <w:p w:rsidR="00B20F9E" w:rsidRPr="00E807C9" w:rsidRDefault="00B20F9E" w:rsidP="00B20F9E">
            <w:pPr>
              <w:spacing w:afterLines="50" w:after="180"/>
              <w:jc w:val="both"/>
              <w:rPr>
                <w:rFonts w:ascii="Book Antiqua" w:eastAsia="標楷體" w:hAnsi="Book Antiqua"/>
                <w:bCs/>
                <w:kern w:val="0"/>
                <w:sz w:val="2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819" w:type="dxa"/>
            <w:vAlign w:val="center"/>
          </w:tcPr>
          <w:p w:rsidR="00B20F9E" w:rsidRPr="00E807C9" w:rsidRDefault="00B20F9E" w:rsidP="00B20F9E">
            <w:pPr>
              <w:widowControl/>
              <w:jc w:val="both"/>
              <w:rPr>
                <w:rFonts w:ascii="Book Antiqua" w:eastAsia="標楷體" w:hAnsi="Book Antiqua"/>
                <w:bCs/>
                <w:kern w:val="0"/>
                <w:sz w:val="20"/>
              </w:rPr>
            </w:pPr>
          </w:p>
        </w:tc>
        <w:tc>
          <w:tcPr>
            <w:tcW w:w="861" w:type="dxa"/>
            <w:vAlign w:val="center"/>
          </w:tcPr>
          <w:p w:rsidR="00B20F9E" w:rsidRPr="00E807C9" w:rsidRDefault="00B20F9E" w:rsidP="00B20F9E">
            <w:pPr>
              <w:widowControl/>
              <w:jc w:val="both"/>
              <w:rPr>
                <w:rFonts w:ascii="Book Antiqua" w:eastAsia="標楷體" w:hAnsi="Book Antiqua"/>
                <w:bCs/>
                <w:kern w:val="0"/>
                <w:sz w:val="2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20"/>
              </w:rPr>
            </w:pPr>
          </w:p>
        </w:tc>
        <w:tc>
          <w:tcPr>
            <w:tcW w:w="960" w:type="dxa"/>
          </w:tcPr>
          <w:p w:rsidR="00B20F9E" w:rsidRPr="00E807C9" w:rsidRDefault="00B20F9E" w:rsidP="00B20F9E">
            <w:pPr>
              <w:spacing w:afterLines="50" w:after="180"/>
              <w:jc w:val="both"/>
              <w:rPr>
                <w:rFonts w:ascii="Book Antiqua" w:eastAsia="標楷體" w:hAnsi="Book Antiqua"/>
                <w:bCs/>
                <w:kern w:val="0"/>
                <w:sz w:val="20"/>
              </w:rPr>
            </w:pPr>
          </w:p>
        </w:tc>
        <w:tc>
          <w:tcPr>
            <w:tcW w:w="1029" w:type="dxa"/>
          </w:tcPr>
          <w:p w:rsidR="00B20F9E" w:rsidRPr="00E807C9" w:rsidRDefault="00B20F9E" w:rsidP="00B20F9E">
            <w:pPr>
              <w:spacing w:afterLines="50" w:after="180"/>
              <w:jc w:val="both"/>
              <w:rPr>
                <w:rFonts w:ascii="Book Antiqua" w:eastAsia="標楷體" w:hAnsi="Book Antiqua"/>
                <w:bCs/>
                <w:kern w:val="0"/>
                <w:sz w:val="20"/>
              </w:rPr>
            </w:pPr>
          </w:p>
        </w:tc>
      </w:tr>
      <w:tr w:rsidR="00E807C9" w:rsidRPr="00E807C9" w:rsidTr="00B20F9E">
        <w:trPr>
          <w:trHeight w:hRule="exact" w:val="340"/>
        </w:trPr>
        <w:tc>
          <w:tcPr>
            <w:tcW w:w="827"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827"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534" w:type="dxa"/>
            <w:vAlign w:val="center"/>
          </w:tcPr>
          <w:p w:rsidR="00B20F9E" w:rsidRPr="00E807C9" w:rsidRDefault="00B20F9E" w:rsidP="00B20F9E">
            <w:pPr>
              <w:widowControl/>
              <w:jc w:val="both"/>
              <w:rPr>
                <w:rFonts w:ascii="Book Antiqua" w:eastAsia="標楷體" w:hAnsi="Book Antiqua"/>
                <w:bCs/>
                <w:kern w:val="0"/>
                <w:sz w:val="20"/>
              </w:rPr>
            </w:pPr>
          </w:p>
        </w:tc>
        <w:tc>
          <w:tcPr>
            <w:tcW w:w="932"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vAlign w:val="center"/>
          </w:tcPr>
          <w:p w:rsidR="00B20F9E" w:rsidRPr="00E807C9" w:rsidRDefault="00B20F9E" w:rsidP="00B20F9E">
            <w:pPr>
              <w:widowControl/>
              <w:jc w:val="both"/>
              <w:rPr>
                <w:rFonts w:ascii="Book Antiqua" w:eastAsia="標楷體" w:hAnsi="Book Antiqua"/>
                <w:bCs/>
                <w:kern w:val="0"/>
                <w:sz w:val="20"/>
              </w:rPr>
            </w:pPr>
          </w:p>
        </w:tc>
        <w:tc>
          <w:tcPr>
            <w:tcW w:w="96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960"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819" w:type="dxa"/>
            <w:vAlign w:val="center"/>
          </w:tcPr>
          <w:p w:rsidR="00B20F9E" w:rsidRPr="00E807C9" w:rsidRDefault="00B20F9E" w:rsidP="00B20F9E">
            <w:pPr>
              <w:widowControl/>
              <w:jc w:val="both"/>
              <w:rPr>
                <w:rFonts w:ascii="Book Antiqua" w:eastAsia="標楷體" w:hAnsi="Book Antiqua"/>
                <w:bCs/>
                <w:kern w:val="0"/>
                <w:sz w:val="20"/>
              </w:rPr>
            </w:pPr>
          </w:p>
        </w:tc>
        <w:tc>
          <w:tcPr>
            <w:tcW w:w="861" w:type="dxa"/>
            <w:vAlign w:val="center"/>
          </w:tcPr>
          <w:p w:rsidR="00B20F9E" w:rsidRPr="00E807C9" w:rsidRDefault="00B20F9E" w:rsidP="00B20F9E">
            <w:pPr>
              <w:widowControl/>
              <w:jc w:val="both"/>
              <w:rPr>
                <w:rFonts w:ascii="Book Antiqua" w:eastAsia="標楷體" w:hAnsi="Book Antiqua"/>
                <w:bCs/>
                <w:kern w:val="0"/>
                <w:sz w:val="20"/>
              </w:rPr>
            </w:pPr>
          </w:p>
        </w:tc>
        <w:tc>
          <w:tcPr>
            <w:tcW w:w="840" w:type="dxa"/>
            <w:vAlign w:val="center"/>
          </w:tcPr>
          <w:p w:rsidR="00B20F9E" w:rsidRPr="00E807C9" w:rsidRDefault="00B20F9E" w:rsidP="00B20F9E">
            <w:pPr>
              <w:widowControl/>
              <w:jc w:val="both"/>
              <w:rPr>
                <w:rFonts w:ascii="Book Antiqua" w:eastAsia="標楷體" w:hAnsi="Book Antiqua"/>
                <w:bCs/>
                <w:kern w:val="0"/>
                <w:sz w:val="20"/>
              </w:rPr>
            </w:pPr>
          </w:p>
        </w:tc>
        <w:tc>
          <w:tcPr>
            <w:tcW w:w="480"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960" w:type="dxa"/>
          </w:tcPr>
          <w:p w:rsidR="00B20F9E" w:rsidRPr="00E807C9" w:rsidRDefault="00B20F9E" w:rsidP="00B20F9E">
            <w:pPr>
              <w:spacing w:afterLines="50" w:after="180"/>
              <w:jc w:val="both"/>
              <w:rPr>
                <w:rFonts w:ascii="Book Antiqua" w:eastAsia="標楷體" w:hAnsi="Book Antiqua"/>
                <w:bCs/>
                <w:kern w:val="0"/>
                <w:sz w:val="30"/>
                <w:szCs w:val="30"/>
              </w:rPr>
            </w:pPr>
          </w:p>
        </w:tc>
        <w:tc>
          <w:tcPr>
            <w:tcW w:w="1029" w:type="dxa"/>
          </w:tcPr>
          <w:p w:rsidR="00B20F9E" w:rsidRPr="00E807C9" w:rsidRDefault="00B20F9E" w:rsidP="00B20F9E">
            <w:pPr>
              <w:spacing w:afterLines="50" w:after="180"/>
              <w:jc w:val="both"/>
              <w:rPr>
                <w:rFonts w:ascii="Book Antiqua" w:eastAsia="標楷體" w:hAnsi="Book Antiqua"/>
                <w:bCs/>
                <w:kern w:val="0"/>
                <w:sz w:val="30"/>
                <w:szCs w:val="30"/>
              </w:rPr>
            </w:pPr>
          </w:p>
        </w:tc>
      </w:tr>
    </w:tbl>
    <w:p w:rsidR="00B20F9E" w:rsidRPr="00E807C9" w:rsidRDefault="00B20F9E" w:rsidP="00B20F9E">
      <w:pPr>
        <w:tabs>
          <w:tab w:val="left" w:pos="900"/>
        </w:tabs>
        <w:spacing w:beforeLines="10" w:before="36" w:line="28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1</w:t>
      </w:r>
      <w:r w:rsidRPr="00E807C9">
        <w:rPr>
          <w:rFonts w:ascii="Book Antiqua" w:eastAsia="標楷體" w:hAnsi="Book Antiqua"/>
          <w:bCs/>
          <w:sz w:val="22"/>
        </w:rPr>
        <w:t>：</w:t>
      </w:r>
      <w:r w:rsidRPr="00E807C9">
        <w:rPr>
          <w:rFonts w:eastAsia="標楷體" w:hint="eastAsia"/>
          <w:bCs/>
          <w:sz w:val="22"/>
        </w:rPr>
        <w:t>所稱「前五位酬金最高主管」，該主管係指公司經理人，至有關經理人之認定標準，依據前財政部證券暨期貨管理委員會</w:t>
      </w:r>
      <w:r w:rsidRPr="00E807C9">
        <w:rPr>
          <w:rFonts w:eastAsia="標楷體" w:hint="eastAsia"/>
          <w:bCs/>
          <w:sz w:val="22"/>
        </w:rPr>
        <w:t>92</w:t>
      </w:r>
      <w:r w:rsidRPr="00E807C9">
        <w:rPr>
          <w:rFonts w:eastAsia="標楷體" w:hint="eastAsia"/>
          <w:bCs/>
          <w:sz w:val="22"/>
        </w:rPr>
        <w:t>年</w:t>
      </w:r>
      <w:r w:rsidRPr="00E807C9">
        <w:rPr>
          <w:rFonts w:eastAsia="標楷體" w:hint="eastAsia"/>
          <w:bCs/>
          <w:sz w:val="22"/>
        </w:rPr>
        <w:t>3</w:t>
      </w:r>
      <w:r w:rsidRPr="00E807C9">
        <w:rPr>
          <w:rFonts w:eastAsia="標楷體" w:hint="eastAsia"/>
          <w:bCs/>
          <w:sz w:val="22"/>
        </w:rPr>
        <w:t>月</w:t>
      </w:r>
      <w:r w:rsidRPr="00E807C9">
        <w:rPr>
          <w:rFonts w:eastAsia="標楷體" w:hint="eastAsia"/>
          <w:bCs/>
          <w:sz w:val="22"/>
        </w:rPr>
        <w:t>27</w:t>
      </w:r>
      <w:r w:rsidRPr="00E807C9">
        <w:rPr>
          <w:rFonts w:eastAsia="標楷體" w:hint="eastAsia"/>
          <w:bCs/>
          <w:sz w:val="22"/>
        </w:rPr>
        <w:t>日台財證三字第</w:t>
      </w:r>
      <w:r w:rsidRPr="00E807C9">
        <w:rPr>
          <w:rFonts w:eastAsia="標楷體" w:hint="eastAsia"/>
          <w:bCs/>
          <w:sz w:val="22"/>
        </w:rPr>
        <w:t>0920001301</w:t>
      </w:r>
      <w:r w:rsidRPr="00E807C9">
        <w:rPr>
          <w:rFonts w:eastAsia="標楷體" w:hint="eastAsia"/>
          <w:bCs/>
          <w:sz w:val="22"/>
        </w:rPr>
        <w:t>號函令規定「經理人」之適用範圍辦理</w:t>
      </w:r>
      <w:r w:rsidRPr="00E807C9">
        <w:rPr>
          <w:rFonts w:eastAsia="標楷體"/>
          <w:bCs/>
          <w:sz w:val="22"/>
        </w:rPr>
        <w:t>。</w:t>
      </w:r>
      <w:r w:rsidRPr="00E807C9">
        <w:rPr>
          <w:rFonts w:eastAsia="標楷體" w:hint="eastAsia"/>
          <w:bCs/>
          <w:sz w:val="22"/>
        </w:rPr>
        <w:t>至於「前五位酬金最高」計算認定原則，係以公司經理人領取來自合併財務報告內所有公司之薪資、退職退休金、獎金及特支費等，以及員工酬勞金額之合計數</w:t>
      </w:r>
      <w:r w:rsidRPr="00E807C9">
        <w:rPr>
          <w:rFonts w:eastAsia="標楷體" w:hint="eastAsia"/>
          <w:bCs/>
          <w:sz w:val="22"/>
        </w:rPr>
        <w:t>(</w:t>
      </w:r>
      <w:r w:rsidRPr="00E807C9">
        <w:rPr>
          <w:rFonts w:eastAsia="標楷體" w:hint="eastAsia"/>
          <w:bCs/>
          <w:sz w:val="22"/>
        </w:rPr>
        <w:t>亦即</w:t>
      </w:r>
      <w:r w:rsidRPr="00E807C9">
        <w:rPr>
          <w:rFonts w:eastAsia="標楷體" w:hint="eastAsia"/>
          <w:bCs/>
          <w:sz w:val="22"/>
        </w:rPr>
        <w:t>A+B+C+D</w:t>
      </w:r>
      <w:r w:rsidRPr="00E807C9">
        <w:rPr>
          <w:rFonts w:eastAsia="標楷體" w:hint="eastAsia"/>
          <w:bCs/>
          <w:sz w:val="22"/>
        </w:rPr>
        <w:t>四項總額</w:t>
      </w:r>
      <w:r w:rsidRPr="00E807C9">
        <w:rPr>
          <w:rFonts w:eastAsia="標楷體" w:hint="eastAsia"/>
          <w:bCs/>
          <w:sz w:val="22"/>
        </w:rPr>
        <w:t>)</w:t>
      </w:r>
      <w:r w:rsidRPr="00E807C9">
        <w:rPr>
          <w:rFonts w:eastAsia="標楷體" w:hint="eastAsia"/>
          <w:bCs/>
          <w:sz w:val="22"/>
        </w:rPr>
        <w:t>，並予以排序後之前五位酬金最高者認定之</w:t>
      </w:r>
      <w:r w:rsidRPr="00E807C9">
        <w:rPr>
          <w:rFonts w:ascii="Book Antiqua" w:eastAsia="標楷體" w:hAnsi="Book Antiqua" w:hint="eastAsia"/>
          <w:bCs/>
          <w:sz w:val="22"/>
        </w:rPr>
        <w:t>。</w:t>
      </w:r>
      <w:r w:rsidRPr="00E807C9">
        <w:rPr>
          <w:rFonts w:ascii="Book Antiqua" w:eastAsia="標楷體" w:hAnsi="Book Antiqua"/>
          <w:bCs/>
          <w:sz w:val="22"/>
        </w:rPr>
        <w:t>若董事兼任</w:t>
      </w:r>
      <w:r w:rsidRPr="00E807C9">
        <w:rPr>
          <w:rFonts w:ascii="Book Antiqua" w:eastAsia="標楷體" w:hAnsi="Book Antiqua" w:hint="eastAsia"/>
          <w:bCs/>
          <w:sz w:val="22"/>
        </w:rPr>
        <w:t>前開主管</w:t>
      </w:r>
      <w:r w:rsidRPr="00E807C9">
        <w:rPr>
          <w:rFonts w:ascii="Book Antiqua" w:eastAsia="標楷體" w:hAnsi="Book Antiqua"/>
          <w:bCs/>
          <w:sz w:val="22"/>
        </w:rPr>
        <w:t>者應</w:t>
      </w:r>
      <w:proofErr w:type="gramStart"/>
      <w:r w:rsidRPr="00E807C9">
        <w:rPr>
          <w:rFonts w:ascii="Book Antiqua" w:eastAsia="標楷體" w:hAnsi="Book Antiqua"/>
          <w:bCs/>
          <w:sz w:val="22"/>
        </w:rPr>
        <w:t>填列本表</w:t>
      </w:r>
      <w:proofErr w:type="gramEnd"/>
      <w:r w:rsidRPr="00E807C9">
        <w:rPr>
          <w:rFonts w:ascii="Book Antiqua" w:eastAsia="標楷體" w:hAnsi="Book Antiqua"/>
          <w:bCs/>
          <w:sz w:val="22"/>
        </w:rPr>
        <w:t>及上表</w:t>
      </w:r>
      <w:r w:rsidRPr="00E807C9">
        <w:rPr>
          <w:rFonts w:ascii="Book Antiqua" w:eastAsia="標楷體" w:hAnsi="Book Antiqua"/>
          <w:bCs/>
          <w:sz w:val="22"/>
        </w:rPr>
        <w:t>(1-1)</w:t>
      </w:r>
      <w:r w:rsidRPr="00E807C9">
        <w:rPr>
          <w:rFonts w:ascii="Book Antiqua" w:eastAsia="標楷體" w:hAnsi="Book Antiqua"/>
          <w:bCs/>
          <w:sz w:val="22"/>
        </w:rPr>
        <w:t>。</w:t>
      </w:r>
    </w:p>
    <w:p w:rsidR="00B20F9E" w:rsidRPr="00E807C9" w:rsidRDefault="00B20F9E" w:rsidP="00B20F9E">
      <w:pPr>
        <w:tabs>
          <w:tab w:val="left" w:pos="900"/>
        </w:tabs>
        <w:spacing w:beforeLines="10" w:before="36" w:line="280" w:lineRule="exact"/>
        <w:ind w:leftChars="150" w:left="558" w:rightChars="-12" w:right="-29"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2</w:t>
      </w:r>
      <w:r w:rsidRPr="00E807C9">
        <w:rPr>
          <w:rFonts w:ascii="Book Antiqua" w:eastAsia="標楷體" w:hAnsi="Book Antiqua"/>
          <w:bCs/>
          <w:sz w:val="22"/>
        </w:rPr>
        <w:t>：係填列最近年度</w:t>
      </w:r>
      <w:r w:rsidRPr="00E807C9">
        <w:rPr>
          <w:rFonts w:ascii="Book Antiqua" w:eastAsia="標楷體" w:hAnsi="Book Antiqua" w:hint="eastAsia"/>
          <w:bCs/>
          <w:sz w:val="22"/>
        </w:rPr>
        <w:t>前五位酬金最高主管之</w:t>
      </w:r>
      <w:r w:rsidRPr="00E807C9">
        <w:rPr>
          <w:rFonts w:ascii="Book Antiqua" w:eastAsia="標楷體" w:hAnsi="Book Antiqua"/>
          <w:bCs/>
          <w:sz w:val="22"/>
        </w:rPr>
        <w:t>薪資、職務加給、離職金。</w:t>
      </w:r>
    </w:p>
    <w:p w:rsidR="00B20F9E" w:rsidRPr="00E807C9" w:rsidRDefault="00B20F9E" w:rsidP="00B20F9E">
      <w:pPr>
        <w:tabs>
          <w:tab w:val="left" w:pos="900"/>
        </w:tabs>
        <w:spacing w:beforeLines="10" w:before="36" w:line="28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3</w:t>
      </w:r>
      <w:r w:rsidRPr="00E807C9">
        <w:rPr>
          <w:rFonts w:ascii="Book Antiqua" w:eastAsia="標楷體" w:hAnsi="Book Antiqua"/>
          <w:bCs/>
          <w:sz w:val="22"/>
        </w:rPr>
        <w:t>：係填列最近年度</w:t>
      </w:r>
      <w:r w:rsidRPr="00E807C9">
        <w:rPr>
          <w:rFonts w:ascii="Book Antiqua" w:eastAsia="標楷體" w:hAnsi="Book Antiqua" w:hint="eastAsia"/>
          <w:bCs/>
          <w:sz w:val="22"/>
        </w:rPr>
        <w:t>前五位酬金最高主管之</w:t>
      </w:r>
      <w:r w:rsidRPr="00E807C9">
        <w:rPr>
          <w:rFonts w:ascii="Book Antiqua" w:eastAsia="標楷體" w:hAnsi="Book Antiqua"/>
          <w:bCs/>
          <w:sz w:val="22"/>
        </w:rPr>
        <w:t>各種獎金、獎勵金、車馬費、特支費、各種津貼、宿舍、配車等實物提供</w:t>
      </w:r>
      <w:r w:rsidRPr="00E807C9">
        <w:rPr>
          <w:rFonts w:ascii="Book Antiqua" w:eastAsia="標楷體" w:hAnsi="Book Antiqua"/>
          <w:bCs/>
          <w:kern w:val="0"/>
          <w:sz w:val="22"/>
        </w:rPr>
        <w:t>及其他報酬</w:t>
      </w:r>
      <w:r w:rsidRPr="00E807C9">
        <w:rPr>
          <w:rFonts w:ascii="Book Antiqua" w:eastAsia="標楷體" w:hAnsi="Book Antiqua"/>
          <w:bCs/>
          <w:sz w:val="22"/>
        </w:rPr>
        <w:t>金額。如提供房屋、汽車及其他交通工具或專屬個人之支出時，應揭露所提供資產之性質及成本、實際或按公平市價設算之租金、</w:t>
      </w:r>
      <w:proofErr w:type="gramStart"/>
      <w:r w:rsidRPr="00E807C9">
        <w:rPr>
          <w:rFonts w:ascii="Book Antiqua" w:eastAsia="標楷體" w:hAnsi="Book Antiqua"/>
          <w:bCs/>
          <w:sz w:val="22"/>
        </w:rPr>
        <w:t>油資及</w:t>
      </w:r>
      <w:proofErr w:type="gramEnd"/>
      <w:r w:rsidRPr="00E807C9">
        <w:rPr>
          <w:rFonts w:ascii="Book Antiqua" w:eastAsia="標楷體" w:hAnsi="Book Antiqua"/>
          <w:bCs/>
          <w:sz w:val="22"/>
        </w:rPr>
        <w:t>其他給付。另如配有司機者，請附註說明公司給付該司機之相關報酬，但不計入酬金。</w:t>
      </w:r>
      <w:r w:rsidRPr="00E807C9">
        <w:rPr>
          <w:rFonts w:ascii="Book Antiqua" w:eastAsia="標楷體" w:hAnsi="標楷體" w:hint="eastAsia"/>
          <w:sz w:val="22"/>
        </w:rPr>
        <w:t>另</w:t>
      </w:r>
      <w:r w:rsidRPr="00E807C9">
        <w:rPr>
          <w:rFonts w:ascii="Book Antiqua" w:eastAsia="標楷體" w:hAnsi="Book Antiqua" w:hint="eastAsia"/>
          <w:bCs/>
          <w:sz w:val="22"/>
        </w:rPr>
        <w:t>依</w:t>
      </w:r>
      <w:r w:rsidRPr="00E807C9">
        <w:rPr>
          <w:rFonts w:ascii="Book Antiqua" w:eastAsia="標楷體" w:hAnsi="Book Antiqua" w:hint="eastAsia"/>
          <w:bCs/>
          <w:sz w:val="22"/>
        </w:rPr>
        <w:t>IFRS 2</w:t>
      </w:r>
      <w:r w:rsidRPr="00E807C9">
        <w:rPr>
          <w:rFonts w:ascii="標楷體" w:eastAsia="標楷體" w:hAnsi="標楷體" w:hint="eastAsia"/>
          <w:bCs/>
          <w:sz w:val="22"/>
        </w:rPr>
        <w:t>「股份基礎給付」認列之薪資費用</w:t>
      </w:r>
      <w:r w:rsidRPr="00E807C9">
        <w:rPr>
          <w:rFonts w:ascii="Book Antiqua" w:eastAsia="標楷體" w:hAnsi="Book Antiqua" w:hint="eastAsia"/>
          <w:bCs/>
          <w:sz w:val="22"/>
        </w:rPr>
        <w:t>，包括取得員工認股權憑證、限制員工權利新股及參與現金增資認購股份等，亦應計入酬金。</w:t>
      </w:r>
    </w:p>
    <w:p w:rsidR="00B20F9E" w:rsidRPr="00E807C9" w:rsidRDefault="00B20F9E" w:rsidP="00B20F9E">
      <w:pPr>
        <w:tabs>
          <w:tab w:val="left" w:pos="900"/>
        </w:tabs>
        <w:spacing w:beforeLines="10" w:before="36" w:line="28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bCs/>
          <w:sz w:val="22"/>
        </w:rPr>
        <w:t>4</w:t>
      </w:r>
      <w:r w:rsidRPr="00E807C9">
        <w:rPr>
          <w:rFonts w:ascii="Book Antiqua" w:eastAsia="標楷體" w:hAnsi="Book Antiqua"/>
          <w:bCs/>
          <w:sz w:val="22"/>
        </w:rPr>
        <w:t>：係填列最近年度經董事會通過</w:t>
      </w:r>
      <w:r w:rsidRPr="00E807C9">
        <w:rPr>
          <w:rFonts w:ascii="Book Antiqua" w:eastAsia="標楷體" w:hAnsi="Book Antiqua" w:hint="eastAsia"/>
          <w:bCs/>
          <w:sz w:val="22"/>
        </w:rPr>
        <w:t>分派前五位酬金最高主管</w:t>
      </w:r>
      <w:r w:rsidRPr="00E807C9">
        <w:rPr>
          <w:rFonts w:ascii="Book Antiqua" w:eastAsia="標楷體" w:hAnsi="Book Antiqua"/>
          <w:bCs/>
          <w:sz w:val="22"/>
        </w:rPr>
        <w:t>之員工</w:t>
      </w:r>
      <w:r w:rsidRPr="00E807C9">
        <w:rPr>
          <w:rFonts w:ascii="Book Antiqua" w:eastAsia="標楷體" w:hAnsi="Book Antiqua" w:hint="eastAsia"/>
          <w:bCs/>
          <w:sz w:val="22"/>
        </w:rPr>
        <w:t>酬勞</w:t>
      </w:r>
      <w:r w:rsidRPr="00E807C9">
        <w:rPr>
          <w:rFonts w:ascii="Book Antiqua" w:eastAsia="標楷體" w:hAnsi="Book Antiqua"/>
          <w:bCs/>
          <w:sz w:val="22"/>
        </w:rPr>
        <w:t>金額（含股票及現金），若無法預估者則按去年實際</w:t>
      </w:r>
      <w:r w:rsidRPr="00E807C9">
        <w:rPr>
          <w:rFonts w:ascii="Book Antiqua" w:eastAsia="標楷體" w:hAnsi="Book Antiqua" w:hint="eastAsia"/>
          <w:bCs/>
          <w:sz w:val="22"/>
        </w:rPr>
        <w:t>分派金額</w:t>
      </w:r>
      <w:r w:rsidRPr="00E807C9">
        <w:rPr>
          <w:rFonts w:ascii="Book Antiqua" w:eastAsia="標楷體" w:hAnsi="Book Antiqua"/>
          <w:bCs/>
          <w:sz w:val="22"/>
        </w:rPr>
        <w:t>比例計算今年擬議</w:t>
      </w:r>
      <w:r w:rsidRPr="00E807C9">
        <w:rPr>
          <w:rFonts w:ascii="Book Antiqua" w:eastAsia="標楷體" w:hAnsi="Book Antiqua" w:hint="eastAsia"/>
          <w:bCs/>
          <w:sz w:val="22"/>
        </w:rPr>
        <w:t>分派金額</w:t>
      </w:r>
      <w:r w:rsidRPr="00E807C9">
        <w:rPr>
          <w:rFonts w:ascii="Book Antiqua" w:eastAsia="標楷體" w:hAnsi="Book Antiqua"/>
          <w:bCs/>
          <w:sz w:val="22"/>
        </w:rPr>
        <w:t>，並另應填列附表</w:t>
      </w:r>
      <w:proofErr w:type="gramStart"/>
      <w:r w:rsidRPr="00E807C9">
        <w:rPr>
          <w:rFonts w:ascii="Book Antiqua" w:eastAsia="標楷體" w:hAnsi="Book Antiqua"/>
          <w:bCs/>
          <w:sz w:val="22"/>
        </w:rPr>
        <w:t>一</w:t>
      </w:r>
      <w:proofErr w:type="gramEnd"/>
      <w:r w:rsidRPr="00E807C9">
        <w:rPr>
          <w:rFonts w:ascii="Book Antiqua" w:eastAsia="標楷體" w:hAnsi="Book Antiqua"/>
          <w:bCs/>
          <w:sz w:val="22"/>
        </w:rPr>
        <w:t>之</w:t>
      </w:r>
      <w:proofErr w:type="gramStart"/>
      <w:r w:rsidRPr="00E807C9">
        <w:rPr>
          <w:rFonts w:ascii="Book Antiqua" w:eastAsia="標楷體" w:hAnsi="Book Antiqua"/>
          <w:bCs/>
          <w:sz w:val="22"/>
        </w:rPr>
        <w:t>三</w:t>
      </w:r>
      <w:proofErr w:type="gramEnd"/>
      <w:r w:rsidRPr="00E807C9">
        <w:rPr>
          <w:rFonts w:ascii="Book Antiqua" w:eastAsia="標楷體" w:hAnsi="Book Antiqua"/>
          <w:bCs/>
          <w:sz w:val="22"/>
        </w:rPr>
        <w:t>。</w:t>
      </w:r>
    </w:p>
    <w:p w:rsidR="00B20F9E" w:rsidRPr="00E807C9" w:rsidRDefault="00B20F9E" w:rsidP="00B20F9E">
      <w:pPr>
        <w:tabs>
          <w:tab w:val="left" w:pos="900"/>
        </w:tabs>
        <w:spacing w:beforeLines="10" w:before="36" w:line="280" w:lineRule="exact"/>
        <w:ind w:leftChars="150" w:left="954" w:rightChars="-73" w:right="-175" w:hangingChars="270" w:hanging="594"/>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5</w:t>
      </w:r>
      <w:r w:rsidRPr="00E807C9">
        <w:rPr>
          <w:rFonts w:ascii="Book Antiqua" w:eastAsia="標楷體" w:hAnsi="Book Antiqua"/>
          <w:bCs/>
          <w:sz w:val="22"/>
        </w:rPr>
        <w:t>：應揭露合併報</w:t>
      </w:r>
      <w:r w:rsidRPr="00E807C9">
        <w:rPr>
          <w:rFonts w:ascii="Book Antiqua" w:eastAsia="標楷體" w:hAnsi="Book Antiqua" w:hint="eastAsia"/>
          <w:bCs/>
          <w:sz w:val="22"/>
        </w:rPr>
        <w:t>告</w:t>
      </w:r>
      <w:r w:rsidRPr="00E807C9">
        <w:rPr>
          <w:rFonts w:ascii="Book Antiqua" w:eastAsia="標楷體" w:hAnsi="Book Antiqua"/>
          <w:bCs/>
          <w:sz w:val="22"/>
        </w:rPr>
        <w:t>內所有公司</w:t>
      </w:r>
      <w:r w:rsidRPr="00E807C9">
        <w:rPr>
          <w:rFonts w:ascii="Book Antiqua" w:eastAsia="標楷體" w:hAnsi="Book Antiqua"/>
          <w:bCs/>
          <w:sz w:val="22"/>
        </w:rPr>
        <w:t>(</w:t>
      </w:r>
      <w:r w:rsidRPr="00E807C9">
        <w:rPr>
          <w:rFonts w:ascii="Book Antiqua" w:eastAsia="標楷體" w:hAnsi="Book Antiqua"/>
          <w:bCs/>
          <w:sz w:val="22"/>
        </w:rPr>
        <w:t>包括本公司</w:t>
      </w:r>
      <w:r w:rsidRPr="00E807C9">
        <w:rPr>
          <w:rFonts w:ascii="Book Antiqua" w:eastAsia="標楷體" w:hAnsi="Book Antiqua"/>
          <w:bCs/>
          <w:sz w:val="22"/>
        </w:rPr>
        <w:t>)</w:t>
      </w:r>
      <w:r w:rsidRPr="00E807C9">
        <w:rPr>
          <w:rFonts w:ascii="Book Antiqua" w:eastAsia="標楷體" w:hAnsi="Book Antiqua"/>
          <w:bCs/>
          <w:sz w:val="22"/>
        </w:rPr>
        <w:t>給付本</w:t>
      </w:r>
      <w:r w:rsidRPr="00E807C9">
        <w:rPr>
          <w:rFonts w:ascii="Book Antiqua" w:eastAsia="標楷體" w:hAnsi="Book Antiqua" w:hint="eastAsia"/>
          <w:bCs/>
          <w:sz w:val="22"/>
        </w:rPr>
        <w:t>公</w:t>
      </w:r>
      <w:r w:rsidRPr="00E807C9">
        <w:rPr>
          <w:rFonts w:ascii="Book Antiqua" w:eastAsia="標楷體" w:hAnsi="Book Antiqua"/>
          <w:bCs/>
          <w:sz w:val="22"/>
        </w:rPr>
        <w:t>司</w:t>
      </w:r>
      <w:r w:rsidRPr="00E807C9">
        <w:rPr>
          <w:rFonts w:ascii="Book Antiqua" w:eastAsia="標楷體" w:hAnsi="Book Antiqua" w:hint="eastAsia"/>
          <w:bCs/>
          <w:sz w:val="22"/>
        </w:rPr>
        <w:t>前五位酬金最高主管之</w:t>
      </w:r>
      <w:r w:rsidRPr="00E807C9">
        <w:rPr>
          <w:rFonts w:ascii="Book Antiqua" w:eastAsia="標楷體" w:hAnsi="Book Antiqua"/>
          <w:bCs/>
          <w:sz w:val="22"/>
        </w:rPr>
        <w:t>各項酬金總額</w:t>
      </w:r>
      <w:r w:rsidRPr="00E807C9">
        <w:rPr>
          <w:rFonts w:ascii="Book Antiqua" w:eastAsia="標楷體" w:hAnsi="Book Antiqua" w:hint="eastAsia"/>
          <w:bCs/>
          <w:sz w:val="22"/>
        </w:rPr>
        <w:t>。</w:t>
      </w:r>
    </w:p>
    <w:p w:rsidR="00B20F9E" w:rsidRPr="00E807C9" w:rsidRDefault="00B20F9E" w:rsidP="00B20F9E">
      <w:pPr>
        <w:tabs>
          <w:tab w:val="left" w:pos="900"/>
        </w:tabs>
        <w:spacing w:beforeLines="10" w:before="36" w:line="28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bCs/>
          <w:sz w:val="22"/>
        </w:rPr>
        <w:t>註</w:t>
      </w:r>
      <w:proofErr w:type="gramEnd"/>
      <w:r w:rsidRPr="00E807C9">
        <w:rPr>
          <w:rFonts w:ascii="Book Antiqua" w:eastAsia="標楷體" w:hAnsi="Book Antiqua" w:hint="eastAsia"/>
          <w:bCs/>
          <w:sz w:val="22"/>
        </w:rPr>
        <w:t>6</w:t>
      </w:r>
      <w:r w:rsidRPr="00E807C9">
        <w:rPr>
          <w:rFonts w:ascii="Book Antiqua" w:eastAsia="標楷體" w:hAnsi="Book Antiqua"/>
          <w:bCs/>
          <w:sz w:val="22"/>
        </w:rPr>
        <w:t>：稅後純益係指最近年度</w:t>
      </w:r>
      <w:r w:rsidRPr="00E807C9">
        <w:rPr>
          <w:rFonts w:ascii="Book Antiqua" w:eastAsia="標楷體" w:hAnsi="Book Antiqua" w:hint="eastAsia"/>
          <w:bCs/>
          <w:sz w:val="22"/>
        </w:rPr>
        <w:t>個體或個別財務報告</w:t>
      </w:r>
      <w:r w:rsidRPr="00E807C9">
        <w:rPr>
          <w:rFonts w:ascii="Book Antiqua" w:eastAsia="標楷體" w:hAnsi="Book Antiqua"/>
          <w:bCs/>
          <w:sz w:val="22"/>
        </w:rPr>
        <w:t>之稅後純益。</w:t>
      </w:r>
    </w:p>
    <w:p w:rsidR="00B20F9E" w:rsidRPr="00E807C9" w:rsidRDefault="00B20F9E" w:rsidP="00B20F9E">
      <w:pPr>
        <w:tabs>
          <w:tab w:val="left" w:pos="900"/>
        </w:tabs>
        <w:spacing w:beforeLines="10" w:before="36" w:line="280" w:lineRule="exact"/>
        <w:ind w:leftChars="150" w:left="558" w:rightChars="-73" w:right="-175" w:hangingChars="90" w:hanging="198"/>
        <w:jc w:val="both"/>
        <w:rPr>
          <w:rFonts w:ascii="Book Antiqua" w:eastAsia="標楷體" w:hAnsi="Book Antiqua"/>
          <w:bCs/>
          <w:sz w:val="22"/>
        </w:rPr>
      </w:pPr>
      <w:proofErr w:type="gramStart"/>
      <w:r w:rsidRPr="00E807C9">
        <w:rPr>
          <w:rFonts w:ascii="Book Antiqua" w:eastAsia="標楷體" w:hAnsi="Book Antiqua"/>
          <w:bCs/>
          <w:sz w:val="22"/>
        </w:rPr>
        <w:lastRenderedPageBreak/>
        <w:t>註</w:t>
      </w:r>
      <w:proofErr w:type="gramEnd"/>
      <w:r w:rsidRPr="00E807C9">
        <w:rPr>
          <w:rFonts w:ascii="Book Antiqua" w:eastAsia="標楷體" w:hAnsi="Book Antiqua" w:hint="eastAsia"/>
          <w:bCs/>
          <w:sz w:val="22"/>
        </w:rPr>
        <w:t>7</w:t>
      </w:r>
      <w:r w:rsidRPr="00E807C9">
        <w:rPr>
          <w:rFonts w:ascii="Book Antiqua" w:eastAsia="標楷體" w:hAnsi="Book Antiqua"/>
          <w:bCs/>
          <w:sz w:val="22"/>
        </w:rPr>
        <w:t>：</w:t>
      </w:r>
      <w:r w:rsidRPr="00E807C9">
        <w:rPr>
          <w:rFonts w:ascii="Book Antiqua" w:eastAsia="標楷體" w:hAnsi="Book Antiqua"/>
          <w:bCs/>
          <w:sz w:val="22"/>
        </w:rPr>
        <w:t>a.</w:t>
      </w:r>
      <w:r w:rsidRPr="00E807C9">
        <w:rPr>
          <w:rFonts w:ascii="Book Antiqua" w:eastAsia="標楷體" w:hAnsi="Book Antiqua"/>
          <w:bCs/>
          <w:sz w:val="22"/>
        </w:rPr>
        <w:t>本欄應明確填列公司</w:t>
      </w:r>
      <w:r w:rsidRPr="00E807C9">
        <w:rPr>
          <w:rFonts w:ascii="Book Antiqua" w:eastAsia="標楷體" w:hAnsi="Book Antiqua" w:hint="eastAsia"/>
          <w:bCs/>
          <w:sz w:val="22"/>
        </w:rPr>
        <w:t>前五位酬金最高主管</w:t>
      </w:r>
      <w:r w:rsidRPr="00E807C9">
        <w:rPr>
          <w:rFonts w:ascii="Book Antiqua" w:eastAsia="標楷體" w:hAnsi="Book Antiqua"/>
          <w:bCs/>
          <w:sz w:val="22"/>
        </w:rPr>
        <w:t>領取來自子公司以外轉投資事業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相關酬金金額</w:t>
      </w:r>
      <w:r w:rsidRPr="00E807C9">
        <w:rPr>
          <w:rFonts w:ascii="Book Antiqua" w:eastAsia="標楷體" w:hAnsi="Book Antiqua" w:hint="eastAsia"/>
          <w:bCs/>
          <w:sz w:val="22"/>
        </w:rPr>
        <w:t>(</w:t>
      </w:r>
      <w:proofErr w:type="gramStart"/>
      <w:r w:rsidRPr="00E807C9">
        <w:rPr>
          <w:rFonts w:ascii="Book Antiqua" w:eastAsia="標楷體" w:hAnsi="Book Antiqua" w:hint="eastAsia"/>
          <w:bCs/>
          <w:sz w:val="22"/>
        </w:rPr>
        <w:t>若無者</w:t>
      </w:r>
      <w:proofErr w:type="gramEnd"/>
      <w:r w:rsidRPr="00E807C9">
        <w:rPr>
          <w:rFonts w:ascii="Book Antiqua" w:eastAsia="標楷體" w:hAnsi="Book Antiqua" w:hint="eastAsia"/>
          <w:bCs/>
          <w:sz w:val="22"/>
        </w:rPr>
        <w:t>，則請填「無」</w:t>
      </w:r>
      <w:r w:rsidRPr="00E807C9">
        <w:rPr>
          <w:rFonts w:ascii="Book Antiqua" w:eastAsia="標楷體" w:hAnsi="Book Antiqua" w:hint="eastAsia"/>
          <w:bCs/>
          <w:sz w:val="22"/>
        </w:rPr>
        <w:t>)</w:t>
      </w:r>
      <w:r w:rsidRPr="00E807C9">
        <w:rPr>
          <w:rFonts w:ascii="Book Antiqua" w:eastAsia="標楷體" w:hAnsi="Book Antiqua"/>
          <w:bCs/>
          <w:sz w:val="22"/>
        </w:rPr>
        <w:t>。</w:t>
      </w:r>
    </w:p>
    <w:p w:rsidR="00B20F9E" w:rsidRPr="00E807C9" w:rsidRDefault="00B20F9E" w:rsidP="00B20F9E">
      <w:pPr>
        <w:tabs>
          <w:tab w:val="left" w:pos="900"/>
        </w:tabs>
        <w:spacing w:beforeLines="10" w:before="36" w:line="280" w:lineRule="exact"/>
        <w:ind w:leftChars="412" w:left="1187" w:rightChars="-73" w:right="-175" w:hangingChars="90" w:hanging="198"/>
        <w:jc w:val="both"/>
        <w:rPr>
          <w:rFonts w:ascii="Book Antiqua" w:eastAsia="標楷體" w:hAnsi="Book Antiqua"/>
          <w:bCs/>
          <w:sz w:val="22"/>
        </w:rPr>
      </w:pPr>
      <w:r w:rsidRPr="00E807C9">
        <w:rPr>
          <w:rFonts w:ascii="Book Antiqua" w:eastAsia="標楷體" w:hAnsi="Book Antiqua"/>
          <w:bCs/>
          <w:sz w:val="22"/>
        </w:rPr>
        <w:t>b.</w:t>
      </w:r>
      <w:r w:rsidRPr="00E807C9">
        <w:rPr>
          <w:rFonts w:ascii="Book Antiqua" w:eastAsia="標楷體" w:hAnsi="Book Antiqua"/>
          <w:bCs/>
          <w:sz w:val="22"/>
        </w:rPr>
        <w:t>酬金係指本公司</w:t>
      </w:r>
      <w:r w:rsidRPr="00E807C9">
        <w:rPr>
          <w:rFonts w:ascii="Book Antiqua" w:eastAsia="標楷體" w:hAnsi="Book Antiqua" w:hint="eastAsia"/>
          <w:bCs/>
          <w:sz w:val="22"/>
        </w:rPr>
        <w:t>前五位酬金最高主管</w:t>
      </w:r>
      <w:r w:rsidRPr="00E807C9">
        <w:rPr>
          <w:rFonts w:ascii="Book Antiqua" w:eastAsia="標楷體" w:hAnsi="Book Antiqua"/>
          <w:bCs/>
          <w:sz w:val="22"/>
        </w:rPr>
        <w:t>擔任子公司以外轉投資事業</w:t>
      </w:r>
      <w:r w:rsidRPr="00E807C9">
        <w:rPr>
          <w:rFonts w:ascii="Book Antiqua" w:eastAsia="標楷體" w:hAnsi="Book Antiqua" w:hint="eastAsia"/>
          <w:kern w:val="0"/>
          <w:sz w:val="22"/>
          <w:szCs w:val="16"/>
        </w:rPr>
        <w:t>或母公司</w:t>
      </w:r>
      <w:r w:rsidRPr="00E807C9">
        <w:rPr>
          <w:rFonts w:ascii="Book Antiqua" w:eastAsia="標楷體" w:hAnsi="Book Antiqua"/>
          <w:bCs/>
          <w:sz w:val="22"/>
        </w:rPr>
        <w:t>之董事、監察人或經理人等身分所領取之報酬、酬勞</w:t>
      </w:r>
      <w:r w:rsidRPr="00E807C9">
        <w:rPr>
          <w:rFonts w:ascii="Book Antiqua" w:eastAsia="標楷體" w:hAnsi="Book Antiqua" w:hint="eastAsia"/>
          <w:bCs/>
          <w:kern w:val="0"/>
          <w:sz w:val="22"/>
        </w:rPr>
        <w:t>（包括員工、董事及監察人酬勞）</w:t>
      </w:r>
      <w:r w:rsidRPr="00E807C9">
        <w:rPr>
          <w:rFonts w:ascii="Book Antiqua" w:eastAsia="標楷體" w:hAnsi="Book Antiqua"/>
          <w:bCs/>
          <w:sz w:val="22"/>
        </w:rPr>
        <w:t>及業務執行費用等相關酬金。</w:t>
      </w:r>
    </w:p>
    <w:p w:rsidR="006F06A8" w:rsidRPr="00E807C9" w:rsidRDefault="00B20F9E" w:rsidP="00B20F9E">
      <w:pPr>
        <w:spacing w:beforeLines="20" w:before="72" w:line="240" w:lineRule="exact"/>
        <w:ind w:rightChars="417" w:right="1001"/>
        <w:jc w:val="both"/>
        <w:rPr>
          <w:rFonts w:ascii="Book Antiqua" w:eastAsia="標楷體" w:hAnsi="Book Antiqua"/>
          <w:bCs/>
          <w:sz w:val="22"/>
        </w:rPr>
      </w:pPr>
      <w:r w:rsidRPr="00E807C9">
        <w:rPr>
          <w:rFonts w:ascii="Book Antiqua" w:eastAsia="標楷體" w:hAnsi="Book Antiqua" w:hint="eastAsia"/>
          <w:bCs/>
          <w:sz w:val="22"/>
        </w:rPr>
        <w:t xml:space="preserve"> </w:t>
      </w:r>
      <w:r w:rsidRPr="00E807C9">
        <w:rPr>
          <w:rFonts w:ascii="Book Antiqua" w:eastAsia="標楷體" w:hAnsi="Book Antiqua"/>
          <w:bCs/>
          <w:sz w:val="22"/>
        </w:rPr>
        <w:t xml:space="preserve">   </w:t>
      </w:r>
      <w:proofErr w:type="gramStart"/>
      <w:r w:rsidRPr="00E807C9">
        <w:rPr>
          <w:rFonts w:ascii="Book Antiqua" w:eastAsia="標楷體" w:hAnsi="Book Antiqua" w:hint="eastAsia"/>
          <w:bCs/>
          <w:sz w:val="22"/>
        </w:rPr>
        <w:t>＊</w:t>
      </w:r>
      <w:proofErr w:type="gramEnd"/>
      <w:r w:rsidRPr="00E807C9">
        <w:rPr>
          <w:rFonts w:ascii="Book Antiqua" w:eastAsia="標楷體" w:hAnsi="Book Antiqua"/>
          <w:bCs/>
          <w:sz w:val="22"/>
        </w:rPr>
        <w:t>本表所揭露酬金內容與所得稅法之所得概念不同，故本表目的係作為資訊揭露之用，不作課稅之用。</w:t>
      </w:r>
    </w:p>
    <w:p w:rsidR="006F06A8" w:rsidRPr="00E807C9" w:rsidRDefault="006F06A8" w:rsidP="00FB0CD7">
      <w:pPr>
        <w:spacing w:beforeLines="20" w:before="72" w:line="240" w:lineRule="exact"/>
        <w:ind w:rightChars="417" w:right="1001"/>
        <w:jc w:val="both"/>
        <w:rPr>
          <w:rFonts w:ascii="Book Antiqua" w:eastAsia="標楷體" w:hAnsi="Book Antiqua"/>
          <w:bCs/>
          <w:sz w:val="22"/>
        </w:rPr>
        <w:sectPr w:rsidR="006F06A8" w:rsidRPr="00E807C9" w:rsidSect="00FB0CD7">
          <w:pgSz w:w="16838" w:h="11906" w:orient="landscape"/>
          <w:pgMar w:top="864" w:right="864" w:bottom="864" w:left="864" w:header="432" w:footer="432" w:gutter="0"/>
          <w:cols w:space="425"/>
          <w:docGrid w:type="lines" w:linePitch="360"/>
        </w:sectPr>
      </w:pPr>
    </w:p>
    <w:p w:rsidR="008F5D65" w:rsidRPr="00E807C9" w:rsidRDefault="008F5D65" w:rsidP="008F5D65">
      <w:pPr>
        <w:ind w:left="1470" w:hanging="1470"/>
        <w:rPr>
          <w:rFonts w:ascii="Book Antiqua" w:eastAsia="標楷體" w:hAnsi="Book Antiqua"/>
          <w:b/>
          <w:sz w:val="32"/>
          <w:szCs w:val="32"/>
        </w:rPr>
      </w:pPr>
      <w:r w:rsidRPr="00E807C9">
        <w:rPr>
          <w:rFonts w:ascii="Book Antiqua" w:eastAsia="標楷體" w:hAnsi="Book Antiqua"/>
          <w:b/>
          <w:sz w:val="32"/>
          <w:szCs w:val="32"/>
        </w:rPr>
        <w:lastRenderedPageBreak/>
        <w:t>附表二之</w:t>
      </w:r>
      <w:proofErr w:type="gramStart"/>
      <w:r w:rsidRPr="00E807C9">
        <w:rPr>
          <w:rFonts w:ascii="Book Antiqua" w:eastAsia="標楷體" w:hAnsi="Book Antiqua"/>
          <w:b/>
          <w:sz w:val="32"/>
          <w:szCs w:val="32"/>
        </w:rPr>
        <w:t>一</w:t>
      </w:r>
      <w:proofErr w:type="gramEnd"/>
      <w:r w:rsidRPr="00E807C9">
        <w:rPr>
          <w:rFonts w:ascii="Book Antiqua" w:eastAsia="標楷體" w:hAnsi="Book Antiqua" w:hint="eastAsia"/>
          <w:b/>
          <w:sz w:val="32"/>
          <w:szCs w:val="32"/>
        </w:rPr>
        <w:t>(</w:t>
      </w:r>
      <w:r w:rsidRPr="00E807C9">
        <w:rPr>
          <w:rFonts w:ascii="Book Antiqua" w:eastAsia="標楷體" w:hAnsi="Book Antiqua" w:hint="eastAsia"/>
          <w:b/>
          <w:sz w:val="32"/>
          <w:szCs w:val="32"/>
        </w:rPr>
        <w:t>修正後</w:t>
      </w:r>
      <w:r w:rsidRPr="00E807C9">
        <w:rPr>
          <w:rFonts w:ascii="Book Antiqua" w:eastAsia="標楷體" w:hAnsi="Book Antiqua" w:hint="eastAsia"/>
          <w:b/>
          <w:sz w:val="32"/>
          <w:szCs w:val="32"/>
        </w:rPr>
        <w:t>)</w:t>
      </w:r>
    </w:p>
    <w:p w:rsidR="008F5D65" w:rsidRPr="00E807C9" w:rsidRDefault="008F5D65" w:rsidP="008F5D65">
      <w:pPr>
        <w:adjustRightInd w:val="0"/>
        <w:spacing w:afterLines="50" w:after="180" w:line="500" w:lineRule="exact"/>
        <w:jc w:val="center"/>
        <w:textDirection w:val="lrTbV"/>
        <w:textAlignment w:val="baseline"/>
        <w:rPr>
          <w:rFonts w:ascii="Book Antiqua" w:eastAsia="標楷體" w:hAnsi="Book Antiqua"/>
          <w:b/>
          <w:kern w:val="0"/>
          <w:sz w:val="32"/>
          <w:szCs w:val="32"/>
        </w:rPr>
      </w:pPr>
      <w:r w:rsidRPr="00E807C9">
        <w:rPr>
          <w:rFonts w:ascii="Book Antiqua" w:eastAsia="標楷體" w:hAnsi="Book Antiqua"/>
          <w:b/>
          <w:kern w:val="0"/>
          <w:sz w:val="32"/>
          <w:szCs w:val="32"/>
        </w:rPr>
        <w:t>審計委員會運作情形資訊</w:t>
      </w:r>
    </w:p>
    <w:p w:rsidR="008F5D65" w:rsidRPr="00E807C9" w:rsidRDefault="008F5D65" w:rsidP="008F5D65">
      <w:pPr>
        <w:adjustRightInd w:val="0"/>
        <w:spacing w:afterLines="50" w:after="180" w:line="500" w:lineRule="exact"/>
        <w:ind w:leftChars="-100" w:left="-240" w:firstLineChars="100" w:firstLine="240"/>
        <w:textDirection w:val="lrTbV"/>
        <w:textAlignment w:val="baseline"/>
        <w:rPr>
          <w:rFonts w:ascii="Book Antiqua" w:eastAsia="標楷體" w:hAnsi="Book Antiqua"/>
          <w:kern w:val="0"/>
        </w:rPr>
      </w:pPr>
      <w:r w:rsidRPr="00E807C9">
        <w:rPr>
          <w:rFonts w:ascii="Book Antiqua" w:eastAsia="標楷體" w:hAnsi="Book Antiqua"/>
          <w:kern w:val="0"/>
        </w:rPr>
        <w:t xml:space="preserve">最近年度審計委員會開會　</w:t>
      </w:r>
      <w:r w:rsidRPr="00E807C9">
        <w:rPr>
          <w:rFonts w:ascii="Book Antiqua" w:eastAsia="標楷體" w:hAnsi="Book Antiqua"/>
          <w:kern w:val="0"/>
        </w:rPr>
        <w:t xml:space="preserve">  </w:t>
      </w:r>
      <w:r w:rsidRPr="00E807C9">
        <w:rPr>
          <w:rFonts w:ascii="Book Antiqua" w:eastAsia="標楷體" w:hAnsi="Book Antiqua"/>
          <w:kern w:val="0"/>
        </w:rPr>
        <w:t xml:space="preserve">　次</w:t>
      </w:r>
      <w:r w:rsidRPr="00E807C9">
        <w:rPr>
          <w:rFonts w:ascii="Book Antiqua" w:eastAsia="標楷體" w:hAnsi="Book Antiqua"/>
          <w:kern w:val="0"/>
        </w:rPr>
        <w:t>(</w:t>
      </w:r>
      <w:proofErr w:type="gramStart"/>
      <w:r w:rsidRPr="00E807C9">
        <w:rPr>
          <w:rFonts w:ascii="Book Antiqua" w:eastAsia="標楷體" w:hAnsi="Book Antiqua"/>
          <w:kern w:val="0"/>
        </w:rPr>
        <w:t>Ａ</w:t>
      </w:r>
      <w:proofErr w:type="gramEnd"/>
      <w:r w:rsidRPr="00E807C9">
        <w:rPr>
          <w:rFonts w:ascii="Book Antiqua" w:eastAsia="標楷體" w:hAnsi="Book Antiqua"/>
          <w:kern w:val="0"/>
        </w:rPr>
        <w:t>)</w:t>
      </w:r>
      <w:r w:rsidRPr="00E807C9">
        <w:rPr>
          <w:rFonts w:ascii="Book Antiqua" w:eastAsia="標楷體" w:hAnsi="Book Antiqua"/>
          <w:kern w:val="0"/>
        </w:rPr>
        <w:t>，獨立董事出列席情形如下：</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1440"/>
        <w:gridCol w:w="1676"/>
        <w:gridCol w:w="1684"/>
        <w:gridCol w:w="2303"/>
        <w:gridCol w:w="1109"/>
      </w:tblGrid>
      <w:tr w:rsidR="00E807C9" w:rsidRPr="00E807C9" w:rsidTr="00E9458F">
        <w:tc>
          <w:tcPr>
            <w:tcW w:w="1397" w:type="dxa"/>
            <w:shd w:val="clear" w:color="auto" w:fill="auto"/>
          </w:tcPr>
          <w:p w:rsidR="008F5D65" w:rsidRPr="00E807C9" w:rsidRDefault="008F5D65" w:rsidP="00C37E7B">
            <w:pPr>
              <w:spacing w:line="360" w:lineRule="exact"/>
              <w:ind w:left="360" w:hanging="360"/>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職稱</w:t>
            </w:r>
          </w:p>
        </w:tc>
        <w:tc>
          <w:tcPr>
            <w:tcW w:w="1440" w:type="dxa"/>
            <w:shd w:val="clear" w:color="auto" w:fill="auto"/>
          </w:tcPr>
          <w:p w:rsidR="008F5D65" w:rsidRPr="00E807C9" w:rsidRDefault="008F5D65" w:rsidP="00C37E7B">
            <w:pPr>
              <w:spacing w:line="360" w:lineRule="exact"/>
              <w:ind w:left="360" w:hanging="360"/>
              <w:jc w:val="center"/>
              <w:textDirection w:val="lrTbV"/>
              <w:textAlignment w:val="baseline"/>
              <w:rPr>
                <w:rFonts w:ascii="Book Antiqua" w:eastAsia="標楷體" w:hAnsi="Book Antiqua"/>
                <w:kern w:val="0"/>
              </w:rPr>
            </w:pPr>
            <w:r w:rsidRPr="00E807C9">
              <w:rPr>
                <w:rFonts w:ascii="Book Antiqua" w:eastAsia="標楷體" w:hAnsi="Book Antiqua"/>
                <w:kern w:val="0"/>
              </w:rPr>
              <w:t>姓名</w:t>
            </w:r>
          </w:p>
        </w:tc>
        <w:tc>
          <w:tcPr>
            <w:tcW w:w="1676" w:type="dxa"/>
            <w:shd w:val="clear" w:color="auto" w:fill="auto"/>
          </w:tcPr>
          <w:p w:rsidR="008F5D65" w:rsidRPr="00E807C9" w:rsidRDefault="008F5D65" w:rsidP="00C37E7B">
            <w:pPr>
              <w:spacing w:line="360" w:lineRule="exact"/>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實際出席次數</w:t>
            </w:r>
            <w:r w:rsidRPr="00E807C9">
              <w:rPr>
                <w:rFonts w:ascii="Book Antiqua" w:eastAsia="標楷體" w:hAnsi="Book Antiqua"/>
                <w:kern w:val="0"/>
                <w:szCs w:val="32"/>
              </w:rPr>
              <w:t>(</w:t>
            </w:r>
            <w:proofErr w:type="gramStart"/>
            <w:r w:rsidRPr="00E807C9">
              <w:rPr>
                <w:rFonts w:ascii="Book Antiqua" w:eastAsia="標楷體" w:hAnsi="Book Antiqua"/>
                <w:kern w:val="0"/>
                <w:szCs w:val="32"/>
              </w:rPr>
              <w:t>Ｂ</w:t>
            </w:r>
            <w:proofErr w:type="gramEnd"/>
            <w:r w:rsidRPr="00E807C9">
              <w:rPr>
                <w:rFonts w:ascii="Book Antiqua" w:eastAsia="標楷體" w:hAnsi="Book Antiqua"/>
                <w:kern w:val="0"/>
                <w:szCs w:val="32"/>
              </w:rPr>
              <w:t>)</w:t>
            </w:r>
          </w:p>
        </w:tc>
        <w:tc>
          <w:tcPr>
            <w:tcW w:w="1684" w:type="dxa"/>
            <w:shd w:val="clear" w:color="auto" w:fill="auto"/>
          </w:tcPr>
          <w:p w:rsidR="008F5D65" w:rsidRPr="00E807C9" w:rsidRDefault="008F5D65" w:rsidP="00C37E7B">
            <w:pPr>
              <w:spacing w:line="360" w:lineRule="exact"/>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委託出席次數</w:t>
            </w:r>
          </w:p>
        </w:tc>
        <w:tc>
          <w:tcPr>
            <w:tcW w:w="2303" w:type="dxa"/>
            <w:shd w:val="clear" w:color="auto" w:fill="auto"/>
          </w:tcPr>
          <w:p w:rsidR="008F5D65" w:rsidRPr="00E807C9" w:rsidRDefault="008F5D65" w:rsidP="00C37E7B">
            <w:pPr>
              <w:spacing w:line="360" w:lineRule="exact"/>
              <w:ind w:left="360" w:hanging="360"/>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實際出席率</w:t>
            </w:r>
            <w:r w:rsidRPr="00E807C9">
              <w:rPr>
                <w:rFonts w:ascii="Book Antiqua" w:eastAsia="標楷體" w:hAnsi="Book Antiqua"/>
                <w:kern w:val="0"/>
                <w:szCs w:val="32"/>
              </w:rPr>
              <w:t>(%)</w:t>
            </w:r>
          </w:p>
          <w:p w:rsidR="008F5D65" w:rsidRPr="00E807C9" w:rsidRDefault="008F5D65" w:rsidP="00C37E7B">
            <w:pPr>
              <w:spacing w:line="360" w:lineRule="exact"/>
              <w:ind w:left="360" w:hanging="360"/>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w:t>
            </w:r>
            <w:proofErr w:type="gramStart"/>
            <w:r w:rsidRPr="00E807C9">
              <w:rPr>
                <w:rFonts w:ascii="Book Antiqua" w:eastAsia="標楷體" w:hAnsi="Book Antiqua"/>
                <w:kern w:val="0"/>
                <w:szCs w:val="32"/>
              </w:rPr>
              <w:t>Ｂ</w:t>
            </w:r>
            <w:proofErr w:type="gramEnd"/>
            <w:r w:rsidRPr="00E807C9">
              <w:rPr>
                <w:rFonts w:ascii="Book Antiqua" w:eastAsia="標楷體" w:hAnsi="Book Antiqua"/>
                <w:kern w:val="0"/>
                <w:szCs w:val="32"/>
              </w:rPr>
              <w:t>/</w:t>
            </w:r>
            <w:proofErr w:type="gramStart"/>
            <w:r w:rsidRPr="00E807C9">
              <w:rPr>
                <w:rFonts w:ascii="Book Antiqua" w:eastAsia="標楷體" w:hAnsi="Book Antiqua"/>
                <w:kern w:val="0"/>
              </w:rPr>
              <w:t>Ａ</w:t>
            </w:r>
            <w:proofErr w:type="gramEnd"/>
            <w:r w:rsidRPr="00E807C9">
              <w:rPr>
                <w:rFonts w:ascii="Book Antiqua" w:eastAsia="標楷體" w:hAnsi="Book Antiqua"/>
                <w:kern w:val="0"/>
                <w:szCs w:val="32"/>
              </w:rPr>
              <w:t>)</w:t>
            </w:r>
            <w:r w:rsidRPr="00E807C9">
              <w:rPr>
                <w:rFonts w:ascii="Book Antiqua" w:eastAsia="標楷體" w:hAnsi="Book Antiqua"/>
                <w:kern w:val="0"/>
              </w:rPr>
              <w:t>(</w:t>
            </w:r>
            <w:proofErr w:type="gramStart"/>
            <w:r w:rsidRPr="00E807C9">
              <w:rPr>
                <w:rFonts w:ascii="Book Antiqua" w:eastAsia="標楷體" w:hAnsi="Book Antiqua"/>
                <w:kern w:val="0"/>
              </w:rPr>
              <w:t>註</w:t>
            </w:r>
            <w:proofErr w:type="gramEnd"/>
            <w:r w:rsidR="00E9458F" w:rsidRPr="00E807C9">
              <w:rPr>
                <w:rFonts w:ascii="Book Antiqua" w:eastAsia="標楷體" w:hAnsi="Book Antiqua"/>
                <w:kern w:val="0"/>
                <w:u w:val="single"/>
              </w:rPr>
              <w:t>1</w:t>
            </w:r>
            <w:r w:rsidR="00E9458F" w:rsidRPr="00E807C9">
              <w:rPr>
                <w:rFonts w:ascii="Book Antiqua" w:eastAsia="標楷體" w:hAnsi="Book Antiqua"/>
                <w:kern w:val="0"/>
                <w:u w:val="single"/>
              </w:rPr>
              <w:t>、</w:t>
            </w:r>
            <w:proofErr w:type="gramStart"/>
            <w:r w:rsidR="00E9458F" w:rsidRPr="00E807C9">
              <w:rPr>
                <w:rFonts w:ascii="Book Antiqua" w:eastAsia="標楷體" w:hAnsi="Book Antiqua"/>
                <w:kern w:val="0"/>
                <w:u w:val="single"/>
              </w:rPr>
              <w:t>註</w:t>
            </w:r>
            <w:proofErr w:type="gramEnd"/>
            <w:r w:rsidR="00E9458F" w:rsidRPr="00E807C9">
              <w:rPr>
                <w:rFonts w:ascii="Book Antiqua" w:eastAsia="標楷體" w:hAnsi="Book Antiqua"/>
                <w:kern w:val="0"/>
                <w:u w:val="single"/>
              </w:rPr>
              <w:t>2</w:t>
            </w:r>
            <w:r w:rsidRPr="00E807C9">
              <w:rPr>
                <w:rFonts w:ascii="Book Antiqua" w:eastAsia="標楷體" w:hAnsi="Book Antiqua"/>
                <w:kern w:val="0"/>
              </w:rPr>
              <w:t>)</w:t>
            </w:r>
          </w:p>
        </w:tc>
        <w:tc>
          <w:tcPr>
            <w:tcW w:w="1109" w:type="dxa"/>
            <w:shd w:val="clear" w:color="auto" w:fill="auto"/>
          </w:tcPr>
          <w:p w:rsidR="008F5D65" w:rsidRPr="00E807C9" w:rsidRDefault="008F5D65" w:rsidP="00C37E7B">
            <w:pPr>
              <w:spacing w:line="360" w:lineRule="exact"/>
              <w:ind w:left="360" w:hanging="360"/>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備註</w:t>
            </w:r>
          </w:p>
        </w:tc>
      </w:tr>
      <w:tr w:rsidR="00E807C9" w:rsidRPr="00E807C9" w:rsidTr="00E9458F">
        <w:tc>
          <w:tcPr>
            <w:tcW w:w="1397"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獨立董事</w:t>
            </w:r>
            <w:r w:rsidRPr="00E807C9">
              <w:rPr>
                <w:rFonts w:ascii="Book Antiqua" w:eastAsia="標楷體" w:hAnsi="Book Antiqua"/>
                <w:kern w:val="0"/>
                <w:szCs w:val="32"/>
              </w:rPr>
              <w:t>a</w:t>
            </w:r>
          </w:p>
        </w:tc>
        <w:tc>
          <w:tcPr>
            <w:tcW w:w="1440"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2303"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109"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r>
      <w:tr w:rsidR="00E807C9" w:rsidRPr="00E807C9" w:rsidTr="00E9458F">
        <w:tc>
          <w:tcPr>
            <w:tcW w:w="1397"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獨立董事</w:t>
            </w:r>
            <w:r w:rsidRPr="00E807C9">
              <w:rPr>
                <w:rFonts w:ascii="Book Antiqua" w:eastAsia="標楷體" w:hAnsi="Book Antiqua"/>
                <w:kern w:val="0"/>
                <w:szCs w:val="32"/>
              </w:rPr>
              <w:t>b</w:t>
            </w:r>
          </w:p>
        </w:tc>
        <w:tc>
          <w:tcPr>
            <w:tcW w:w="1440"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2303"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109"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r>
      <w:tr w:rsidR="00E807C9" w:rsidRPr="00E807C9" w:rsidTr="00E9458F">
        <w:tc>
          <w:tcPr>
            <w:tcW w:w="1397"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獨立董事</w:t>
            </w:r>
            <w:r w:rsidRPr="00E807C9">
              <w:rPr>
                <w:rFonts w:ascii="Book Antiqua" w:eastAsia="標楷體" w:hAnsi="Book Antiqua"/>
                <w:kern w:val="0"/>
                <w:szCs w:val="32"/>
              </w:rPr>
              <w:t>c</w:t>
            </w:r>
          </w:p>
        </w:tc>
        <w:tc>
          <w:tcPr>
            <w:tcW w:w="1440"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2303"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109"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r>
      <w:tr w:rsidR="00E807C9" w:rsidRPr="00E807C9" w:rsidTr="00E9458F">
        <w:tc>
          <w:tcPr>
            <w:tcW w:w="1397"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2303"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109"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r>
      <w:tr w:rsidR="00E807C9" w:rsidRPr="00E807C9" w:rsidTr="00E9458F">
        <w:tc>
          <w:tcPr>
            <w:tcW w:w="1397"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2303"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109"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r>
      <w:tr w:rsidR="00E807C9" w:rsidRPr="00E807C9" w:rsidTr="00E9458F">
        <w:tc>
          <w:tcPr>
            <w:tcW w:w="1397"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2303"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c>
          <w:tcPr>
            <w:tcW w:w="1109" w:type="dxa"/>
            <w:shd w:val="clear" w:color="auto" w:fill="auto"/>
          </w:tcPr>
          <w:p w:rsidR="008F5D65" w:rsidRPr="00E807C9" w:rsidRDefault="008F5D65" w:rsidP="00C37E7B">
            <w:pPr>
              <w:spacing w:line="480" w:lineRule="exact"/>
              <w:ind w:left="360" w:hanging="360"/>
              <w:textDirection w:val="lrTbV"/>
              <w:textAlignment w:val="baseline"/>
              <w:rPr>
                <w:rFonts w:ascii="Book Antiqua" w:eastAsia="標楷體" w:hAnsi="Book Antiqua"/>
                <w:kern w:val="0"/>
                <w:szCs w:val="32"/>
              </w:rPr>
            </w:pPr>
          </w:p>
        </w:tc>
      </w:tr>
      <w:tr w:rsidR="008F5D65" w:rsidRPr="00E807C9" w:rsidTr="00C37E7B">
        <w:trPr>
          <w:trHeight w:val="2798"/>
        </w:trPr>
        <w:tc>
          <w:tcPr>
            <w:tcW w:w="9609" w:type="dxa"/>
            <w:gridSpan w:val="6"/>
            <w:shd w:val="clear" w:color="auto" w:fill="auto"/>
          </w:tcPr>
          <w:p w:rsidR="008F5D65" w:rsidRPr="00E807C9" w:rsidRDefault="008F5D65" w:rsidP="00C37E7B">
            <w:pPr>
              <w:spacing w:line="360" w:lineRule="exact"/>
              <w:ind w:left="432" w:hangingChars="180" w:hanging="432"/>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其他應記載事項：</w:t>
            </w:r>
          </w:p>
          <w:p w:rsidR="008F5D65" w:rsidRPr="00E807C9" w:rsidRDefault="008F5D65" w:rsidP="00C37E7B">
            <w:pPr>
              <w:spacing w:line="360" w:lineRule="exact"/>
              <w:ind w:left="480" w:hangingChars="200" w:hanging="48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一、</w:t>
            </w:r>
            <w:r w:rsidRPr="00E807C9">
              <w:rPr>
                <w:rFonts w:ascii="Book Antiqua" w:eastAsia="標楷體" w:hAnsi="Book Antiqua" w:hint="eastAsia"/>
                <w:kern w:val="0"/>
                <w:szCs w:val="32"/>
              </w:rPr>
              <w:t>審計委員會之運作如有下列情形之</w:t>
            </w:r>
            <w:proofErr w:type="gramStart"/>
            <w:r w:rsidRPr="00E807C9">
              <w:rPr>
                <w:rFonts w:ascii="Book Antiqua" w:eastAsia="標楷體" w:hAnsi="Book Antiqua" w:hint="eastAsia"/>
                <w:kern w:val="0"/>
                <w:szCs w:val="32"/>
              </w:rPr>
              <w:t>一</w:t>
            </w:r>
            <w:proofErr w:type="gramEnd"/>
            <w:r w:rsidRPr="00E807C9">
              <w:rPr>
                <w:rFonts w:ascii="Book Antiqua" w:eastAsia="標楷體" w:hAnsi="Book Antiqua" w:hint="eastAsia"/>
                <w:kern w:val="0"/>
                <w:szCs w:val="32"/>
              </w:rPr>
              <w:t>者</w:t>
            </w:r>
            <w:r w:rsidRPr="00E807C9">
              <w:rPr>
                <w:rFonts w:ascii="Book Antiqua" w:eastAsia="標楷體" w:hAnsi="Book Antiqua"/>
                <w:kern w:val="0"/>
                <w:szCs w:val="32"/>
              </w:rPr>
              <w:t>，</w:t>
            </w:r>
            <w:r w:rsidRPr="00E807C9">
              <w:rPr>
                <w:rFonts w:ascii="Book Antiqua" w:eastAsia="標楷體" w:hAnsi="Book Antiqua"/>
                <w:kern w:val="0"/>
              </w:rPr>
              <w:t>應敘明</w:t>
            </w:r>
            <w:r w:rsidR="00BD1510" w:rsidRPr="00E807C9">
              <w:rPr>
                <w:rFonts w:ascii="Book Antiqua" w:eastAsia="標楷體" w:hAnsi="Book Antiqua"/>
                <w:kern w:val="0"/>
                <w:u w:val="single"/>
              </w:rPr>
              <w:t>審計委員會召開</w:t>
            </w:r>
            <w:r w:rsidRPr="00E807C9">
              <w:rPr>
                <w:rFonts w:ascii="Book Antiqua" w:eastAsia="標楷體" w:hAnsi="Book Antiqua"/>
                <w:kern w:val="0"/>
              </w:rPr>
              <w:t>日期、期別、議案內容</w:t>
            </w:r>
            <w:r w:rsidRPr="00E807C9">
              <w:rPr>
                <w:rFonts w:ascii="Book Antiqua" w:eastAsia="標楷體" w:hAnsi="Book Antiqua" w:hint="eastAsia"/>
                <w:kern w:val="0"/>
              </w:rPr>
              <w:t>、</w:t>
            </w:r>
            <w:r w:rsidR="00BD1510" w:rsidRPr="00E807C9">
              <w:rPr>
                <w:rFonts w:ascii="Book Antiqua" w:eastAsia="標楷體" w:hAnsi="Book Antiqua"/>
                <w:kern w:val="0"/>
                <w:u w:val="single"/>
              </w:rPr>
              <w:t>獨立董事反對意見、保留意見或重大建議</w:t>
            </w:r>
            <w:r w:rsidR="00160555" w:rsidRPr="00E807C9">
              <w:rPr>
                <w:rFonts w:ascii="Book Antiqua" w:eastAsia="標楷體" w:hAnsi="Book Antiqua"/>
                <w:bCs/>
                <w:kern w:val="0"/>
                <w:u w:val="single"/>
              </w:rPr>
              <w:t>項目內容</w:t>
            </w:r>
            <w:r w:rsidRPr="00E807C9">
              <w:rPr>
                <w:rFonts w:ascii="Book Antiqua" w:eastAsia="標楷體" w:hAnsi="Book Antiqua"/>
                <w:kern w:val="0"/>
              </w:rPr>
              <w:t>、審計委員會決議結果以及公司對審計委員會意見之處理。</w:t>
            </w:r>
            <w:r w:rsidRPr="00E807C9">
              <w:rPr>
                <w:rFonts w:ascii="Book Antiqua" w:eastAsia="標楷體" w:hAnsi="Book Antiqua" w:hint="eastAsia"/>
                <w:kern w:val="0"/>
              </w:rPr>
              <w:br/>
              <w:t>(</w:t>
            </w:r>
            <w:proofErr w:type="gramStart"/>
            <w:r w:rsidRPr="00E807C9">
              <w:rPr>
                <w:rFonts w:ascii="Book Antiqua" w:eastAsia="標楷體" w:hAnsi="Book Antiqua" w:hint="eastAsia"/>
                <w:kern w:val="0"/>
              </w:rPr>
              <w:t>一</w:t>
            </w:r>
            <w:proofErr w:type="gramEnd"/>
            <w:r w:rsidRPr="00E807C9">
              <w:rPr>
                <w:rFonts w:ascii="Book Antiqua" w:eastAsia="標楷體" w:hAnsi="Book Antiqua" w:hint="eastAsia"/>
                <w:kern w:val="0"/>
              </w:rPr>
              <w:t>)</w:t>
            </w:r>
            <w:r w:rsidRPr="00E807C9">
              <w:rPr>
                <w:rFonts w:ascii="Book Antiqua" w:eastAsia="標楷體" w:hAnsi="Book Antiqua"/>
                <w:kern w:val="0"/>
                <w:szCs w:val="32"/>
              </w:rPr>
              <w:t>證</w:t>
            </w:r>
            <w:r w:rsidRPr="00E807C9">
              <w:rPr>
                <w:rFonts w:ascii="Book Antiqua" w:eastAsia="標楷體" w:hAnsi="Book Antiqua" w:hint="eastAsia"/>
                <w:kern w:val="0"/>
                <w:szCs w:val="32"/>
              </w:rPr>
              <w:t>券</w:t>
            </w:r>
            <w:r w:rsidRPr="00E807C9">
              <w:rPr>
                <w:rFonts w:ascii="Book Antiqua" w:eastAsia="標楷體" w:hAnsi="Book Antiqua"/>
                <w:kern w:val="0"/>
                <w:szCs w:val="32"/>
              </w:rPr>
              <w:t>交</w:t>
            </w:r>
            <w:r w:rsidRPr="00E807C9">
              <w:rPr>
                <w:rFonts w:ascii="Book Antiqua" w:eastAsia="標楷體" w:hAnsi="Book Antiqua" w:hint="eastAsia"/>
                <w:kern w:val="0"/>
                <w:szCs w:val="32"/>
              </w:rPr>
              <w:t>易</w:t>
            </w:r>
            <w:r w:rsidRPr="00E807C9">
              <w:rPr>
                <w:rFonts w:ascii="Book Antiqua" w:eastAsia="標楷體" w:hAnsi="Book Antiqua"/>
                <w:kern w:val="0"/>
                <w:szCs w:val="32"/>
              </w:rPr>
              <w:t>法第</w:t>
            </w:r>
            <w:r w:rsidRPr="00E807C9">
              <w:rPr>
                <w:rFonts w:ascii="Book Antiqua" w:eastAsia="標楷體" w:hAnsi="Book Antiqua"/>
                <w:kern w:val="0"/>
                <w:szCs w:val="32"/>
              </w:rPr>
              <w:t>14</w:t>
            </w:r>
            <w:r w:rsidRPr="00E807C9">
              <w:rPr>
                <w:rFonts w:ascii="Book Antiqua" w:eastAsia="標楷體" w:hAnsi="Book Antiqua"/>
                <w:kern w:val="0"/>
                <w:szCs w:val="32"/>
              </w:rPr>
              <w:t>條之</w:t>
            </w:r>
            <w:r w:rsidRPr="00E807C9">
              <w:rPr>
                <w:rFonts w:ascii="Book Antiqua" w:eastAsia="標楷體" w:hAnsi="Book Antiqua"/>
                <w:kern w:val="0"/>
                <w:szCs w:val="32"/>
              </w:rPr>
              <w:t>5</w:t>
            </w:r>
            <w:r w:rsidRPr="00E807C9">
              <w:rPr>
                <w:rFonts w:ascii="Book Antiqua" w:eastAsia="標楷體" w:hAnsi="Book Antiqua"/>
                <w:kern w:val="0"/>
                <w:szCs w:val="32"/>
              </w:rPr>
              <w:t>所列事項</w:t>
            </w:r>
            <w:r w:rsidRPr="00E807C9">
              <w:rPr>
                <w:rFonts w:ascii="Book Antiqua" w:eastAsia="標楷體" w:hAnsi="Book Antiqua" w:hint="eastAsia"/>
                <w:kern w:val="0"/>
                <w:szCs w:val="32"/>
              </w:rPr>
              <w:t>。</w:t>
            </w:r>
          </w:p>
          <w:p w:rsidR="008F5D65" w:rsidRPr="00E807C9" w:rsidRDefault="008F5D65" w:rsidP="00C37E7B">
            <w:pPr>
              <w:spacing w:line="360" w:lineRule="exact"/>
              <w:ind w:leftChars="209" w:left="850" w:hangingChars="145" w:hanging="348"/>
              <w:textDirection w:val="lrTbV"/>
              <w:textAlignment w:val="baseline"/>
              <w:rPr>
                <w:rFonts w:ascii="Book Antiqua" w:eastAsia="標楷體" w:hAnsi="Book Antiqua"/>
                <w:kern w:val="0"/>
              </w:rPr>
            </w:pPr>
            <w:r w:rsidRPr="00E807C9">
              <w:rPr>
                <w:rFonts w:ascii="Book Antiqua" w:eastAsia="標楷體" w:hAnsi="Book Antiqua" w:hint="eastAsia"/>
                <w:kern w:val="0"/>
                <w:szCs w:val="32"/>
              </w:rPr>
              <w:t>(</w:t>
            </w:r>
            <w:r w:rsidRPr="00E807C9">
              <w:rPr>
                <w:rFonts w:ascii="Book Antiqua" w:eastAsia="標楷體" w:hAnsi="Book Antiqua" w:hint="eastAsia"/>
                <w:kern w:val="0"/>
                <w:szCs w:val="32"/>
              </w:rPr>
              <w:t>二</w:t>
            </w:r>
            <w:r w:rsidRPr="00E807C9">
              <w:rPr>
                <w:rFonts w:ascii="Book Antiqua" w:eastAsia="標楷體" w:hAnsi="Book Antiqua" w:hint="eastAsia"/>
                <w:kern w:val="0"/>
                <w:szCs w:val="32"/>
              </w:rPr>
              <w:t>)</w:t>
            </w:r>
            <w:r w:rsidRPr="00E807C9">
              <w:rPr>
                <w:rFonts w:ascii="Book Antiqua" w:eastAsia="標楷體" w:hAnsi="Book Antiqua" w:hint="eastAsia"/>
                <w:kern w:val="0"/>
                <w:szCs w:val="32"/>
              </w:rPr>
              <w:t>除前開事項外，</w:t>
            </w:r>
            <w:r w:rsidRPr="00E807C9">
              <w:rPr>
                <w:rFonts w:ascii="Book Antiqua" w:eastAsia="標楷體" w:hAnsi="Book Antiqua"/>
                <w:kern w:val="0"/>
                <w:szCs w:val="32"/>
              </w:rPr>
              <w:t>其他未經審計委員會通過，而經全體董事三分之二以上同意之議決事項</w:t>
            </w:r>
            <w:r w:rsidRPr="00E807C9">
              <w:rPr>
                <w:rFonts w:ascii="Book Antiqua" w:eastAsia="標楷體" w:hAnsi="Book Antiqua" w:hint="eastAsia"/>
                <w:kern w:val="0"/>
                <w:szCs w:val="32"/>
              </w:rPr>
              <w:t>。</w:t>
            </w:r>
          </w:p>
          <w:p w:rsidR="008F5D65" w:rsidRPr="00E807C9" w:rsidRDefault="008F5D65" w:rsidP="00C37E7B">
            <w:pPr>
              <w:spacing w:line="360" w:lineRule="exact"/>
              <w:ind w:left="480" w:hangingChars="200" w:hanging="48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二、獨立</w:t>
            </w:r>
            <w:r w:rsidRPr="00E807C9">
              <w:rPr>
                <w:rFonts w:ascii="Book Antiqua" w:eastAsia="標楷體" w:hAnsi="Book Antiqua"/>
                <w:kern w:val="0"/>
              </w:rPr>
              <w:t>董事對利害關係議案迴避之執行情形，應敘明</w:t>
            </w:r>
            <w:r w:rsidRPr="00E807C9">
              <w:rPr>
                <w:rFonts w:ascii="Book Antiqua" w:eastAsia="標楷體" w:hAnsi="Book Antiqua"/>
                <w:kern w:val="0"/>
                <w:szCs w:val="32"/>
              </w:rPr>
              <w:t>獨立</w:t>
            </w:r>
            <w:r w:rsidRPr="00E807C9">
              <w:rPr>
                <w:rFonts w:ascii="Book Antiqua" w:eastAsia="標楷體" w:hAnsi="Book Antiqua"/>
                <w:kern w:val="0"/>
              </w:rPr>
              <w:t>董事姓名、議案內容、應利益迴避原因以及參與表決情形</w:t>
            </w:r>
            <w:r w:rsidRPr="00E807C9">
              <w:rPr>
                <w:rFonts w:ascii="Book Antiqua" w:eastAsia="標楷體" w:hAnsi="Book Antiqua"/>
                <w:kern w:val="0"/>
                <w:szCs w:val="32"/>
              </w:rPr>
              <w:t>。</w:t>
            </w:r>
          </w:p>
          <w:p w:rsidR="008F5D65" w:rsidRPr="00E807C9" w:rsidRDefault="008F5D65" w:rsidP="00C37E7B">
            <w:pPr>
              <w:spacing w:line="360" w:lineRule="exact"/>
              <w:ind w:left="480" w:hangingChars="200" w:hanging="48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三、獨立</w:t>
            </w:r>
            <w:r w:rsidRPr="00E807C9">
              <w:rPr>
                <w:rFonts w:ascii="Book Antiqua" w:eastAsia="標楷體" w:hAnsi="Book Antiqua"/>
                <w:kern w:val="0"/>
              </w:rPr>
              <w:t>董事與內部稽核主管及會計師之溝通情形（</w:t>
            </w:r>
            <w:r w:rsidRPr="00E807C9">
              <w:rPr>
                <w:rFonts w:ascii="Book Antiqua" w:eastAsia="標楷體" w:hAnsi="Book Antiqua" w:hint="eastAsia"/>
                <w:kern w:val="0"/>
              </w:rPr>
              <w:t>應包括</w:t>
            </w:r>
            <w:r w:rsidRPr="00E807C9">
              <w:rPr>
                <w:rFonts w:ascii="Book Antiqua" w:eastAsia="標楷體" w:hAnsi="Book Antiqua"/>
                <w:kern w:val="0"/>
              </w:rPr>
              <w:t>就公司財務、業務狀況進行溝通之</w:t>
            </w:r>
            <w:r w:rsidRPr="00E807C9">
              <w:rPr>
                <w:rFonts w:ascii="Book Antiqua" w:eastAsia="標楷體" w:hAnsi="Book Antiqua" w:hint="eastAsia"/>
                <w:kern w:val="0"/>
              </w:rPr>
              <w:t>重大</w:t>
            </w:r>
            <w:r w:rsidRPr="00E807C9">
              <w:rPr>
                <w:rFonts w:ascii="Book Antiqua" w:eastAsia="標楷體" w:hAnsi="Book Antiqua"/>
                <w:kern w:val="0"/>
              </w:rPr>
              <w:t>事項、方式及結果等）。</w:t>
            </w:r>
          </w:p>
        </w:tc>
      </w:tr>
    </w:tbl>
    <w:p w:rsidR="008F5D65" w:rsidRPr="00E807C9" w:rsidRDefault="008F5D65" w:rsidP="008F5D65">
      <w:pPr>
        <w:spacing w:line="280" w:lineRule="exact"/>
        <w:ind w:leftChars="-75" w:left="1080" w:hangingChars="525" w:hanging="1260"/>
        <w:rPr>
          <w:rFonts w:ascii="Book Antiqua" w:eastAsia="標楷體" w:hAnsi="Book Antiqua"/>
        </w:rPr>
      </w:pPr>
    </w:p>
    <w:p w:rsidR="008F5D65" w:rsidRPr="00E807C9" w:rsidRDefault="00CC30A6" w:rsidP="00342F5A">
      <w:pPr>
        <w:spacing w:line="280" w:lineRule="exact"/>
        <w:ind w:leftChars="-75" w:left="492" w:hangingChars="280" w:hanging="672"/>
        <w:rPr>
          <w:rFonts w:ascii="Book Antiqua" w:eastAsia="標楷體" w:hAnsi="Book Antiqua"/>
          <w:szCs w:val="32"/>
        </w:rPr>
      </w:pPr>
      <w:proofErr w:type="gramStart"/>
      <w:r w:rsidRPr="00E807C9">
        <w:rPr>
          <w:rFonts w:ascii="Book Antiqua" w:eastAsia="標楷體" w:hAnsi="Book Antiqua"/>
          <w:u w:val="single"/>
        </w:rPr>
        <w:t>註</w:t>
      </w:r>
      <w:proofErr w:type="gramEnd"/>
      <w:r w:rsidRPr="00E807C9">
        <w:rPr>
          <w:rFonts w:ascii="Book Antiqua" w:eastAsia="標楷體" w:hAnsi="Book Antiqua" w:hint="eastAsia"/>
          <w:u w:val="single"/>
        </w:rPr>
        <w:t>1</w:t>
      </w:r>
      <w:r w:rsidRPr="00E807C9">
        <w:rPr>
          <w:rFonts w:ascii="Book Antiqua" w:eastAsia="標楷體" w:hAnsi="Book Antiqua"/>
          <w:u w:val="single"/>
        </w:rPr>
        <w:t>：</w:t>
      </w:r>
      <w:r w:rsidR="008F5D65" w:rsidRPr="00E807C9">
        <w:rPr>
          <w:rFonts w:ascii="Book Antiqua" w:eastAsia="標楷體" w:hAnsi="Book Antiqua"/>
        </w:rPr>
        <w:t>年度終了日前有獨立董事離職者，應於備註欄註明離職日期，</w:t>
      </w:r>
      <w:r w:rsidR="008F5D65" w:rsidRPr="00E807C9">
        <w:rPr>
          <w:rFonts w:ascii="Book Antiqua" w:eastAsia="標楷體" w:hAnsi="Book Antiqua"/>
          <w:szCs w:val="32"/>
        </w:rPr>
        <w:t>實際出席率</w:t>
      </w:r>
      <w:r w:rsidR="008F5D65" w:rsidRPr="00E807C9">
        <w:rPr>
          <w:rFonts w:ascii="Book Antiqua" w:eastAsia="標楷體" w:hAnsi="Book Antiqua"/>
          <w:szCs w:val="32"/>
        </w:rPr>
        <w:t>(%)</w:t>
      </w:r>
      <w:r w:rsidR="008F5D65" w:rsidRPr="00E807C9">
        <w:rPr>
          <w:rFonts w:ascii="Book Antiqua" w:eastAsia="標楷體" w:hAnsi="Book Antiqua"/>
          <w:szCs w:val="32"/>
        </w:rPr>
        <w:t>則以其在職期間</w:t>
      </w:r>
      <w:r w:rsidR="008F5D65" w:rsidRPr="00E807C9">
        <w:rPr>
          <w:rFonts w:ascii="Book Antiqua" w:eastAsia="標楷體" w:hAnsi="Book Antiqua"/>
        </w:rPr>
        <w:t>審計委員會開會次數及其</w:t>
      </w:r>
      <w:r w:rsidR="008F5D65" w:rsidRPr="00E807C9">
        <w:rPr>
          <w:rFonts w:ascii="Book Antiqua" w:eastAsia="標楷體" w:hAnsi="Book Antiqua"/>
          <w:szCs w:val="32"/>
        </w:rPr>
        <w:t>實際出席次數計算之。</w:t>
      </w:r>
    </w:p>
    <w:p w:rsidR="008F5D65" w:rsidRPr="00E807C9" w:rsidRDefault="00CC30A6" w:rsidP="00342F5A">
      <w:pPr>
        <w:spacing w:line="280" w:lineRule="exact"/>
        <w:ind w:leftChars="-75" w:left="492" w:rightChars="12" w:right="29" w:hangingChars="280" w:hanging="672"/>
        <w:jc w:val="both"/>
        <w:rPr>
          <w:rFonts w:ascii="Book Antiqua" w:eastAsia="標楷體" w:hAnsi="Book Antiqua"/>
        </w:rPr>
      </w:pPr>
      <w:proofErr w:type="gramStart"/>
      <w:r w:rsidRPr="00E807C9">
        <w:rPr>
          <w:rFonts w:ascii="Book Antiqua" w:eastAsia="標楷體" w:hAnsi="Book Antiqua"/>
          <w:u w:val="single"/>
        </w:rPr>
        <w:t>註</w:t>
      </w:r>
      <w:proofErr w:type="gramEnd"/>
      <w:r w:rsidRPr="00E807C9">
        <w:rPr>
          <w:rFonts w:ascii="Book Antiqua" w:eastAsia="標楷體" w:hAnsi="Book Antiqua" w:hint="eastAsia"/>
          <w:u w:val="single"/>
        </w:rPr>
        <w:t>2</w:t>
      </w:r>
      <w:r w:rsidRPr="00E807C9">
        <w:rPr>
          <w:rFonts w:ascii="Book Antiqua" w:eastAsia="標楷體" w:hAnsi="Book Antiqua"/>
          <w:u w:val="single"/>
        </w:rPr>
        <w:t>：</w:t>
      </w:r>
      <w:r w:rsidR="008F5D65" w:rsidRPr="00E807C9">
        <w:rPr>
          <w:rFonts w:ascii="Book Antiqua" w:eastAsia="標楷體" w:hAnsi="Book Antiqua"/>
        </w:rPr>
        <w:t>年度終了日前，有獨立董事改選者，應將新、舊任獨立董事均予以填列，並於備註欄註明該獨立董事為舊任、新任或連任及改選日期。實際出席率</w:t>
      </w:r>
      <w:r w:rsidR="008F5D65" w:rsidRPr="00E807C9">
        <w:rPr>
          <w:rFonts w:ascii="Book Antiqua" w:eastAsia="標楷體" w:hAnsi="Book Antiqua"/>
        </w:rPr>
        <w:t>(%)</w:t>
      </w:r>
      <w:r w:rsidR="008F5D65" w:rsidRPr="00E807C9">
        <w:rPr>
          <w:rFonts w:ascii="Book Antiqua" w:eastAsia="標楷體" w:hAnsi="Book Antiqua"/>
        </w:rPr>
        <w:t>則以其在職期間審計委員會開會次數及其實際出席次數計算之。</w:t>
      </w:r>
    </w:p>
    <w:p w:rsidR="008F5D65" w:rsidRPr="00E807C9" w:rsidRDefault="008F5D65" w:rsidP="008F5D65">
      <w:pPr>
        <w:spacing w:line="280" w:lineRule="exact"/>
        <w:ind w:leftChars="-76" w:left="180" w:rightChars="12" w:right="29" w:hangingChars="151" w:hanging="362"/>
        <w:jc w:val="both"/>
        <w:rPr>
          <w:rFonts w:ascii="Book Antiqua" w:eastAsia="標楷體" w:hAnsi="Book Antiqua"/>
        </w:rPr>
      </w:pPr>
    </w:p>
    <w:p w:rsidR="008F5D65" w:rsidRPr="00E807C9" w:rsidRDefault="008F5D65" w:rsidP="008F5D65">
      <w:pPr>
        <w:tabs>
          <w:tab w:val="left" w:pos="8092"/>
        </w:tabs>
        <w:spacing w:beforeLines="50" w:before="180" w:line="280" w:lineRule="exact"/>
        <w:ind w:left="240" w:hangingChars="100" w:hanging="240"/>
        <w:jc w:val="both"/>
        <w:rPr>
          <w:rFonts w:ascii="Book Antiqua" w:eastAsia="標楷體" w:hAnsi="Book Antiqua"/>
        </w:rPr>
      </w:pPr>
      <w:r w:rsidRPr="00E807C9">
        <w:rPr>
          <w:rFonts w:ascii="Book Antiqua" w:eastAsia="標楷體" w:hAnsi="Book Antiqua" w:hint="eastAsia"/>
        </w:rPr>
        <w:t>【修正說明】</w:t>
      </w:r>
      <w:r w:rsidR="00C05A58" w:rsidRPr="00E807C9">
        <w:rPr>
          <w:rFonts w:ascii="Book Antiqua" w:eastAsia="標楷體" w:hAnsi="Book Antiqua"/>
        </w:rPr>
        <w:br/>
      </w:r>
      <w:r w:rsidRPr="00E807C9">
        <w:rPr>
          <w:rFonts w:ascii="標楷體" w:eastAsia="標楷體" w:hAnsi="標楷體" w:hint="eastAsia"/>
        </w:rPr>
        <w:t>為強化審計委員會</w:t>
      </w:r>
      <w:r w:rsidRPr="00E807C9">
        <w:rPr>
          <w:rFonts w:ascii="標楷體" w:eastAsia="標楷體" w:hAnsi="標楷體"/>
        </w:rPr>
        <w:t>運作情形資訊</w:t>
      </w:r>
      <w:r w:rsidRPr="00E807C9">
        <w:rPr>
          <w:rFonts w:ascii="標楷體" w:eastAsia="標楷體" w:hAnsi="標楷體" w:hint="eastAsia"/>
        </w:rPr>
        <w:t>之揭露，</w:t>
      </w:r>
      <w:proofErr w:type="gramStart"/>
      <w:r w:rsidRPr="00E807C9">
        <w:rPr>
          <w:rFonts w:ascii="標楷體" w:eastAsia="標楷體" w:hAnsi="標楷體" w:hint="eastAsia"/>
        </w:rPr>
        <w:t>爰</w:t>
      </w:r>
      <w:proofErr w:type="gramEnd"/>
      <w:r w:rsidRPr="00E807C9">
        <w:rPr>
          <w:rFonts w:ascii="標楷體" w:eastAsia="標楷體" w:hAnsi="標楷體" w:hint="eastAsia"/>
        </w:rPr>
        <w:t>修正明定公司應於其他應記載事項揭露獨立董事</w:t>
      </w:r>
      <w:r w:rsidR="00BD1510" w:rsidRPr="00E807C9">
        <w:rPr>
          <w:rFonts w:ascii="Book Antiqua" w:eastAsia="標楷體" w:hAnsi="Book Antiqua"/>
          <w:kern w:val="0"/>
        </w:rPr>
        <w:t>反對意見、保留意見或重大建議</w:t>
      </w:r>
      <w:r w:rsidR="00160555" w:rsidRPr="00E807C9">
        <w:rPr>
          <w:rFonts w:ascii="Book Antiqua" w:eastAsia="標楷體" w:hAnsi="Book Antiqua"/>
          <w:bCs/>
          <w:kern w:val="0"/>
        </w:rPr>
        <w:t>項目內容</w:t>
      </w:r>
      <w:r w:rsidR="003A351B">
        <w:rPr>
          <w:rFonts w:ascii="Book Antiqua" w:eastAsia="標楷體" w:hAnsi="Book Antiqua" w:hint="eastAsia"/>
          <w:bCs/>
          <w:kern w:val="0"/>
        </w:rPr>
        <w:t>之資訊</w:t>
      </w:r>
      <w:r w:rsidR="00BD1510" w:rsidRPr="00E807C9">
        <w:rPr>
          <w:rFonts w:ascii="Book Antiqua" w:eastAsia="標楷體" w:hAnsi="Book Antiqua"/>
          <w:kern w:val="0"/>
        </w:rPr>
        <w:t>，</w:t>
      </w:r>
      <w:proofErr w:type="gramStart"/>
      <w:r w:rsidR="00BD1510" w:rsidRPr="00E807C9">
        <w:rPr>
          <w:rFonts w:ascii="Book Antiqua" w:eastAsia="標楷體" w:hAnsi="Book Antiqua"/>
          <w:kern w:val="0"/>
        </w:rPr>
        <w:t>並酌修文字</w:t>
      </w:r>
      <w:proofErr w:type="gramEnd"/>
      <w:r w:rsidRPr="00E807C9">
        <w:rPr>
          <w:rFonts w:ascii="標楷體" w:eastAsia="標楷體" w:hAnsi="標楷體" w:hint="eastAsia"/>
        </w:rPr>
        <w:t>。</w:t>
      </w:r>
    </w:p>
    <w:p w:rsidR="008956BD" w:rsidRPr="00E807C9" w:rsidRDefault="008956BD" w:rsidP="00FB0CD7">
      <w:pPr>
        <w:spacing w:beforeLines="20" w:before="72" w:line="240" w:lineRule="exact"/>
        <w:ind w:rightChars="417" w:right="1001"/>
        <w:jc w:val="both"/>
        <w:rPr>
          <w:rFonts w:ascii="Book Antiqua" w:eastAsia="標楷體" w:hAnsi="Book Antiqua"/>
          <w:bCs/>
          <w:sz w:val="22"/>
        </w:rPr>
      </w:pPr>
    </w:p>
    <w:p w:rsidR="00711AAB" w:rsidRPr="00E807C9" w:rsidRDefault="00711AAB" w:rsidP="00FB0CD7">
      <w:pPr>
        <w:spacing w:beforeLines="20" w:before="72" w:line="240" w:lineRule="exact"/>
        <w:ind w:rightChars="417" w:right="1001"/>
        <w:jc w:val="both"/>
        <w:rPr>
          <w:rFonts w:ascii="Book Antiqua" w:eastAsia="標楷體" w:hAnsi="Book Antiqua"/>
          <w:bCs/>
          <w:sz w:val="22"/>
        </w:rPr>
      </w:pPr>
    </w:p>
    <w:p w:rsidR="00711AAB" w:rsidRPr="00E807C9" w:rsidRDefault="00711AAB" w:rsidP="00FC29EA">
      <w:pPr>
        <w:ind w:left="1470" w:hanging="1470"/>
        <w:rPr>
          <w:rFonts w:ascii="Book Antiqua" w:eastAsia="標楷體" w:hAnsi="Book Antiqua"/>
          <w:b/>
          <w:sz w:val="32"/>
          <w:szCs w:val="32"/>
        </w:rPr>
        <w:sectPr w:rsidR="00711AAB" w:rsidRPr="00E807C9" w:rsidSect="00FC29EA">
          <w:pgSz w:w="11906" w:h="16838"/>
          <w:pgMar w:top="1134" w:right="1134" w:bottom="1134" w:left="1134" w:header="720" w:footer="431" w:gutter="0"/>
          <w:cols w:space="425"/>
          <w:docGrid w:type="lines" w:linePitch="360"/>
        </w:sectPr>
      </w:pPr>
    </w:p>
    <w:p w:rsidR="00FC29EA" w:rsidRPr="00E807C9" w:rsidRDefault="00FC29EA" w:rsidP="00FC29EA">
      <w:pPr>
        <w:ind w:left="1470" w:hanging="1470"/>
        <w:rPr>
          <w:rFonts w:ascii="Book Antiqua" w:eastAsia="標楷體" w:hAnsi="Book Antiqua"/>
          <w:b/>
          <w:sz w:val="32"/>
          <w:szCs w:val="32"/>
        </w:rPr>
      </w:pPr>
      <w:r w:rsidRPr="00E807C9">
        <w:rPr>
          <w:rFonts w:ascii="Book Antiqua" w:eastAsia="標楷體" w:hAnsi="Book Antiqua"/>
          <w:b/>
          <w:sz w:val="32"/>
          <w:szCs w:val="32"/>
        </w:rPr>
        <w:lastRenderedPageBreak/>
        <w:t>附表二之</w:t>
      </w:r>
      <w:proofErr w:type="gramStart"/>
      <w:r w:rsidRPr="00E807C9">
        <w:rPr>
          <w:rFonts w:ascii="Book Antiqua" w:eastAsia="標楷體" w:hAnsi="Book Antiqua"/>
          <w:b/>
          <w:sz w:val="32"/>
          <w:szCs w:val="32"/>
        </w:rPr>
        <w:t>一</w:t>
      </w:r>
      <w:proofErr w:type="gramEnd"/>
      <w:r w:rsidRPr="00E807C9">
        <w:rPr>
          <w:rFonts w:ascii="Book Antiqua" w:eastAsia="標楷體" w:hAnsi="Book Antiqua" w:hint="eastAsia"/>
          <w:b/>
          <w:sz w:val="32"/>
          <w:szCs w:val="32"/>
        </w:rPr>
        <w:t>(</w:t>
      </w:r>
      <w:r w:rsidR="00EA2950" w:rsidRPr="00E807C9">
        <w:rPr>
          <w:rFonts w:ascii="Book Antiqua" w:eastAsia="標楷體" w:hAnsi="Book Antiqua" w:hint="eastAsia"/>
          <w:b/>
          <w:sz w:val="32"/>
          <w:szCs w:val="32"/>
        </w:rPr>
        <w:t>修正前</w:t>
      </w:r>
      <w:r w:rsidRPr="00E807C9">
        <w:rPr>
          <w:rFonts w:ascii="Book Antiqua" w:eastAsia="標楷體" w:hAnsi="Book Antiqua" w:hint="eastAsia"/>
          <w:b/>
          <w:sz w:val="32"/>
          <w:szCs w:val="32"/>
        </w:rPr>
        <w:t>)</w:t>
      </w:r>
    </w:p>
    <w:p w:rsidR="00FC29EA" w:rsidRPr="00E807C9" w:rsidRDefault="00FC29EA" w:rsidP="00FC29EA">
      <w:pPr>
        <w:adjustRightInd w:val="0"/>
        <w:spacing w:afterLines="50" w:after="180" w:line="500" w:lineRule="exact"/>
        <w:jc w:val="center"/>
        <w:textDirection w:val="lrTbV"/>
        <w:textAlignment w:val="baseline"/>
        <w:rPr>
          <w:rFonts w:ascii="Book Antiqua" w:eastAsia="標楷體" w:hAnsi="Book Antiqua"/>
          <w:b/>
          <w:kern w:val="0"/>
          <w:sz w:val="32"/>
          <w:szCs w:val="32"/>
        </w:rPr>
      </w:pPr>
      <w:r w:rsidRPr="00E807C9">
        <w:rPr>
          <w:rFonts w:ascii="Book Antiqua" w:eastAsia="標楷體" w:hAnsi="Book Antiqua"/>
          <w:b/>
          <w:kern w:val="0"/>
          <w:sz w:val="32"/>
          <w:szCs w:val="32"/>
        </w:rPr>
        <w:t>審計委員會運作情形資訊</w:t>
      </w:r>
    </w:p>
    <w:p w:rsidR="00FC29EA" w:rsidRPr="00E807C9" w:rsidRDefault="00FC29EA" w:rsidP="00FC29EA">
      <w:pPr>
        <w:adjustRightInd w:val="0"/>
        <w:spacing w:afterLines="50" w:after="180" w:line="500" w:lineRule="exact"/>
        <w:ind w:leftChars="-100" w:left="-240" w:firstLineChars="100" w:firstLine="240"/>
        <w:textDirection w:val="lrTbV"/>
        <w:textAlignment w:val="baseline"/>
        <w:rPr>
          <w:rFonts w:ascii="Book Antiqua" w:eastAsia="標楷體" w:hAnsi="Book Antiqua"/>
          <w:kern w:val="0"/>
        </w:rPr>
      </w:pPr>
      <w:r w:rsidRPr="00E807C9">
        <w:rPr>
          <w:rFonts w:ascii="Book Antiqua" w:eastAsia="標楷體" w:hAnsi="Book Antiqua"/>
          <w:kern w:val="0"/>
        </w:rPr>
        <w:t xml:space="preserve">最近年度審計委員會開會　</w:t>
      </w:r>
      <w:r w:rsidRPr="00E807C9">
        <w:rPr>
          <w:rFonts w:ascii="Book Antiqua" w:eastAsia="標楷體" w:hAnsi="Book Antiqua"/>
          <w:kern w:val="0"/>
        </w:rPr>
        <w:t xml:space="preserve">  </w:t>
      </w:r>
      <w:r w:rsidRPr="00E807C9">
        <w:rPr>
          <w:rFonts w:ascii="Book Antiqua" w:eastAsia="標楷體" w:hAnsi="Book Antiqua"/>
          <w:kern w:val="0"/>
        </w:rPr>
        <w:t xml:space="preserve">　次</w:t>
      </w:r>
      <w:r w:rsidRPr="00E807C9">
        <w:rPr>
          <w:rFonts w:ascii="Book Antiqua" w:eastAsia="標楷體" w:hAnsi="Book Antiqua"/>
          <w:kern w:val="0"/>
        </w:rPr>
        <w:t>(</w:t>
      </w:r>
      <w:proofErr w:type="gramStart"/>
      <w:r w:rsidRPr="00E807C9">
        <w:rPr>
          <w:rFonts w:ascii="Book Antiqua" w:eastAsia="標楷體" w:hAnsi="Book Antiqua"/>
          <w:kern w:val="0"/>
        </w:rPr>
        <w:t>Ａ</w:t>
      </w:r>
      <w:proofErr w:type="gramEnd"/>
      <w:r w:rsidRPr="00E807C9">
        <w:rPr>
          <w:rFonts w:ascii="Book Antiqua" w:eastAsia="標楷體" w:hAnsi="Book Antiqua"/>
          <w:kern w:val="0"/>
        </w:rPr>
        <w:t>)</w:t>
      </w:r>
      <w:r w:rsidRPr="00E807C9">
        <w:rPr>
          <w:rFonts w:ascii="Book Antiqua" w:eastAsia="標楷體" w:hAnsi="Book Antiqua"/>
          <w:kern w:val="0"/>
        </w:rPr>
        <w:t>，獨立董事出列席情形如下：</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1440"/>
        <w:gridCol w:w="1676"/>
        <w:gridCol w:w="1684"/>
        <w:gridCol w:w="1972"/>
        <w:gridCol w:w="1440"/>
      </w:tblGrid>
      <w:tr w:rsidR="00E807C9" w:rsidRPr="00E807C9" w:rsidTr="00A854A8">
        <w:tc>
          <w:tcPr>
            <w:tcW w:w="1397" w:type="dxa"/>
            <w:shd w:val="clear" w:color="auto" w:fill="auto"/>
          </w:tcPr>
          <w:p w:rsidR="00FC29EA" w:rsidRPr="00E807C9" w:rsidRDefault="00FC29EA" w:rsidP="00A854A8">
            <w:pPr>
              <w:spacing w:line="360" w:lineRule="exact"/>
              <w:ind w:left="360" w:hanging="360"/>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職稱</w:t>
            </w:r>
          </w:p>
        </w:tc>
        <w:tc>
          <w:tcPr>
            <w:tcW w:w="1440" w:type="dxa"/>
            <w:shd w:val="clear" w:color="auto" w:fill="auto"/>
          </w:tcPr>
          <w:p w:rsidR="00FC29EA" w:rsidRPr="00E807C9" w:rsidRDefault="00FC29EA" w:rsidP="00A854A8">
            <w:pPr>
              <w:spacing w:line="360" w:lineRule="exact"/>
              <w:ind w:left="360" w:hanging="360"/>
              <w:jc w:val="center"/>
              <w:textDirection w:val="lrTbV"/>
              <w:textAlignment w:val="baseline"/>
              <w:rPr>
                <w:rFonts w:ascii="Book Antiqua" w:eastAsia="標楷體" w:hAnsi="Book Antiqua"/>
                <w:kern w:val="0"/>
              </w:rPr>
            </w:pPr>
            <w:r w:rsidRPr="00E807C9">
              <w:rPr>
                <w:rFonts w:ascii="Book Antiqua" w:eastAsia="標楷體" w:hAnsi="Book Antiqua"/>
                <w:kern w:val="0"/>
              </w:rPr>
              <w:t>姓名</w:t>
            </w:r>
          </w:p>
        </w:tc>
        <w:tc>
          <w:tcPr>
            <w:tcW w:w="1676" w:type="dxa"/>
            <w:shd w:val="clear" w:color="auto" w:fill="auto"/>
          </w:tcPr>
          <w:p w:rsidR="00FC29EA" w:rsidRPr="00E807C9" w:rsidRDefault="00FC29EA" w:rsidP="00A854A8">
            <w:pPr>
              <w:spacing w:line="360" w:lineRule="exact"/>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實際出席次數</w:t>
            </w:r>
            <w:r w:rsidRPr="00E807C9">
              <w:rPr>
                <w:rFonts w:ascii="Book Antiqua" w:eastAsia="標楷體" w:hAnsi="Book Antiqua"/>
                <w:kern w:val="0"/>
                <w:szCs w:val="32"/>
              </w:rPr>
              <w:t>(</w:t>
            </w:r>
            <w:proofErr w:type="gramStart"/>
            <w:r w:rsidRPr="00E807C9">
              <w:rPr>
                <w:rFonts w:ascii="Book Antiqua" w:eastAsia="標楷體" w:hAnsi="Book Antiqua"/>
                <w:kern w:val="0"/>
                <w:szCs w:val="32"/>
              </w:rPr>
              <w:t>Ｂ</w:t>
            </w:r>
            <w:proofErr w:type="gramEnd"/>
            <w:r w:rsidRPr="00E807C9">
              <w:rPr>
                <w:rFonts w:ascii="Book Antiqua" w:eastAsia="標楷體" w:hAnsi="Book Antiqua"/>
                <w:kern w:val="0"/>
                <w:szCs w:val="32"/>
              </w:rPr>
              <w:t>)</w:t>
            </w:r>
          </w:p>
        </w:tc>
        <w:tc>
          <w:tcPr>
            <w:tcW w:w="1684" w:type="dxa"/>
            <w:shd w:val="clear" w:color="auto" w:fill="auto"/>
          </w:tcPr>
          <w:p w:rsidR="00FC29EA" w:rsidRPr="00E807C9" w:rsidRDefault="00FC29EA" w:rsidP="00A854A8">
            <w:pPr>
              <w:spacing w:line="360" w:lineRule="exact"/>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委託出席次數</w:t>
            </w:r>
          </w:p>
        </w:tc>
        <w:tc>
          <w:tcPr>
            <w:tcW w:w="1972" w:type="dxa"/>
            <w:shd w:val="clear" w:color="auto" w:fill="auto"/>
          </w:tcPr>
          <w:p w:rsidR="00FC29EA" w:rsidRPr="00E807C9" w:rsidRDefault="00FC29EA" w:rsidP="00A854A8">
            <w:pPr>
              <w:spacing w:line="360" w:lineRule="exact"/>
              <w:ind w:left="360" w:hanging="360"/>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實際出席率</w:t>
            </w:r>
            <w:r w:rsidRPr="00E807C9">
              <w:rPr>
                <w:rFonts w:ascii="Book Antiqua" w:eastAsia="標楷體" w:hAnsi="Book Antiqua"/>
                <w:kern w:val="0"/>
                <w:szCs w:val="32"/>
              </w:rPr>
              <w:t>(%)</w:t>
            </w:r>
          </w:p>
          <w:p w:rsidR="00FC29EA" w:rsidRPr="00E807C9" w:rsidRDefault="00FC29EA" w:rsidP="00A854A8">
            <w:pPr>
              <w:spacing w:line="360" w:lineRule="exact"/>
              <w:ind w:left="360" w:hanging="360"/>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w:t>
            </w:r>
            <w:proofErr w:type="gramStart"/>
            <w:r w:rsidRPr="00E807C9">
              <w:rPr>
                <w:rFonts w:ascii="Book Antiqua" w:eastAsia="標楷體" w:hAnsi="Book Antiqua"/>
                <w:kern w:val="0"/>
                <w:szCs w:val="32"/>
              </w:rPr>
              <w:t>Ｂ</w:t>
            </w:r>
            <w:proofErr w:type="gramEnd"/>
            <w:r w:rsidRPr="00E807C9">
              <w:rPr>
                <w:rFonts w:ascii="Book Antiqua" w:eastAsia="標楷體" w:hAnsi="Book Antiqua"/>
                <w:kern w:val="0"/>
                <w:szCs w:val="32"/>
              </w:rPr>
              <w:t>/</w:t>
            </w:r>
            <w:proofErr w:type="gramStart"/>
            <w:r w:rsidRPr="00E807C9">
              <w:rPr>
                <w:rFonts w:ascii="Book Antiqua" w:eastAsia="標楷體" w:hAnsi="Book Antiqua"/>
                <w:kern w:val="0"/>
              </w:rPr>
              <w:t>Ａ</w:t>
            </w:r>
            <w:proofErr w:type="gramEnd"/>
            <w:r w:rsidRPr="00E807C9">
              <w:rPr>
                <w:rFonts w:ascii="Book Antiqua" w:eastAsia="標楷體" w:hAnsi="Book Antiqua"/>
                <w:kern w:val="0"/>
                <w:szCs w:val="32"/>
              </w:rPr>
              <w:t>)</w:t>
            </w:r>
            <w:r w:rsidRPr="00E807C9">
              <w:rPr>
                <w:rFonts w:ascii="Book Antiqua" w:eastAsia="標楷體" w:hAnsi="Book Antiqua"/>
                <w:kern w:val="0"/>
              </w:rPr>
              <w:t>(</w:t>
            </w:r>
            <w:proofErr w:type="gramStart"/>
            <w:r w:rsidRPr="00E807C9">
              <w:rPr>
                <w:rFonts w:ascii="Book Antiqua" w:eastAsia="標楷體" w:hAnsi="Book Antiqua"/>
                <w:kern w:val="0"/>
              </w:rPr>
              <w:t>註</w:t>
            </w:r>
            <w:proofErr w:type="gramEnd"/>
            <w:r w:rsidRPr="00E807C9">
              <w:rPr>
                <w:rFonts w:ascii="Book Antiqua" w:eastAsia="標楷體" w:hAnsi="Book Antiqua"/>
                <w:kern w:val="0"/>
              </w:rPr>
              <w:t>)</w:t>
            </w:r>
          </w:p>
        </w:tc>
        <w:tc>
          <w:tcPr>
            <w:tcW w:w="1440" w:type="dxa"/>
            <w:shd w:val="clear" w:color="auto" w:fill="auto"/>
          </w:tcPr>
          <w:p w:rsidR="00FC29EA" w:rsidRPr="00E807C9" w:rsidRDefault="00FC29EA" w:rsidP="00A854A8">
            <w:pPr>
              <w:spacing w:line="360" w:lineRule="exact"/>
              <w:ind w:left="360" w:hanging="360"/>
              <w:jc w:val="center"/>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備註</w:t>
            </w:r>
          </w:p>
        </w:tc>
      </w:tr>
      <w:tr w:rsidR="00E807C9" w:rsidRPr="00E807C9" w:rsidTr="00A854A8">
        <w:tc>
          <w:tcPr>
            <w:tcW w:w="1397"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獨立董事</w:t>
            </w:r>
            <w:r w:rsidRPr="00E807C9">
              <w:rPr>
                <w:rFonts w:ascii="Book Antiqua" w:eastAsia="標楷體" w:hAnsi="Book Antiqua"/>
                <w:kern w:val="0"/>
                <w:szCs w:val="32"/>
              </w:rPr>
              <w:t>a</w:t>
            </w: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972"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r>
      <w:tr w:rsidR="00E807C9" w:rsidRPr="00E807C9" w:rsidTr="00A854A8">
        <w:tc>
          <w:tcPr>
            <w:tcW w:w="1397"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獨立董事</w:t>
            </w:r>
            <w:r w:rsidRPr="00E807C9">
              <w:rPr>
                <w:rFonts w:ascii="Book Antiqua" w:eastAsia="標楷體" w:hAnsi="Book Antiqua"/>
                <w:kern w:val="0"/>
                <w:szCs w:val="32"/>
              </w:rPr>
              <w:t>b</w:t>
            </w: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972"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r>
      <w:tr w:rsidR="00E807C9" w:rsidRPr="00E807C9" w:rsidTr="00A854A8">
        <w:tc>
          <w:tcPr>
            <w:tcW w:w="1397"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獨立董事</w:t>
            </w:r>
            <w:r w:rsidRPr="00E807C9">
              <w:rPr>
                <w:rFonts w:ascii="Book Antiqua" w:eastAsia="標楷體" w:hAnsi="Book Antiqua"/>
                <w:kern w:val="0"/>
                <w:szCs w:val="32"/>
              </w:rPr>
              <w:t>c</w:t>
            </w: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972"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r>
      <w:tr w:rsidR="00E807C9" w:rsidRPr="00E807C9" w:rsidTr="00A854A8">
        <w:tc>
          <w:tcPr>
            <w:tcW w:w="1397"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972"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r>
      <w:tr w:rsidR="00E807C9" w:rsidRPr="00E807C9" w:rsidTr="00A854A8">
        <w:tc>
          <w:tcPr>
            <w:tcW w:w="1397"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972"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r>
      <w:tr w:rsidR="00E807C9" w:rsidRPr="00E807C9" w:rsidTr="00A854A8">
        <w:tc>
          <w:tcPr>
            <w:tcW w:w="1397"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76"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684"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972"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c>
          <w:tcPr>
            <w:tcW w:w="1440" w:type="dxa"/>
            <w:shd w:val="clear" w:color="auto" w:fill="auto"/>
          </w:tcPr>
          <w:p w:rsidR="00FC29EA" w:rsidRPr="00E807C9" w:rsidRDefault="00FC29EA" w:rsidP="00A854A8">
            <w:pPr>
              <w:spacing w:line="480" w:lineRule="exact"/>
              <w:ind w:left="360" w:hanging="360"/>
              <w:textDirection w:val="lrTbV"/>
              <w:textAlignment w:val="baseline"/>
              <w:rPr>
                <w:rFonts w:ascii="Book Antiqua" w:eastAsia="標楷體" w:hAnsi="Book Antiqua"/>
                <w:kern w:val="0"/>
                <w:szCs w:val="32"/>
              </w:rPr>
            </w:pPr>
          </w:p>
        </w:tc>
      </w:tr>
      <w:tr w:rsidR="00E807C9" w:rsidRPr="00E807C9" w:rsidTr="00A854A8">
        <w:trPr>
          <w:trHeight w:val="2798"/>
        </w:trPr>
        <w:tc>
          <w:tcPr>
            <w:tcW w:w="9609" w:type="dxa"/>
            <w:gridSpan w:val="6"/>
            <w:shd w:val="clear" w:color="auto" w:fill="auto"/>
          </w:tcPr>
          <w:p w:rsidR="00FC29EA" w:rsidRPr="00E807C9" w:rsidRDefault="00FC29EA" w:rsidP="00A854A8">
            <w:pPr>
              <w:spacing w:line="360" w:lineRule="exact"/>
              <w:ind w:left="432" w:hangingChars="180" w:hanging="432"/>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其他應記載事項：</w:t>
            </w:r>
          </w:p>
          <w:p w:rsidR="00FC29EA" w:rsidRPr="00E807C9" w:rsidRDefault="00FC29EA" w:rsidP="00A854A8">
            <w:pPr>
              <w:spacing w:line="360" w:lineRule="exact"/>
              <w:ind w:left="480" w:hangingChars="200" w:hanging="48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一、</w:t>
            </w:r>
            <w:r w:rsidRPr="00E807C9">
              <w:rPr>
                <w:rFonts w:ascii="Book Antiqua" w:eastAsia="標楷體" w:hAnsi="Book Antiqua" w:hint="eastAsia"/>
                <w:kern w:val="0"/>
                <w:szCs w:val="32"/>
              </w:rPr>
              <w:t>審計委員會之運作如有下列情形之</w:t>
            </w:r>
            <w:proofErr w:type="gramStart"/>
            <w:r w:rsidRPr="00E807C9">
              <w:rPr>
                <w:rFonts w:ascii="Book Antiqua" w:eastAsia="標楷體" w:hAnsi="Book Antiqua" w:hint="eastAsia"/>
                <w:kern w:val="0"/>
                <w:szCs w:val="32"/>
              </w:rPr>
              <w:t>一</w:t>
            </w:r>
            <w:proofErr w:type="gramEnd"/>
            <w:r w:rsidRPr="00E807C9">
              <w:rPr>
                <w:rFonts w:ascii="Book Antiqua" w:eastAsia="標楷體" w:hAnsi="Book Antiqua" w:hint="eastAsia"/>
                <w:kern w:val="0"/>
                <w:szCs w:val="32"/>
              </w:rPr>
              <w:t>者</w:t>
            </w:r>
            <w:r w:rsidRPr="00E807C9">
              <w:rPr>
                <w:rFonts w:ascii="Book Antiqua" w:eastAsia="標楷體" w:hAnsi="Book Antiqua"/>
                <w:kern w:val="0"/>
                <w:szCs w:val="32"/>
              </w:rPr>
              <w:t>，</w:t>
            </w:r>
            <w:r w:rsidRPr="00E807C9">
              <w:rPr>
                <w:rFonts w:ascii="Book Antiqua" w:eastAsia="標楷體" w:hAnsi="Book Antiqua"/>
                <w:kern w:val="0"/>
              </w:rPr>
              <w:t>應敘明董事會日期、期別、議案內容、審計委員會決議結果以及公司對審計委員會意見之處理。</w:t>
            </w:r>
            <w:r w:rsidRPr="00E807C9">
              <w:rPr>
                <w:rFonts w:ascii="Book Antiqua" w:eastAsia="標楷體" w:hAnsi="Book Antiqua" w:hint="eastAsia"/>
                <w:kern w:val="0"/>
              </w:rPr>
              <w:br/>
              <w:t>(</w:t>
            </w:r>
            <w:proofErr w:type="gramStart"/>
            <w:r w:rsidRPr="00E807C9">
              <w:rPr>
                <w:rFonts w:ascii="Book Antiqua" w:eastAsia="標楷體" w:hAnsi="Book Antiqua" w:hint="eastAsia"/>
                <w:kern w:val="0"/>
              </w:rPr>
              <w:t>一</w:t>
            </w:r>
            <w:proofErr w:type="gramEnd"/>
            <w:r w:rsidRPr="00E807C9">
              <w:rPr>
                <w:rFonts w:ascii="Book Antiqua" w:eastAsia="標楷體" w:hAnsi="Book Antiqua" w:hint="eastAsia"/>
                <w:kern w:val="0"/>
              </w:rPr>
              <w:t>)</w:t>
            </w:r>
            <w:r w:rsidRPr="00E807C9">
              <w:rPr>
                <w:rFonts w:ascii="Book Antiqua" w:eastAsia="標楷體" w:hAnsi="Book Antiqua"/>
                <w:kern w:val="0"/>
                <w:szCs w:val="32"/>
              </w:rPr>
              <w:t>證</w:t>
            </w:r>
            <w:r w:rsidRPr="00E807C9">
              <w:rPr>
                <w:rFonts w:ascii="Book Antiqua" w:eastAsia="標楷體" w:hAnsi="Book Antiqua" w:hint="eastAsia"/>
                <w:kern w:val="0"/>
                <w:szCs w:val="32"/>
              </w:rPr>
              <w:t>券</w:t>
            </w:r>
            <w:r w:rsidRPr="00E807C9">
              <w:rPr>
                <w:rFonts w:ascii="Book Antiqua" w:eastAsia="標楷體" w:hAnsi="Book Antiqua"/>
                <w:kern w:val="0"/>
                <w:szCs w:val="32"/>
              </w:rPr>
              <w:t>交</w:t>
            </w:r>
            <w:r w:rsidRPr="00E807C9">
              <w:rPr>
                <w:rFonts w:ascii="Book Antiqua" w:eastAsia="標楷體" w:hAnsi="Book Antiqua" w:hint="eastAsia"/>
                <w:kern w:val="0"/>
                <w:szCs w:val="32"/>
              </w:rPr>
              <w:t>易</w:t>
            </w:r>
            <w:r w:rsidRPr="00E807C9">
              <w:rPr>
                <w:rFonts w:ascii="Book Antiqua" w:eastAsia="標楷體" w:hAnsi="Book Antiqua"/>
                <w:kern w:val="0"/>
                <w:szCs w:val="32"/>
              </w:rPr>
              <w:t>法第</w:t>
            </w:r>
            <w:r w:rsidRPr="00E807C9">
              <w:rPr>
                <w:rFonts w:ascii="Book Antiqua" w:eastAsia="標楷體" w:hAnsi="Book Antiqua"/>
                <w:kern w:val="0"/>
                <w:szCs w:val="32"/>
              </w:rPr>
              <w:t>14</w:t>
            </w:r>
            <w:r w:rsidRPr="00E807C9">
              <w:rPr>
                <w:rFonts w:ascii="Book Antiqua" w:eastAsia="標楷體" w:hAnsi="Book Antiqua"/>
                <w:kern w:val="0"/>
                <w:szCs w:val="32"/>
              </w:rPr>
              <w:t>條之</w:t>
            </w:r>
            <w:r w:rsidRPr="00E807C9">
              <w:rPr>
                <w:rFonts w:ascii="Book Antiqua" w:eastAsia="標楷體" w:hAnsi="Book Antiqua"/>
                <w:kern w:val="0"/>
                <w:szCs w:val="32"/>
              </w:rPr>
              <w:t>5</w:t>
            </w:r>
            <w:r w:rsidRPr="00E807C9">
              <w:rPr>
                <w:rFonts w:ascii="Book Antiqua" w:eastAsia="標楷體" w:hAnsi="Book Antiqua"/>
                <w:kern w:val="0"/>
                <w:szCs w:val="32"/>
              </w:rPr>
              <w:t>所列事項</w:t>
            </w:r>
            <w:r w:rsidRPr="00E807C9">
              <w:rPr>
                <w:rFonts w:ascii="Book Antiqua" w:eastAsia="標楷體" w:hAnsi="Book Antiqua" w:hint="eastAsia"/>
                <w:kern w:val="0"/>
                <w:szCs w:val="32"/>
              </w:rPr>
              <w:t>。</w:t>
            </w:r>
          </w:p>
          <w:p w:rsidR="00FC29EA" w:rsidRPr="00E807C9" w:rsidRDefault="00FC29EA" w:rsidP="00A854A8">
            <w:pPr>
              <w:spacing w:line="360" w:lineRule="exact"/>
              <w:ind w:leftChars="209" w:left="850" w:hangingChars="145" w:hanging="348"/>
              <w:textDirection w:val="lrTbV"/>
              <w:textAlignment w:val="baseline"/>
              <w:rPr>
                <w:rFonts w:ascii="Book Antiqua" w:eastAsia="標楷體" w:hAnsi="Book Antiqua"/>
                <w:kern w:val="0"/>
              </w:rPr>
            </w:pPr>
            <w:r w:rsidRPr="00E807C9">
              <w:rPr>
                <w:rFonts w:ascii="Book Antiqua" w:eastAsia="標楷體" w:hAnsi="Book Antiqua" w:hint="eastAsia"/>
                <w:kern w:val="0"/>
                <w:szCs w:val="32"/>
              </w:rPr>
              <w:t>(</w:t>
            </w:r>
            <w:r w:rsidRPr="00E807C9">
              <w:rPr>
                <w:rFonts w:ascii="Book Antiqua" w:eastAsia="標楷體" w:hAnsi="Book Antiqua" w:hint="eastAsia"/>
                <w:kern w:val="0"/>
                <w:szCs w:val="32"/>
              </w:rPr>
              <w:t>二</w:t>
            </w:r>
            <w:r w:rsidRPr="00E807C9">
              <w:rPr>
                <w:rFonts w:ascii="Book Antiqua" w:eastAsia="標楷體" w:hAnsi="Book Antiqua" w:hint="eastAsia"/>
                <w:kern w:val="0"/>
                <w:szCs w:val="32"/>
              </w:rPr>
              <w:t>)</w:t>
            </w:r>
            <w:r w:rsidRPr="00E807C9">
              <w:rPr>
                <w:rFonts w:ascii="Book Antiqua" w:eastAsia="標楷體" w:hAnsi="Book Antiqua" w:hint="eastAsia"/>
                <w:kern w:val="0"/>
                <w:szCs w:val="32"/>
              </w:rPr>
              <w:t>除前開事項外，</w:t>
            </w:r>
            <w:r w:rsidRPr="00E807C9">
              <w:rPr>
                <w:rFonts w:ascii="Book Antiqua" w:eastAsia="標楷體" w:hAnsi="Book Antiqua"/>
                <w:kern w:val="0"/>
                <w:szCs w:val="32"/>
              </w:rPr>
              <w:t>其他未經審計委員會通過，而經全體董事三分之二以上同意之議決事項</w:t>
            </w:r>
            <w:r w:rsidRPr="00E807C9">
              <w:rPr>
                <w:rFonts w:ascii="Book Antiqua" w:eastAsia="標楷體" w:hAnsi="Book Antiqua" w:hint="eastAsia"/>
                <w:kern w:val="0"/>
                <w:szCs w:val="32"/>
              </w:rPr>
              <w:t>。</w:t>
            </w:r>
          </w:p>
          <w:p w:rsidR="00FC29EA" w:rsidRPr="00E807C9" w:rsidRDefault="00FC29EA" w:rsidP="00A854A8">
            <w:pPr>
              <w:spacing w:line="360" w:lineRule="exact"/>
              <w:ind w:left="480" w:hangingChars="200" w:hanging="48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二、獨立</w:t>
            </w:r>
            <w:r w:rsidRPr="00E807C9">
              <w:rPr>
                <w:rFonts w:ascii="Book Antiqua" w:eastAsia="標楷體" w:hAnsi="Book Antiqua"/>
                <w:kern w:val="0"/>
              </w:rPr>
              <w:t>董事對利害關係議案迴避之執行情形，應敘明</w:t>
            </w:r>
            <w:r w:rsidRPr="00E807C9">
              <w:rPr>
                <w:rFonts w:ascii="Book Antiqua" w:eastAsia="標楷體" w:hAnsi="Book Antiqua"/>
                <w:kern w:val="0"/>
                <w:szCs w:val="32"/>
              </w:rPr>
              <w:t>獨立</w:t>
            </w:r>
            <w:r w:rsidRPr="00E807C9">
              <w:rPr>
                <w:rFonts w:ascii="Book Antiqua" w:eastAsia="標楷體" w:hAnsi="Book Antiqua"/>
                <w:kern w:val="0"/>
              </w:rPr>
              <w:t>董事姓名、議案內容、應利益迴避原因以及參與表決情形</w:t>
            </w:r>
            <w:r w:rsidRPr="00E807C9">
              <w:rPr>
                <w:rFonts w:ascii="Book Antiqua" w:eastAsia="標楷體" w:hAnsi="Book Antiqua"/>
                <w:kern w:val="0"/>
                <w:szCs w:val="32"/>
              </w:rPr>
              <w:t>。</w:t>
            </w:r>
          </w:p>
          <w:p w:rsidR="00FC29EA" w:rsidRPr="00E807C9" w:rsidRDefault="00FC29EA" w:rsidP="00A854A8">
            <w:pPr>
              <w:spacing w:line="360" w:lineRule="exact"/>
              <w:ind w:left="480" w:hangingChars="200" w:hanging="480"/>
              <w:textDirection w:val="lrTbV"/>
              <w:textAlignment w:val="baseline"/>
              <w:rPr>
                <w:rFonts w:ascii="Book Antiqua" w:eastAsia="標楷體" w:hAnsi="Book Antiqua"/>
                <w:kern w:val="0"/>
                <w:szCs w:val="32"/>
              </w:rPr>
            </w:pPr>
            <w:r w:rsidRPr="00E807C9">
              <w:rPr>
                <w:rFonts w:ascii="Book Antiqua" w:eastAsia="標楷體" w:hAnsi="Book Antiqua"/>
                <w:kern w:val="0"/>
                <w:szCs w:val="32"/>
              </w:rPr>
              <w:t>三、獨立</w:t>
            </w:r>
            <w:r w:rsidRPr="00E807C9">
              <w:rPr>
                <w:rFonts w:ascii="Book Antiqua" w:eastAsia="標楷體" w:hAnsi="Book Antiqua"/>
                <w:kern w:val="0"/>
              </w:rPr>
              <w:t>董事與內部稽核主管及會計師之溝通情形（</w:t>
            </w:r>
            <w:r w:rsidRPr="00E807C9">
              <w:rPr>
                <w:rFonts w:ascii="Book Antiqua" w:eastAsia="標楷體" w:hAnsi="Book Antiqua" w:hint="eastAsia"/>
                <w:kern w:val="0"/>
              </w:rPr>
              <w:t>應包括</w:t>
            </w:r>
            <w:r w:rsidRPr="00E807C9">
              <w:rPr>
                <w:rFonts w:ascii="Book Antiqua" w:eastAsia="標楷體" w:hAnsi="Book Antiqua"/>
                <w:kern w:val="0"/>
              </w:rPr>
              <w:t>就公司財務、業務狀況進行溝通之</w:t>
            </w:r>
            <w:r w:rsidRPr="00E807C9">
              <w:rPr>
                <w:rFonts w:ascii="Book Antiqua" w:eastAsia="標楷體" w:hAnsi="Book Antiqua" w:hint="eastAsia"/>
                <w:kern w:val="0"/>
              </w:rPr>
              <w:t>重大</w:t>
            </w:r>
            <w:r w:rsidRPr="00E807C9">
              <w:rPr>
                <w:rFonts w:ascii="Book Antiqua" w:eastAsia="標楷體" w:hAnsi="Book Antiqua"/>
                <w:kern w:val="0"/>
              </w:rPr>
              <w:t>事項、方式及結果等）。</w:t>
            </w:r>
          </w:p>
        </w:tc>
      </w:tr>
    </w:tbl>
    <w:p w:rsidR="00FC29EA" w:rsidRPr="00E807C9" w:rsidRDefault="00FC29EA" w:rsidP="00FC29EA">
      <w:pPr>
        <w:spacing w:line="280" w:lineRule="exact"/>
        <w:ind w:left="425" w:hangingChars="177" w:hanging="425"/>
        <w:rPr>
          <w:rFonts w:ascii="Book Antiqua" w:eastAsia="標楷體" w:hAnsi="Book Antiqua"/>
          <w:u w:val="single"/>
        </w:rPr>
      </w:pPr>
      <w:proofErr w:type="gramStart"/>
      <w:r w:rsidRPr="00E807C9">
        <w:rPr>
          <w:rFonts w:ascii="Book Antiqua" w:eastAsia="標楷體" w:hAnsi="Book Antiqua"/>
          <w:u w:val="single"/>
        </w:rPr>
        <w:t>註</w:t>
      </w:r>
      <w:proofErr w:type="gramEnd"/>
      <w:r w:rsidRPr="00E807C9">
        <w:rPr>
          <w:rFonts w:ascii="Book Antiqua" w:eastAsia="標楷體" w:hAnsi="Book Antiqua"/>
          <w:u w:val="single"/>
        </w:rPr>
        <w:t>：</w:t>
      </w:r>
    </w:p>
    <w:p w:rsidR="00FC29EA" w:rsidRPr="00E807C9" w:rsidRDefault="00FC29EA" w:rsidP="00FC29EA">
      <w:pPr>
        <w:spacing w:line="280" w:lineRule="exact"/>
        <w:ind w:left="360" w:hangingChars="150" w:hanging="360"/>
        <w:jc w:val="both"/>
        <w:rPr>
          <w:rFonts w:ascii="Book Antiqua" w:eastAsia="標楷體" w:hAnsi="Book Antiqua"/>
          <w:szCs w:val="32"/>
        </w:rPr>
      </w:pPr>
      <w:proofErr w:type="gramStart"/>
      <w:r w:rsidRPr="00E807C9">
        <w:rPr>
          <w:rFonts w:ascii="Book Antiqua" w:eastAsia="標楷體" w:hAnsi="Book Antiqua"/>
        </w:rPr>
        <w:t>＊</w:t>
      </w:r>
      <w:proofErr w:type="gramEnd"/>
      <w:r w:rsidRPr="00E807C9">
        <w:rPr>
          <w:rFonts w:ascii="Book Antiqua" w:eastAsia="標楷體" w:hAnsi="Book Antiqua"/>
        </w:rPr>
        <w:t xml:space="preserve"> </w:t>
      </w:r>
      <w:r w:rsidRPr="00E807C9">
        <w:rPr>
          <w:rFonts w:ascii="Book Antiqua" w:eastAsia="標楷體" w:hAnsi="Book Antiqua"/>
        </w:rPr>
        <w:t>年度終了日前有獨立董事離職者，應於備註欄註明離職日期，</w:t>
      </w:r>
      <w:r w:rsidRPr="00E807C9">
        <w:rPr>
          <w:rFonts w:ascii="Book Antiqua" w:eastAsia="標楷體" w:hAnsi="Book Antiqua"/>
          <w:szCs w:val="32"/>
        </w:rPr>
        <w:t>實際出席率</w:t>
      </w:r>
      <w:r w:rsidRPr="00E807C9">
        <w:rPr>
          <w:rFonts w:ascii="Book Antiqua" w:eastAsia="標楷體" w:hAnsi="Book Antiqua"/>
          <w:szCs w:val="32"/>
        </w:rPr>
        <w:t>(%)</w:t>
      </w:r>
      <w:r w:rsidRPr="00E807C9">
        <w:rPr>
          <w:rFonts w:ascii="Book Antiqua" w:eastAsia="標楷體" w:hAnsi="Book Antiqua"/>
          <w:szCs w:val="32"/>
        </w:rPr>
        <w:t>則以其在職期間</w:t>
      </w:r>
      <w:r w:rsidRPr="00E807C9">
        <w:rPr>
          <w:rFonts w:ascii="Book Antiqua" w:eastAsia="標楷體" w:hAnsi="Book Antiqua"/>
        </w:rPr>
        <w:t>審計委員會開會次數及其</w:t>
      </w:r>
      <w:r w:rsidRPr="00E807C9">
        <w:rPr>
          <w:rFonts w:ascii="Book Antiqua" w:eastAsia="標楷體" w:hAnsi="Book Antiqua"/>
          <w:szCs w:val="32"/>
        </w:rPr>
        <w:t>實際出席次數計算之。</w:t>
      </w:r>
    </w:p>
    <w:p w:rsidR="00FC29EA" w:rsidRPr="00E807C9" w:rsidRDefault="00FC29EA" w:rsidP="00FC29EA">
      <w:pPr>
        <w:spacing w:line="280" w:lineRule="exact"/>
        <w:ind w:left="360" w:rightChars="12" w:right="29" w:hangingChars="150" w:hanging="360"/>
        <w:jc w:val="both"/>
        <w:rPr>
          <w:rFonts w:ascii="Book Antiqua" w:eastAsia="標楷體" w:hAnsi="Book Antiqua"/>
        </w:rPr>
      </w:pPr>
      <w:proofErr w:type="gramStart"/>
      <w:r w:rsidRPr="00E807C9">
        <w:rPr>
          <w:rFonts w:ascii="Book Antiqua" w:eastAsia="標楷體" w:hAnsi="Book Antiqua"/>
        </w:rPr>
        <w:t>＊</w:t>
      </w:r>
      <w:proofErr w:type="gramEnd"/>
      <w:r w:rsidRPr="00E807C9">
        <w:rPr>
          <w:rFonts w:ascii="Book Antiqua" w:eastAsia="標楷體" w:hAnsi="Book Antiqua"/>
        </w:rPr>
        <w:t xml:space="preserve"> </w:t>
      </w:r>
      <w:r w:rsidRPr="00E807C9">
        <w:rPr>
          <w:rFonts w:ascii="Book Antiqua" w:eastAsia="標楷體" w:hAnsi="Book Antiqua"/>
        </w:rPr>
        <w:t>年度終了日前，有獨立董事改選者，應將新、舊任獨立董事均予以填列，並於備註欄註明該獨立董事為舊任、新任或連任及改選日期。實際出席率</w:t>
      </w:r>
      <w:r w:rsidRPr="00E807C9">
        <w:rPr>
          <w:rFonts w:ascii="Book Antiqua" w:eastAsia="標楷體" w:hAnsi="Book Antiqua"/>
        </w:rPr>
        <w:t>(%)</w:t>
      </w:r>
      <w:r w:rsidRPr="00E807C9">
        <w:rPr>
          <w:rFonts w:ascii="Book Antiqua" w:eastAsia="標楷體" w:hAnsi="Book Antiqua"/>
        </w:rPr>
        <w:t>則以其在職期間審計委員會開會次數及其實際出席次數計算之。</w:t>
      </w:r>
    </w:p>
    <w:p w:rsidR="008956BD" w:rsidRPr="00E807C9" w:rsidRDefault="008956BD" w:rsidP="00FB0CD7">
      <w:pPr>
        <w:spacing w:beforeLines="20" w:before="72" w:line="240" w:lineRule="exact"/>
        <w:ind w:rightChars="417" w:right="1001"/>
        <w:jc w:val="both"/>
        <w:rPr>
          <w:rFonts w:ascii="Book Antiqua" w:eastAsia="標楷體" w:hAnsi="Book Antiqua"/>
          <w:bCs/>
          <w:sz w:val="22"/>
        </w:rPr>
      </w:pPr>
    </w:p>
    <w:p w:rsidR="00FC29EA" w:rsidRPr="00E807C9" w:rsidRDefault="00FC29EA" w:rsidP="00FB0CD7">
      <w:pPr>
        <w:spacing w:beforeLines="20" w:before="72" w:line="240" w:lineRule="exact"/>
        <w:ind w:rightChars="417" w:right="1001"/>
        <w:jc w:val="both"/>
        <w:rPr>
          <w:rFonts w:ascii="Book Antiqua" w:eastAsia="標楷體" w:hAnsi="Book Antiqua"/>
          <w:bCs/>
          <w:sz w:val="22"/>
        </w:rPr>
        <w:sectPr w:rsidR="00FC29EA" w:rsidRPr="00E807C9" w:rsidSect="00FC29EA">
          <w:pgSz w:w="11906" w:h="16838"/>
          <w:pgMar w:top="1134" w:right="1134" w:bottom="1134" w:left="1134" w:header="720" w:footer="431" w:gutter="0"/>
          <w:cols w:space="425"/>
          <w:docGrid w:type="lines" w:linePitch="360"/>
        </w:sectPr>
      </w:pPr>
    </w:p>
    <w:p w:rsidR="0044163C" w:rsidRPr="00E807C9" w:rsidRDefault="0044163C" w:rsidP="0044163C">
      <w:pPr>
        <w:keepNext/>
        <w:pageBreakBefore/>
        <w:spacing w:line="320" w:lineRule="exact"/>
        <w:ind w:left="868" w:hanging="868"/>
        <w:rPr>
          <w:rFonts w:ascii="標楷體" w:eastAsia="標楷體"/>
          <w:b/>
          <w:sz w:val="36"/>
          <w:szCs w:val="36"/>
        </w:rPr>
      </w:pPr>
      <w:r w:rsidRPr="00E807C9">
        <w:rPr>
          <w:rFonts w:ascii="標楷體" w:eastAsia="標楷體" w:hint="eastAsia"/>
          <w:b/>
          <w:sz w:val="30"/>
          <w:szCs w:val="30"/>
        </w:rPr>
        <w:lastRenderedPageBreak/>
        <w:t>附表二之二(修正後)</w:t>
      </w:r>
    </w:p>
    <w:p w:rsidR="0044163C" w:rsidRPr="00E807C9" w:rsidRDefault="0044163C" w:rsidP="00683871">
      <w:pPr>
        <w:snapToGrid w:val="0"/>
        <w:spacing w:afterLines="20" w:after="72"/>
        <w:ind w:left="505"/>
        <w:jc w:val="center"/>
        <w:rPr>
          <w:rFonts w:ascii="標楷體" w:eastAsia="標楷體"/>
        </w:rPr>
      </w:pPr>
      <w:r w:rsidRPr="00E807C9">
        <w:rPr>
          <w:rFonts w:ascii="標楷體" w:eastAsia="標楷體" w:hAnsi="標楷體" w:hint="eastAsia"/>
          <w:b/>
          <w:sz w:val="30"/>
          <w:szCs w:val="30"/>
        </w:rPr>
        <w:t>公司治理運作情形及與上市上櫃公司治理實務守則差異情形及原因</w:t>
      </w:r>
    </w:p>
    <w:tbl>
      <w:tblPr>
        <w:tblW w:w="14167" w:type="dxa"/>
        <w:tblInd w:w="630" w:type="dxa"/>
        <w:tblLayout w:type="fixed"/>
        <w:tblCellMar>
          <w:left w:w="30" w:type="dxa"/>
          <w:right w:w="30" w:type="dxa"/>
        </w:tblCellMar>
        <w:tblLook w:val="0000" w:firstRow="0" w:lastRow="0" w:firstColumn="0" w:lastColumn="0" w:noHBand="0" w:noVBand="0"/>
      </w:tblPr>
      <w:tblGrid>
        <w:gridCol w:w="4929"/>
        <w:gridCol w:w="567"/>
        <w:gridCol w:w="567"/>
        <w:gridCol w:w="5244"/>
        <w:gridCol w:w="2853"/>
        <w:gridCol w:w="7"/>
      </w:tblGrid>
      <w:tr w:rsidR="00E807C9" w:rsidRPr="00E807C9" w:rsidTr="00F72921">
        <w:trPr>
          <w:gridAfter w:val="1"/>
          <w:wAfter w:w="7" w:type="dxa"/>
          <w:cantSplit/>
          <w:trHeight w:val="205"/>
          <w:tblHeader/>
        </w:trPr>
        <w:tc>
          <w:tcPr>
            <w:tcW w:w="4929" w:type="dxa"/>
            <w:vMerge w:val="restart"/>
            <w:tcBorders>
              <w:top w:val="single" w:sz="6" w:space="0" w:color="auto"/>
              <w:left w:val="single" w:sz="6" w:space="0" w:color="auto"/>
              <w:right w:val="single" w:sz="6" w:space="0" w:color="auto"/>
            </w:tcBorders>
            <w:vAlign w:val="center"/>
          </w:tcPr>
          <w:p w:rsidR="0044163C" w:rsidRPr="00E807C9" w:rsidRDefault="0044163C" w:rsidP="00F72921">
            <w:pPr>
              <w:autoSpaceDE w:val="0"/>
              <w:autoSpaceDN w:val="0"/>
              <w:adjustRightInd w:val="0"/>
              <w:jc w:val="center"/>
              <w:rPr>
                <w:rFonts w:ascii="標楷體" w:eastAsia="標楷體"/>
              </w:rPr>
            </w:pPr>
            <w:r w:rsidRPr="00E807C9">
              <w:rPr>
                <w:rFonts w:ascii="Book Antiqua" w:eastAsia="標楷體" w:hAnsi="Book Antiqua" w:hint="eastAsia"/>
                <w:bCs/>
              </w:rPr>
              <w:t>評估</w:t>
            </w:r>
            <w:r w:rsidRPr="00E807C9">
              <w:rPr>
                <w:rFonts w:ascii="Book Antiqua" w:eastAsia="標楷體" w:hAnsi="Book Antiqua"/>
                <w:bCs/>
              </w:rPr>
              <w:t>項</w:t>
            </w:r>
            <w:r w:rsidRPr="00E807C9">
              <w:rPr>
                <w:rFonts w:ascii="Book Antiqua" w:eastAsia="標楷體" w:hAnsi="Book Antiqua" w:hint="eastAsia"/>
                <w:bCs/>
              </w:rPr>
              <w:t>目</w:t>
            </w:r>
          </w:p>
        </w:tc>
        <w:tc>
          <w:tcPr>
            <w:tcW w:w="6378" w:type="dxa"/>
            <w:gridSpan w:val="3"/>
            <w:tcBorders>
              <w:top w:val="single" w:sz="6" w:space="0" w:color="auto"/>
              <w:left w:val="single" w:sz="6" w:space="0" w:color="auto"/>
              <w:bottom w:val="single" w:sz="4" w:space="0" w:color="auto"/>
              <w:right w:val="single" w:sz="6" w:space="0" w:color="auto"/>
            </w:tcBorders>
            <w:vAlign w:val="center"/>
          </w:tcPr>
          <w:p w:rsidR="0044163C" w:rsidRPr="00E807C9" w:rsidRDefault="0044163C" w:rsidP="00F72921">
            <w:pPr>
              <w:autoSpaceDE w:val="0"/>
              <w:autoSpaceDN w:val="0"/>
              <w:adjustRightInd w:val="0"/>
              <w:jc w:val="center"/>
              <w:rPr>
                <w:rFonts w:ascii="標楷體" w:eastAsia="標楷體"/>
              </w:rPr>
            </w:pPr>
            <w:r w:rsidRPr="00E807C9">
              <w:rPr>
                <w:rFonts w:ascii="標楷體" w:eastAsia="標楷體" w:hint="eastAsia"/>
              </w:rPr>
              <w:t>運作情形</w:t>
            </w:r>
            <w:r w:rsidRPr="00E807C9">
              <w:rPr>
                <w:rFonts w:ascii="Book Antiqua" w:eastAsia="標楷體" w:hAnsi="Book Antiqua" w:hint="eastAsia"/>
                <w:bCs/>
              </w:rPr>
              <w:t>(</w:t>
            </w:r>
            <w:proofErr w:type="gramStart"/>
            <w:r w:rsidRPr="00E807C9">
              <w:rPr>
                <w:rFonts w:ascii="Book Antiqua" w:eastAsia="標楷體" w:hAnsi="Book Antiqua" w:hint="eastAsia"/>
                <w:bCs/>
              </w:rPr>
              <w:t>註</w:t>
            </w:r>
            <w:proofErr w:type="gramEnd"/>
            <w:r w:rsidRPr="00E807C9">
              <w:rPr>
                <w:rFonts w:ascii="Book Antiqua" w:eastAsia="標楷體" w:hAnsi="Book Antiqua" w:hint="eastAsia"/>
                <w:bCs/>
              </w:rPr>
              <w:t>)</w:t>
            </w:r>
          </w:p>
        </w:tc>
        <w:tc>
          <w:tcPr>
            <w:tcW w:w="2853" w:type="dxa"/>
            <w:vMerge w:val="restart"/>
            <w:tcBorders>
              <w:top w:val="single" w:sz="6" w:space="0" w:color="auto"/>
              <w:left w:val="single" w:sz="6" w:space="0" w:color="auto"/>
              <w:right w:val="single" w:sz="6" w:space="0" w:color="auto"/>
            </w:tcBorders>
            <w:vAlign w:val="center"/>
          </w:tcPr>
          <w:p w:rsidR="0044163C" w:rsidRPr="00E807C9" w:rsidRDefault="0044163C" w:rsidP="00F72921">
            <w:pPr>
              <w:autoSpaceDE w:val="0"/>
              <w:autoSpaceDN w:val="0"/>
              <w:adjustRightInd w:val="0"/>
              <w:jc w:val="center"/>
              <w:rPr>
                <w:rFonts w:ascii="標楷體" w:eastAsia="標楷體"/>
              </w:rPr>
            </w:pPr>
            <w:r w:rsidRPr="00E807C9">
              <w:rPr>
                <w:rFonts w:ascii="Book Antiqua" w:eastAsia="標楷體" w:hAnsi="Book Antiqua" w:hint="eastAsia"/>
                <w:bCs/>
              </w:rPr>
              <w:t>與上市上櫃公司治理實務守則差異情形及</w:t>
            </w:r>
            <w:r w:rsidRPr="00E807C9">
              <w:rPr>
                <w:rFonts w:ascii="Book Antiqua" w:eastAsia="標楷體" w:hAnsi="Book Antiqua"/>
                <w:bCs/>
              </w:rPr>
              <w:t>原因</w:t>
            </w:r>
          </w:p>
        </w:tc>
      </w:tr>
      <w:tr w:rsidR="00E807C9" w:rsidRPr="00E807C9" w:rsidTr="00F72921">
        <w:trPr>
          <w:gridAfter w:val="1"/>
          <w:wAfter w:w="7" w:type="dxa"/>
          <w:cantSplit/>
          <w:trHeight w:val="402"/>
          <w:tblHeader/>
        </w:trPr>
        <w:tc>
          <w:tcPr>
            <w:tcW w:w="4929" w:type="dxa"/>
            <w:vMerge/>
            <w:tcBorders>
              <w:left w:val="single" w:sz="6" w:space="0" w:color="auto"/>
              <w:right w:val="single" w:sz="6" w:space="0" w:color="auto"/>
            </w:tcBorders>
            <w:vAlign w:val="center"/>
          </w:tcPr>
          <w:p w:rsidR="0044163C" w:rsidRPr="00E807C9" w:rsidRDefault="0044163C" w:rsidP="00F72921">
            <w:pPr>
              <w:autoSpaceDE w:val="0"/>
              <w:autoSpaceDN w:val="0"/>
              <w:adjustRightInd w:val="0"/>
              <w:jc w:val="center"/>
              <w:rPr>
                <w:rFonts w:ascii="Book Antiqua" w:eastAsia="標楷體" w:hAnsi="Book Antiqua"/>
                <w:bCs/>
              </w:rPr>
            </w:pPr>
          </w:p>
        </w:tc>
        <w:tc>
          <w:tcPr>
            <w:tcW w:w="567" w:type="dxa"/>
            <w:tcBorders>
              <w:top w:val="single" w:sz="4" w:space="0" w:color="auto"/>
              <w:left w:val="single" w:sz="6" w:space="0" w:color="auto"/>
              <w:bottom w:val="nil"/>
              <w:right w:val="single" w:sz="4" w:space="0" w:color="auto"/>
            </w:tcBorders>
            <w:vAlign w:val="center"/>
          </w:tcPr>
          <w:p w:rsidR="0044163C" w:rsidRPr="00E807C9" w:rsidRDefault="0044163C" w:rsidP="00F72921">
            <w:pPr>
              <w:autoSpaceDE w:val="0"/>
              <w:autoSpaceDN w:val="0"/>
              <w:adjustRightInd w:val="0"/>
              <w:jc w:val="center"/>
              <w:rPr>
                <w:rFonts w:ascii="Book Antiqua" w:eastAsia="標楷體" w:hAnsi="Book Antiqua"/>
                <w:bCs/>
              </w:rPr>
            </w:pPr>
            <w:r w:rsidRPr="00E807C9">
              <w:rPr>
                <w:rFonts w:ascii="Book Antiqua" w:eastAsia="標楷體" w:hAnsi="Book Antiqua" w:hint="eastAsia"/>
                <w:bCs/>
              </w:rPr>
              <w:t>是</w:t>
            </w:r>
          </w:p>
        </w:tc>
        <w:tc>
          <w:tcPr>
            <w:tcW w:w="567" w:type="dxa"/>
            <w:tcBorders>
              <w:top w:val="single" w:sz="4" w:space="0" w:color="auto"/>
              <w:left w:val="single" w:sz="4" w:space="0" w:color="auto"/>
              <w:bottom w:val="nil"/>
              <w:right w:val="single" w:sz="4" w:space="0" w:color="auto"/>
            </w:tcBorders>
            <w:vAlign w:val="center"/>
          </w:tcPr>
          <w:p w:rsidR="0044163C" w:rsidRPr="00E807C9" w:rsidRDefault="0044163C" w:rsidP="00F72921">
            <w:pPr>
              <w:autoSpaceDE w:val="0"/>
              <w:autoSpaceDN w:val="0"/>
              <w:adjustRightInd w:val="0"/>
              <w:jc w:val="center"/>
              <w:rPr>
                <w:rFonts w:ascii="Book Antiqua" w:eastAsia="標楷體" w:hAnsi="Book Antiqua"/>
                <w:bCs/>
              </w:rPr>
            </w:pPr>
            <w:r w:rsidRPr="00E807C9">
              <w:rPr>
                <w:rFonts w:ascii="Book Antiqua" w:eastAsia="標楷體" w:hAnsi="Book Antiqua" w:hint="eastAsia"/>
                <w:bCs/>
              </w:rPr>
              <w:t>否</w:t>
            </w:r>
          </w:p>
        </w:tc>
        <w:tc>
          <w:tcPr>
            <w:tcW w:w="5244" w:type="dxa"/>
            <w:tcBorders>
              <w:top w:val="single" w:sz="4" w:space="0" w:color="auto"/>
              <w:left w:val="single" w:sz="4" w:space="0" w:color="auto"/>
              <w:bottom w:val="nil"/>
              <w:right w:val="single" w:sz="6" w:space="0" w:color="auto"/>
            </w:tcBorders>
            <w:vAlign w:val="center"/>
          </w:tcPr>
          <w:p w:rsidR="0044163C" w:rsidRPr="00E807C9" w:rsidRDefault="0044163C" w:rsidP="00F72921">
            <w:pPr>
              <w:autoSpaceDE w:val="0"/>
              <w:autoSpaceDN w:val="0"/>
              <w:adjustRightInd w:val="0"/>
              <w:jc w:val="center"/>
              <w:rPr>
                <w:rFonts w:ascii="標楷體" w:eastAsia="標楷體"/>
              </w:rPr>
            </w:pPr>
            <w:r w:rsidRPr="00E807C9">
              <w:rPr>
                <w:rFonts w:ascii="標楷體" w:eastAsia="標楷體" w:hint="eastAsia"/>
              </w:rPr>
              <w:t>摘要說明</w:t>
            </w:r>
          </w:p>
        </w:tc>
        <w:tc>
          <w:tcPr>
            <w:tcW w:w="2853" w:type="dxa"/>
            <w:vMerge/>
            <w:tcBorders>
              <w:left w:val="single" w:sz="6" w:space="0" w:color="auto"/>
              <w:bottom w:val="nil"/>
              <w:right w:val="single" w:sz="6" w:space="0" w:color="auto"/>
            </w:tcBorders>
            <w:vAlign w:val="center"/>
          </w:tcPr>
          <w:p w:rsidR="0044163C" w:rsidRPr="00E807C9" w:rsidRDefault="0044163C" w:rsidP="00F72921">
            <w:pPr>
              <w:autoSpaceDE w:val="0"/>
              <w:autoSpaceDN w:val="0"/>
              <w:adjustRightInd w:val="0"/>
              <w:jc w:val="center"/>
              <w:rPr>
                <w:rFonts w:ascii="Book Antiqua" w:eastAsia="標楷體" w:hAnsi="Book Antiqua"/>
                <w:bCs/>
              </w:rPr>
            </w:pPr>
          </w:p>
        </w:tc>
      </w:tr>
      <w:tr w:rsidR="00E807C9" w:rsidRPr="00E807C9" w:rsidTr="00F72921">
        <w:trPr>
          <w:gridAfter w:val="1"/>
          <w:wAfter w:w="7" w:type="dxa"/>
          <w:trHeight w:val="704"/>
        </w:trPr>
        <w:tc>
          <w:tcPr>
            <w:tcW w:w="4929" w:type="dxa"/>
            <w:tcBorders>
              <w:top w:val="single" w:sz="6" w:space="0" w:color="auto"/>
              <w:left w:val="single" w:sz="6" w:space="0" w:color="auto"/>
              <w:bottom w:val="single" w:sz="4" w:space="0" w:color="auto"/>
              <w:right w:val="single" w:sz="6" w:space="0" w:color="auto"/>
            </w:tcBorders>
          </w:tcPr>
          <w:p w:rsidR="0044163C" w:rsidRPr="00E807C9" w:rsidRDefault="0044163C" w:rsidP="00F72921">
            <w:pPr>
              <w:autoSpaceDE w:val="0"/>
              <w:autoSpaceDN w:val="0"/>
              <w:adjustRightInd w:val="0"/>
              <w:spacing w:line="260" w:lineRule="exact"/>
              <w:ind w:left="504" w:hangingChars="210" w:hanging="504"/>
              <w:rPr>
                <w:rFonts w:ascii="標楷體" w:eastAsia="標楷體"/>
              </w:rPr>
            </w:pPr>
            <w:r w:rsidRPr="00E807C9">
              <w:rPr>
                <w:rFonts w:ascii="Book Antiqua" w:eastAsia="標楷體" w:hAnsi="Book Antiqua" w:hint="eastAsia"/>
                <w:bCs/>
              </w:rPr>
              <w:t>一、公司是否依據上市上櫃公司治理實務守則訂定並揭露公司治理實務守則？</w:t>
            </w:r>
          </w:p>
        </w:tc>
        <w:tc>
          <w:tcPr>
            <w:tcW w:w="567" w:type="dxa"/>
            <w:tcBorders>
              <w:top w:val="single" w:sz="6" w:space="0" w:color="auto"/>
              <w:left w:val="single" w:sz="6" w:space="0" w:color="auto"/>
              <w:bottom w:val="single" w:sz="4" w:space="0" w:color="auto"/>
              <w:right w:val="single" w:sz="4" w:space="0" w:color="auto"/>
            </w:tcBorders>
          </w:tcPr>
          <w:p w:rsidR="0044163C" w:rsidRPr="00E807C9" w:rsidRDefault="0044163C" w:rsidP="00F72921">
            <w:pPr>
              <w:autoSpaceDE w:val="0"/>
              <w:autoSpaceDN w:val="0"/>
              <w:adjustRightInd w:val="0"/>
              <w:jc w:val="right"/>
              <w:rPr>
                <w:rFonts w:ascii="標楷體" w:eastAsia="標楷體"/>
              </w:rPr>
            </w:pPr>
          </w:p>
        </w:tc>
        <w:tc>
          <w:tcPr>
            <w:tcW w:w="567" w:type="dxa"/>
            <w:tcBorders>
              <w:top w:val="single" w:sz="6" w:space="0" w:color="auto"/>
              <w:left w:val="single" w:sz="4" w:space="0" w:color="auto"/>
              <w:bottom w:val="single" w:sz="4" w:space="0" w:color="auto"/>
              <w:right w:val="single" w:sz="4" w:space="0" w:color="auto"/>
            </w:tcBorders>
          </w:tcPr>
          <w:p w:rsidR="0044163C" w:rsidRPr="00E807C9" w:rsidRDefault="0044163C" w:rsidP="00F72921">
            <w:pPr>
              <w:autoSpaceDE w:val="0"/>
              <w:autoSpaceDN w:val="0"/>
              <w:adjustRightInd w:val="0"/>
              <w:jc w:val="right"/>
              <w:rPr>
                <w:rFonts w:ascii="標楷體" w:eastAsia="標楷體"/>
              </w:rPr>
            </w:pPr>
          </w:p>
        </w:tc>
        <w:tc>
          <w:tcPr>
            <w:tcW w:w="5244" w:type="dxa"/>
            <w:tcBorders>
              <w:top w:val="single" w:sz="6" w:space="0" w:color="auto"/>
              <w:left w:val="single" w:sz="4" w:space="0" w:color="auto"/>
              <w:bottom w:val="single" w:sz="4" w:space="0" w:color="auto"/>
              <w:right w:val="single" w:sz="6" w:space="0" w:color="auto"/>
            </w:tcBorders>
          </w:tcPr>
          <w:p w:rsidR="0044163C" w:rsidRPr="00E807C9" w:rsidRDefault="0044163C" w:rsidP="00F72921">
            <w:pPr>
              <w:autoSpaceDE w:val="0"/>
              <w:autoSpaceDN w:val="0"/>
              <w:adjustRightInd w:val="0"/>
              <w:jc w:val="right"/>
              <w:rPr>
                <w:rFonts w:ascii="標楷體" w:eastAsia="標楷體"/>
              </w:rPr>
            </w:pPr>
          </w:p>
        </w:tc>
        <w:tc>
          <w:tcPr>
            <w:tcW w:w="2853" w:type="dxa"/>
            <w:tcBorders>
              <w:top w:val="single" w:sz="6" w:space="0" w:color="auto"/>
              <w:left w:val="single" w:sz="6" w:space="0" w:color="auto"/>
              <w:bottom w:val="single" w:sz="4" w:space="0" w:color="auto"/>
              <w:right w:val="single" w:sz="6" w:space="0" w:color="auto"/>
            </w:tcBorders>
          </w:tcPr>
          <w:p w:rsidR="0044163C" w:rsidRPr="00E807C9" w:rsidRDefault="0044163C" w:rsidP="00F72921">
            <w:pPr>
              <w:autoSpaceDE w:val="0"/>
              <w:autoSpaceDN w:val="0"/>
              <w:adjustRightInd w:val="0"/>
              <w:jc w:val="right"/>
              <w:rPr>
                <w:rFonts w:ascii="標楷體" w:eastAsia="標楷體"/>
              </w:rPr>
            </w:pPr>
          </w:p>
        </w:tc>
      </w:tr>
      <w:tr w:rsidR="00E807C9" w:rsidRPr="00E807C9" w:rsidTr="00F72921">
        <w:trPr>
          <w:gridAfter w:val="1"/>
          <w:wAfter w:w="7" w:type="dxa"/>
          <w:trHeight w:val="854"/>
        </w:trPr>
        <w:tc>
          <w:tcPr>
            <w:tcW w:w="4929" w:type="dxa"/>
            <w:tcBorders>
              <w:top w:val="single" w:sz="4"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hint="eastAsia"/>
                <w:bCs/>
              </w:rPr>
              <w:t>二</w:t>
            </w:r>
            <w:r w:rsidRPr="00E807C9">
              <w:rPr>
                <w:rFonts w:ascii="Book Antiqua" w:eastAsia="標楷體" w:hAnsi="Book Antiqua"/>
                <w:bCs/>
              </w:rPr>
              <w:t>、公司股權結構及股東權益</w:t>
            </w:r>
          </w:p>
          <w:p w:rsidR="0044163C" w:rsidRPr="00E807C9" w:rsidRDefault="0044163C" w:rsidP="00F72921">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bCs/>
              </w:rPr>
              <w:t>（一）公司</w:t>
            </w:r>
            <w:r w:rsidRPr="00E807C9">
              <w:rPr>
                <w:rFonts w:ascii="Book Antiqua" w:eastAsia="標楷體" w:hAnsi="Book Antiqua" w:hint="eastAsia"/>
                <w:bCs/>
              </w:rPr>
              <w:t>是否訂定內部作業程序</w:t>
            </w:r>
            <w:r w:rsidRPr="00E807C9">
              <w:rPr>
                <w:rFonts w:ascii="Book Antiqua" w:eastAsia="標楷體" w:hAnsi="Book Antiqua"/>
                <w:bCs/>
              </w:rPr>
              <w:t>處理股東建議</w:t>
            </w:r>
            <w:r w:rsidRPr="00E807C9">
              <w:rPr>
                <w:rFonts w:ascii="Book Antiqua" w:eastAsia="標楷體" w:hAnsi="Book Antiqua" w:hint="eastAsia"/>
                <w:bCs/>
              </w:rPr>
              <w:t>、疑義、</w:t>
            </w:r>
            <w:r w:rsidRPr="00E807C9">
              <w:rPr>
                <w:rFonts w:ascii="Book Antiqua" w:eastAsia="標楷體" w:hAnsi="Book Antiqua"/>
                <w:bCs/>
              </w:rPr>
              <w:t>糾紛</w:t>
            </w:r>
            <w:r w:rsidRPr="00E807C9">
              <w:rPr>
                <w:rFonts w:ascii="Book Antiqua" w:eastAsia="標楷體" w:hAnsi="Book Antiqua" w:hint="eastAsia"/>
                <w:bCs/>
              </w:rPr>
              <w:t>及訴訟事宜，並依程序實施</w:t>
            </w:r>
            <w:r w:rsidRPr="00E807C9">
              <w:rPr>
                <w:rFonts w:ascii="標楷體" w:eastAsia="標楷體" w:hAnsi="標楷體" w:hint="eastAsia"/>
                <w:bCs/>
              </w:rPr>
              <w:t>？</w:t>
            </w:r>
          </w:p>
          <w:p w:rsidR="0044163C" w:rsidRPr="00E807C9" w:rsidRDefault="0044163C" w:rsidP="00F72921">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bCs/>
              </w:rPr>
              <w:t>（二）公司</w:t>
            </w:r>
            <w:r w:rsidRPr="00E807C9">
              <w:rPr>
                <w:rFonts w:ascii="Book Antiqua" w:eastAsia="標楷體" w:hAnsi="Book Antiqua" w:hint="eastAsia"/>
                <w:bCs/>
              </w:rPr>
              <w:t>是否</w:t>
            </w:r>
            <w:r w:rsidRPr="00E807C9">
              <w:rPr>
                <w:rFonts w:ascii="Book Antiqua" w:eastAsia="標楷體" w:hAnsi="Book Antiqua"/>
                <w:bCs/>
              </w:rPr>
              <w:t>掌握實際控制公司之主要股東及主要股東之最終控制者名單</w:t>
            </w:r>
            <w:r w:rsidRPr="00E807C9">
              <w:rPr>
                <w:rFonts w:ascii="標楷體" w:eastAsia="標楷體" w:hAnsi="標楷體" w:hint="eastAsia"/>
                <w:bCs/>
              </w:rPr>
              <w:t>？</w:t>
            </w:r>
          </w:p>
          <w:p w:rsidR="0044163C" w:rsidRPr="00E807C9" w:rsidRDefault="0044163C" w:rsidP="00F72921">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bCs/>
              </w:rPr>
              <w:t>（三）公司</w:t>
            </w:r>
            <w:r w:rsidRPr="00E807C9">
              <w:rPr>
                <w:rFonts w:ascii="Book Antiqua" w:eastAsia="標楷體" w:hAnsi="Book Antiqua" w:hint="eastAsia"/>
                <w:bCs/>
              </w:rPr>
              <w:t>是否建立、執行</w:t>
            </w:r>
            <w:r w:rsidRPr="00E807C9">
              <w:rPr>
                <w:rFonts w:ascii="Book Antiqua" w:eastAsia="標楷體" w:hAnsi="Book Antiqua"/>
                <w:bCs/>
              </w:rPr>
              <w:t>與關係企業</w:t>
            </w:r>
            <w:r w:rsidRPr="00E807C9">
              <w:rPr>
                <w:rFonts w:ascii="Book Antiqua" w:eastAsia="標楷體" w:hAnsi="Book Antiqua" w:hint="eastAsia"/>
                <w:bCs/>
              </w:rPr>
              <w:t>間之</w:t>
            </w:r>
            <w:r w:rsidRPr="00E807C9">
              <w:rPr>
                <w:rFonts w:ascii="Book Antiqua" w:eastAsia="標楷體" w:hAnsi="Book Antiqua"/>
                <w:bCs/>
              </w:rPr>
              <w:t>風險控管及防火牆</w:t>
            </w:r>
            <w:r w:rsidRPr="00E807C9">
              <w:rPr>
                <w:rFonts w:ascii="Book Antiqua" w:eastAsia="標楷體" w:hAnsi="Book Antiqua" w:hint="eastAsia"/>
                <w:bCs/>
              </w:rPr>
              <w:t>機制</w:t>
            </w:r>
            <w:r w:rsidRPr="00E807C9">
              <w:rPr>
                <w:rFonts w:ascii="標楷體" w:eastAsia="標楷體" w:hAnsi="標楷體" w:hint="eastAsia"/>
                <w:bCs/>
              </w:rPr>
              <w:t>？</w:t>
            </w:r>
          </w:p>
          <w:p w:rsidR="0044163C" w:rsidRPr="00E807C9" w:rsidRDefault="0044163C" w:rsidP="00F72921">
            <w:pPr>
              <w:autoSpaceDE w:val="0"/>
              <w:autoSpaceDN w:val="0"/>
              <w:adjustRightInd w:val="0"/>
              <w:spacing w:line="260" w:lineRule="exact"/>
              <w:ind w:left="646" w:hangingChars="269" w:hanging="646"/>
              <w:rPr>
                <w:rFonts w:ascii="標楷體" w:eastAsia="標楷體"/>
              </w:rPr>
            </w:pPr>
            <w:r w:rsidRPr="00E807C9">
              <w:rPr>
                <w:rFonts w:ascii="Book Antiqua" w:eastAsia="標楷體" w:hAnsi="Book Antiqua" w:hint="eastAsia"/>
                <w:bCs/>
              </w:rPr>
              <w:t>（四）公司是否訂定內部規範，禁止公司內部人利用市場上未公開資訊買賣有價證券</w:t>
            </w:r>
            <w:r w:rsidRPr="00E807C9">
              <w:rPr>
                <w:rFonts w:ascii="標楷體" w:eastAsia="標楷體" w:hAnsi="標楷體" w:hint="eastAsia"/>
                <w:bCs/>
              </w:rPr>
              <w:t>？</w:t>
            </w:r>
          </w:p>
        </w:tc>
        <w:tc>
          <w:tcPr>
            <w:tcW w:w="567" w:type="dxa"/>
            <w:tcBorders>
              <w:top w:val="single" w:sz="4" w:space="0" w:color="auto"/>
              <w:left w:val="single" w:sz="6" w:space="0" w:color="auto"/>
              <w:bottom w:val="single" w:sz="6" w:space="0" w:color="auto"/>
              <w:right w:val="single" w:sz="4" w:space="0" w:color="auto"/>
            </w:tcBorders>
          </w:tcPr>
          <w:p w:rsidR="0044163C" w:rsidRPr="00E807C9" w:rsidRDefault="0044163C" w:rsidP="00F72921">
            <w:pPr>
              <w:autoSpaceDE w:val="0"/>
              <w:autoSpaceDN w:val="0"/>
              <w:adjustRightInd w:val="0"/>
              <w:jc w:val="right"/>
              <w:rPr>
                <w:rFonts w:ascii="標楷體" w:eastAsia="標楷體"/>
              </w:rPr>
            </w:pPr>
          </w:p>
        </w:tc>
        <w:tc>
          <w:tcPr>
            <w:tcW w:w="567" w:type="dxa"/>
            <w:tcBorders>
              <w:top w:val="single" w:sz="4" w:space="0" w:color="auto"/>
              <w:left w:val="single" w:sz="4" w:space="0" w:color="auto"/>
              <w:bottom w:val="single" w:sz="6" w:space="0" w:color="auto"/>
              <w:right w:val="single" w:sz="4" w:space="0" w:color="auto"/>
            </w:tcBorders>
          </w:tcPr>
          <w:p w:rsidR="0044163C" w:rsidRPr="00E807C9" w:rsidRDefault="0044163C" w:rsidP="00F72921">
            <w:pPr>
              <w:autoSpaceDE w:val="0"/>
              <w:autoSpaceDN w:val="0"/>
              <w:adjustRightInd w:val="0"/>
              <w:jc w:val="right"/>
              <w:rPr>
                <w:rFonts w:ascii="標楷體" w:eastAsia="標楷體"/>
              </w:rPr>
            </w:pPr>
          </w:p>
        </w:tc>
        <w:tc>
          <w:tcPr>
            <w:tcW w:w="5244" w:type="dxa"/>
            <w:tcBorders>
              <w:top w:val="single" w:sz="4" w:space="0" w:color="auto"/>
              <w:left w:val="single" w:sz="4" w:space="0" w:color="auto"/>
              <w:bottom w:val="single" w:sz="6" w:space="0" w:color="auto"/>
              <w:right w:val="single" w:sz="6" w:space="0" w:color="auto"/>
            </w:tcBorders>
          </w:tcPr>
          <w:p w:rsidR="0044163C" w:rsidRPr="00E807C9" w:rsidRDefault="0044163C" w:rsidP="00F72921">
            <w:pPr>
              <w:autoSpaceDE w:val="0"/>
              <w:autoSpaceDN w:val="0"/>
              <w:adjustRightInd w:val="0"/>
              <w:jc w:val="right"/>
              <w:rPr>
                <w:rFonts w:ascii="標楷體" w:eastAsia="標楷體"/>
              </w:rPr>
            </w:pPr>
          </w:p>
        </w:tc>
        <w:tc>
          <w:tcPr>
            <w:tcW w:w="2853" w:type="dxa"/>
            <w:tcBorders>
              <w:top w:val="single" w:sz="4"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jc w:val="right"/>
              <w:rPr>
                <w:rFonts w:ascii="標楷體" w:eastAsia="標楷體"/>
              </w:rPr>
            </w:pPr>
          </w:p>
        </w:tc>
      </w:tr>
      <w:tr w:rsidR="00E807C9" w:rsidRPr="00E807C9" w:rsidTr="00F72921">
        <w:trPr>
          <w:gridAfter w:val="1"/>
          <w:wAfter w:w="7" w:type="dxa"/>
          <w:trHeight w:val="312"/>
        </w:trPr>
        <w:tc>
          <w:tcPr>
            <w:tcW w:w="4929" w:type="dxa"/>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hint="eastAsia"/>
                <w:bCs/>
              </w:rPr>
              <w:t>三</w:t>
            </w:r>
            <w:r w:rsidRPr="00E807C9">
              <w:rPr>
                <w:rFonts w:ascii="Book Antiqua" w:eastAsia="標楷體" w:hAnsi="Book Antiqua"/>
                <w:bCs/>
              </w:rPr>
              <w:t>、董事會之組成及職責</w:t>
            </w:r>
          </w:p>
          <w:p w:rsidR="0044163C" w:rsidRPr="00E807C9" w:rsidRDefault="0044163C" w:rsidP="00F72921">
            <w:pPr>
              <w:autoSpaceDE w:val="0"/>
              <w:autoSpaceDN w:val="0"/>
              <w:adjustRightInd w:val="0"/>
              <w:spacing w:line="260" w:lineRule="exact"/>
              <w:ind w:left="720" w:hangingChars="300" w:hanging="720"/>
              <w:rPr>
                <w:rFonts w:ascii="Book Antiqua" w:eastAsia="標楷體" w:hAnsi="Book Antiqua"/>
                <w:bCs/>
              </w:rPr>
            </w:pPr>
            <w:r w:rsidRPr="00E807C9">
              <w:rPr>
                <w:rFonts w:ascii="Book Antiqua" w:eastAsia="標楷體" w:hAnsi="Book Antiqua" w:hint="eastAsia"/>
                <w:bCs/>
              </w:rPr>
              <w:t>（一）董事會是否擬訂多元化</w:t>
            </w:r>
            <w:r w:rsidRPr="00E807C9">
              <w:rPr>
                <w:rFonts w:ascii="Book Antiqua" w:eastAsia="標楷體" w:hAnsi="Book Antiqua" w:hint="eastAsia"/>
                <w:bCs/>
                <w:u w:val="single"/>
              </w:rPr>
              <w:t>政策、具體管理目標</w:t>
            </w:r>
            <w:r w:rsidRPr="00E807C9">
              <w:rPr>
                <w:rFonts w:ascii="Book Antiqua" w:eastAsia="標楷體" w:hAnsi="Book Antiqua" w:hint="eastAsia"/>
                <w:bCs/>
              </w:rPr>
              <w:t>及落實執行</w:t>
            </w:r>
            <w:r w:rsidRPr="00E807C9">
              <w:rPr>
                <w:rFonts w:ascii="標楷體" w:eastAsia="標楷體" w:hAnsi="標楷體" w:hint="eastAsia"/>
                <w:bCs/>
              </w:rPr>
              <w:t>？</w:t>
            </w:r>
          </w:p>
          <w:p w:rsidR="0044163C" w:rsidRPr="00E807C9" w:rsidRDefault="0044163C" w:rsidP="00F72921">
            <w:pPr>
              <w:autoSpaceDE w:val="0"/>
              <w:autoSpaceDN w:val="0"/>
              <w:adjustRightInd w:val="0"/>
              <w:spacing w:line="260" w:lineRule="exact"/>
              <w:ind w:left="720" w:hangingChars="300" w:hanging="720"/>
              <w:rPr>
                <w:rFonts w:ascii="Book Antiqua" w:eastAsia="標楷體" w:hAnsi="Book Antiqua"/>
                <w:bCs/>
              </w:rPr>
            </w:pPr>
            <w:r w:rsidRPr="00E807C9">
              <w:rPr>
                <w:rFonts w:ascii="Book Antiqua" w:eastAsia="標楷體" w:hAnsi="Book Antiqua" w:hint="eastAsia"/>
                <w:bCs/>
              </w:rPr>
              <w:t>（二）公司除依法設置薪資報酬委員會及審計委員會外，是否自願設置其他各類功能性委員會</w:t>
            </w:r>
            <w:r w:rsidRPr="00E807C9">
              <w:rPr>
                <w:rFonts w:ascii="標楷體" w:eastAsia="標楷體" w:hAnsi="標楷體" w:hint="eastAsia"/>
                <w:bCs/>
              </w:rPr>
              <w:t>？</w:t>
            </w:r>
          </w:p>
          <w:p w:rsidR="0044163C" w:rsidRPr="00E807C9" w:rsidRDefault="0044163C" w:rsidP="00F72921">
            <w:pPr>
              <w:autoSpaceDE w:val="0"/>
              <w:autoSpaceDN w:val="0"/>
              <w:adjustRightInd w:val="0"/>
              <w:spacing w:line="260" w:lineRule="exact"/>
              <w:ind w:left="720" w:hangingChars="300" w:hanging="720"/>
              <w:rPr>
                <w:rFonts w:ascii="標楷體" w:eastAsia="標楷體" w:hAnsi="標楷體"/>
                <w:bCs/>
              </w:rPr>
            </w:pPr>
            <w:r w:rsidRPr="00E807C9">
              <w:rPr>
                <w:rFonts w:ascii="Book Antiqua" w:eastAsia="標楷體" w:hAnsi="Book Antiqua" w:hint="eastAsia"/>
                <w:bCs/>
              </w:rPr>
              <w:t>（三）</w:t>
            </w:r>
            <w:r w:rsidRPr="00E807C9">
              <w:rPr>
                <w:rFonts w:ascii="標楷體" w:eastAsia="標楷體" w:hAnsi="標楷體" w:hint="eastAsia"/>
              </w:rPr>
              <w:t>公司是否訂定董事會績效評估辦法及其評估方式，每年並定期進行績效評估，且將績效評估之結果提報董事會，並運用於個別董事薪資報酬及提名續任之參考？</w:t>
            </w:r>
          </w:p>
          <w:p w:rsidR="0044163C" w:rsidRPr="00E807C9" w:rsidRDefault="0044163C" w:rsidP="00F72921">
            <w:pPr>
              <w:autoSpaceDE w:val="0"/>
              <w:autoSpaceDN w:val="0"/>
              <w:adjustRightInd w:val="0"/>
              <w:spacing w:line="260" w:lineRule="exact"/>
              <w:ind w:left="720" w:hangingChars="300" w:hanging="720"/>
              <w:rPr>
                <w:rFonts w:ascii="Book Antiqua" w:eastAsia="標楷體" w:hAnsi="Book Antiqua"/>
                <w:bCs/>
              </w:rPr>
            </w:pPr>
            <w:r w:rsidRPr="00E807C9">
              <w:rPr>
                <w:rFonts w:ascii="Book Antiqua" w:eastAsia="標楷體" w:hAnsi="Book Antiqua" w:hint="eastAsia"/>
                <w:bCs/>
              </w:rPr>
              <w:t>（四）公司是否定期評估簽證會計師獨立性</w:t>
            </w:r>
            <w:r w:rsidRPr="00E807C9">
              <w:rPr>
                <w:rFonts w:ascii="標楷體" w:eastAsia="標楷體" w:hAnsi="標楷體" w:hint="eastAsia"/>
                <w:bCs/>
              </w:rPr>
              <w:t>？</w:t>
            </w:r>
          </w:p>
        </w:tc>
        <w:tc>
          <w:tcPr>
            <w:tcW w:w="567" w:type="dxa"/>
            <w:tcBorders>
              <w:top w:val="single" w:sz="6" w:space="0" w:color="auto"/>
              <w:left w:val="single" w:sz="6" w:space="0" w:color="auto"/>
              <w:bottom w:val="single" w:sz="6" w:space="0" w:color="auto"/>
              <w:right w:val="single" w:sz="4" w:space="0" w:color="auto"/>
            </w:tcBorders>
          </w:tcPr>
          <w:p w:rsidR="0044163C" w:rsidRPr="00E807C9" w:rsidRDefault="0044163C" w:rsidP="00F72921">
            <w:pPr>
              <w:autoSpaceDE w:val="0"/>
              <w:autoSpaceDN w:val="0"/>
              <w:adjustRightInd w:val="0"/>
              <w:jc w:val="righ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44163C" w:rsidRPr="00E807C9" w:rsidRDefault="0044163C" w:rsidP="00F72921">
            <w:pPr>
              <w:autoSpaceDE w:val="0"/>
              <w:autoSpaceDN w:val="0"/>
              <w:adjustRightInd w:val="0"/>
              <w:jc w:val="righ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44163C" w:rsidRPr="00E807C9" w:rsidRDefault="0044163C" w:rsidP="00F72921">
            <w:pPr>
              <w:autoSpaceDE w:val="0"/>
              <w:autoSpaceDN w:val="0"/>
              <w:adjustRightInd w:val="0"/>
              <w:jc w:val="right"/>
              <w:rPr>
                <w:rFonts w:ascii="標楷體" w:eastAsia="標楷體"/>
              </w:rPr>
            </w:pPr>
          </w:p>
        </w:tc>
        <w:tc>
          <w:tcPr>
            <w:tcW w:w="2853" w:type="dxa"/>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jc w:val="right"/>
              <w:rPr>
                <w:rFonts w:ascii="標楷體" w:eastAsia="標楷體"/>
              </w:rPr>
            </w:pPr>
          </w:p>
        </w:tc>
      </w:tr>
      <w:tr w:rsidR="00E807C9" w:rsidRPr="00E807C9" w:rsidTr="00F72921">
        <w:trPr>
          <w:gridAfter w:val="1"/>
          <w:wAfter w:w="7" w:type="dxa"/>
          <w:trHeight w:val="312"/>
        </w:trPr>
        <w:tc>
          <w:tcPr>
            <w:tcW w:w="4929" w:type="dxa"/>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ind w:left="420" w:hanging="420"/>
              <w:jc w:val="both"/>
              <w:rPr>
                <w:rFonts w:ascii="Book Antiqua" w:eastAsia="標楷體" w:hAnsi="Book Antiqua"/>
                <w:bCs/>
              </w:rPr>
            </w:pPr>
            <w:r w:rsidRPr="00E807C9">
              <w:rPr>
                <w:rFonts w:ascii="Book Antiqua" w:eastAsia="標楷體" w:hAnsi="Book Antiqua" w:hint="eastAsia"/>
                <w:bCs/>
              </w:rPr>
              <w:t>四、</w:t>
            </w:r>
            <w:r w:rsidRPr="00E807C9">
              <w:rPr>
                <w:rFonts w:ascii="標楷體" w:eastAsia="標楷體" w:hAnsi="標楷體" w:hint="eastAsia"/>
                <w:spacing w:val="-5"/>
              </w:rPr>
              <w:t>上市上櫃公司是否配置適任及適當人數之公司治理人員，並指定公司治理主管，</w:t>
            </w:r>
            <w:r w:rsidRPr="00E807C9">
              <w:rPr>
                <w:rFonts w:ascii="標楷體" w:eastAsia="標楷體" w:hAnsi="標楷體" w:hint="eastAsia"/>
                <w:spacing w:val="2"/>
              </w:rPr>
              <w:t>負責公司治</w:t>
            </w:r>
            <w:r w:rsidRPr="00E807C9">
              <w:rPr>
                <w:rFonts w:ascii="標楷體" w:eastAsia="標楷體" w:hAnsi="標楷體" w:hint="eastAsia"/>
                <w:spacing w:val="4"/>
              </w:rPr>
              <w:t>理</w:t>
            </w:r>
            <w:r w:rsidRPr="00E807C9">
              <w:rPr>
                <w:rFonts w:ascii="標楷體" w:eastAsia="標楷體" w:hAnsi="標楷體" w:hint="eastAsia"/>
                <w:spacing w:val="2"/>
              </w:rPr>
              <w:t>相關事</w:t>
            </w:r>
            <w:r w:rsidRPr="00E807C9">
              <w:rPr>
                <w:rFonts w:ascii="標楷體" w:eastAsia="標楷體" w:hAnsi="標楷體" w:hint="eastAsia"/>
                <w:spacing w:val="3"/>
              </w:rPr>
              <w:t>務</w:t>
            </w:r>
            <w:r w:rsidRPr="00E807C9">
              <w:rPr>
                <w:rFonts w:ascii="標楷體" w:eastAsia="標楷體" w:hAnsi="標楷體" w:cs="Book Antiqua"/>
                <w:spacing w:val="1"/>
              </w:rPr>
              <w:t>(</w:t>
            </w:r>
            <w:r w:rsidRPr="00E807C9">
              <w:rPr>
                <w:rFonts w:ascii="標楷體" w:eastAsia="標楷體" w:hAnsi="標楷體" w:hint="eastAsia"/>
                <w:spacing w:val="2"/>
              </w:rPr>
              <w:t>包括但不</w:t>
            </w:r>
            <w:r w:rsidRPr="00E807C9">
              <w:rPr>
                <w:rFonts w:ascii="標楷體" w:eastAsia="標楷體" w:hAnsi="標楷體" w:hint="eastAsia"/>
              </w:rPr>
              <w:t>限於提供董</w:t>
            </w:r>
            <w:r w:rsidRPr="00E807C9">
              <w:rPr>
                <w:rFonts w:ascii="標楷體" w:eastAsia="標楷體" w:hAnsi="標楷體" w:hint="eastAsia"/>
                <w:spacing w:val="-29"/>
              </w:rPr>
              <w:t>事、</w:t>
            </w:r>
            <w:r w:rsidRPr="00E807C9">
              <w:rPr>
                <w:rFonts w:ascii="標楷體" w:eastAsia="標楷體" w:hAnsi="標楷體" w:hint="eastAsia"/>
              </w:rPr>
              <w:t>監察</w:t>
            </w:r>
            <w:r w:rsidRPr="00E807C9">
              <w:rPr>
                <w:rFonts w:ascii="標楷體" w:eastAsia="標楷體" w:hAnsi="標楷體" w:hint="eastAsia"/>
                <w:spacing w:val="2"/>
              </w:rPr>
              <w:t>人</w:t>
            </w:r>
            <w:r w:rsidRPr="00E807C9">
              <w:rPr>
                <w:rFonts w:ascii="標楷體" w:eastAsia="標楷體" w:hAnsi="標楷體" w:hint="eastAsia"/>
              </w:rPr>
              <w:t>執行業務所需資</w:t>
            </w:r>
            <w:r w:rsidRPr="00E807C9">
              <w:rPr>
                <w:rFonts w:ascii="標楷體" w:eastAsia="標楷體" w:hAnsi="標楷體" w:hint="eastAsia"/>
                <w:spacing w:val="2"/>
              </w:rPr>
              <w:t>料、協助董事、監察人遵循法令</w:t>
            </w:r>
            <w:r w:rsidRPr="00E807C9">
              <w:rPr>
                <w:rFonts w:ascii="標楷體" w:eastAsia="標楷體" w:hAnsi="標楷體" w:hint="eastAsia"/>
              </w:rPr>
              <w:t>、依法辦理董事會及股東會之</w:t>
            </w:r>
            <w:r w:rsidRPr="00E807C9">
              <w:rPr>
                <w:rFonts w:ascii="標楷體" w:eastAsia="標楷體" w:hAnsi="標楷體" w:hint="eastAsia"/>
              </w:rPr>
              <w:lastRenderedPageBreak/>
              <w:t>會議相關事</w:t>
            </w:r>
            <w:r w:rsidRPr="00E807C9">
              <w:rPr>
                <w:rFonts w:ascii="標楷體" w:eastAsia="標楷體" w:hAnsi="標楷體" w:hint="eastAsia"/>
                <w:spacing w:val="-29"/>
              </w:rPr>
              <w:t>宜、</w:t>
            </w:r>
            <w:r w:rsidRPr="00E807C9">
              <w:rPr>
                <w:rFonts w:ascii="標楷體" w:eastAsia="標楷體" w:hAnsi="標楷體" w:hint="eastAsia"/>
              </w:rPr>
              <w:t>製作董事會及股東會議事錄</w:t>
            </w:r>
            <w:r w:rsidRPr="00E807C9">
              <w:rPr>
                <w:rFonts w:ascii="標楷體" w:eastAsia="標楷體" w:hAnsi="標楷體" w:hint="eastAsia"/>
                <w:spacing w:val="-1"/>
              </w:rPr>
              <w:t>等</w:t>
            </w:r>
            <w:r w:rsidRPr="00E807C9">
              <w:rPr>
                <w:rFonts w:ascii="標楷體" w:eastAsia="標楷體" w:hAnsi="標楷體" w:cs="Book Antiqua"/>
                <w:spacing w:val="-1"/>
              </w:rPr>
              <w:t>)</w:t>
            </w:r>
            <w:r w:rsidRPr="00E807C9">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c>
          <w:tcPr>
            <w:tcW w:w="2853" w:type="dxa"/>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r>
      <w:tr w:rsidR="00E807C9" w:rsidRPr="00E807C9" w:rsidTr="00F72921">
        <w:trPr>
          <w:gridAfter w:val="1"/>
          <w:wAfter w:w="7" w:type="dxa"/>
          <w:cantSplit/>
          <w:trHeight w:val="312"/>
        </w:trPr>
        <w:tc>
          <w:tcPr>
            <w:tcW w:w="4929" w:type="dxa"/>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ind w:left="450" w:hanging="450"/>
              <w:rPr>
                <w:rFonts w:ascii="Book Antiqua" w:eastAsia="標楷體" w:hAnsi="Book Antiqua"/>
                <w:bCs/>
              </w:rPr>
            </w:pPr>
            <w:r w:rsidRPr="00E807C9">
              <w:rPr>
                <w:rFonts w:ascii="Book Antiqua" w:eastAsia="標楷體" w:hAnsi="Book Antiqua" w:hint="eastAsia"/>
                <w:bCs/>
              </w:rPr>
              <w:t>五</w:t>
            </w:r>
            <w:r w:rsidRPr="00E807C9">
              <w:rPr>
                <w:rFonts w:ascii="Book Antiqua" w:eastAsia="標楷體" w:hAnsi="Book Antiqua"/>
                <w:bCs/>
              </w:rPr>
              <w:t>、</w:t>
            </w:r>
            <w:r w:rsidRPr="00E807C9">
              <w:rPr>
                <w:rFonts w:ascii="Book Antiqua" w:eastAsia="標楷體" w:hAnsi="Book Antiqua" w:hint="eastAsia"/>
                <w:bCs/>
              </w:rPr>
              <w:t>公司是否</w:t>
            </w:r>
            <w:r w:rsidRPr="00E807C9">
              <w:rPr>
                <w:rFonts w:ascii="Book Antiqua" w:eastAsia="標楷體" w:hAnsi="Book Antiqua"/>
                <w:bCs/>
              </w:rPr>
              <w:t>建立與利害關係人</w:t>
            </w:r>
            <w:r w:rsidRPr="00E807C9">
              <w:rPr>
                <w:rFonts w:ascii="Book Antiqua" w:eastAsia="標楷體" w:hAnsi="Book Antiqua" w:hint="eastAsia"/>
                <w:bCs/>
              </w:rPr>
              <w:t>(</w:t>
            </w:r>
            <w:r w:rsidRPr="00E807C9">
              <w:rPr>
                <w:rFonts w:ascii="Book Antiqua" w:eastAsia="標楷體" w:hAnsi="Book Antiqua" w:hint="eastAsia"/>
                <w:bCs/>
              </w:rPr>
              <w:t>包括但不限於股東、員工、客戶及供應商等</w:t>
            </w:r>
            <w:r w:rsidRPr="00E807C9">
              <w:rPr>
                <w:rFonts w:ascii="Book Antiqua" w:eastAsia="標楷體" w:hAnsi="Book Antiqua" w:hint="eastAsia"/>
                <w:bCs/>
              </w:rPr>
              <w:t>)</w:t>
            </w:r>
            <w:r w:rsidRPr="00E807C9">
              <w:rPr>
                <w:rFonts w:ascii="Book Antiqua" w:eastAsia="標楷體" w:hAnsi="Book Antiqua"/>
                <w:bCs/>
              </w:rPr>
              <w:t>溝通管道</w:t>
            </w:r>
            <w:r w:rsidRPr="00E807C9">
              <w:rPr>
                <w:rFonts w:ascii="Book Antiqua" w:eastAsia="標楷體" w:hAnsi="Book Antiqua" w:hint="eastAsia"/>
                <w:bCs/>
              </w:rPr>
              <w:t>，及</w:t>
            </w:r>
            <w:r w:rsidRPr="00E807C9">
              <w:rPr>
                <w:rFonts w:eastAsia="標楷體" w:hAnsi="標楷體" w:hint="eastAsia"/>
              </w:rPr>
              <w:t>於公司網站設置利害關係人專區，</w:t>
            </w:r>
            <w:r w:rsidRPr="00E807C9">
              <w:rPr>
                <w:rFonts w:ascii="Book Antiqua" w:eastAsia="標楷體" w:hAnsi="Book Antiqua" w:hint="eastAsia"/>
                <w:bCs/>
              </w:rPr>
              <w:t>並妥適回應利害關係人所關切之重要企業社會責任議題</w:t>
            </w:r>
            <w:r w:rsidRPr="00E807C9">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c>
          <w:tcPr>
            <w:tcW w:w="2853" w:type="dxa"/>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r>
      <w:tr w:rsidR="00E807C9" w:rsidRPr="00E807C9" w:rsidTr="00F72921">
        <w:trPr>
          <w:gridAfter w:val="1"/>
          <w:wAfter w:w="7" w:type="dxa"/>
          <w:trHeight w:val="312"/>
        </w:trPr>
        <w:tc>
          <w:tcPr>
            <w:tcW w:w="4929" w:type="dxa"/>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ind w:left="450" w:hanging="450"/>
              <w:rPr>
                <w:rFonts w:ascii="Book Antiqua" w:eastAsia="標楷體" w:hAnsi="Book Antiqua"/>
                <w:bCs/>
              </w:rPr>
            </w:pPr>
            <w:r w:rsidRPr="00E807C9">
              <w:rPr>
                <w:rFonts w:ascii="Book Antiqua" w:eastAsia="標楷體" w:hAnsi="Book Antiqua" w:hint="eastAsia"/>
                <w:bCs/>
              </w:rPr>
              <w:t>六、公司是否委任專業股</w:t>
            </w:r>
            <w:proofErr w:type="gramStart"/>
            <w:r w:rsidRPr="00E807C9">
              <w:rPr>
                <w:rFonts w:ascii="Book Antiqua" w:eastAsia="標楷體" w:hAnsi="Book Antiqua" w:hint="eastAsia"/>
                <w:bCs/>
              </w:rPr>
              <w:t>務</w:t>
            </w:r>
            <w:proofErr w:type="gramEnd"/>
            <w:r w:rsidRPr="00E807C9">
              <w:rPr>
                <w:rFonts w:ascii="Book Antiqua" w:eastAsia="標楷體" w:hAnsi="Book Antiqua" w:hint="eastAsia"/>
                <w:bCs/>
              </w:rPr>
              <w:t>代辦機構辦理股東會事務</w:t>
            </w:r>
            <w:r w:rsidRPr="00E807C9">
              <w:rPr>
                <w:rFonts w:ascii="標楷體" w:eastAsia="標楷體" w:hAnsi="標楷體" w:hint="eastAsia"/>
                <w:bCs/>
              </w:rPr>
              <w:t>？</w:t>
            </w:r>
          </w:p>
        </w:tc>
        <w:tc>
          <w:tcPr>
            <w:tcW w:w="567" w:type="dxa"/>
            <w:tcBorders>
              <w:top w:val="single" w:sz="6" w:space="0" w:color="auto"/>
              <w:left w:val="single" w:sz="6" w:space="0" w:color="auto"/>
              <w:bottom w:val="single" w:sz="6" w:space="0" w:color="auto"/>
              <w:right w:val="single" w:sz="4"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c>
          <w:tcPr>
            <w:tcW w:w="2853" w:type="dxa"/>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r>
      <w:tr w:rsidR="00E807C9" w:rsidRPr="00E807C9" w:rsidTr="00F72921">
        <w:trPr>
          <w:trHeight w:val="312"/>
        </w:trPr>
        <w:tc>
          <w:tcPr>
            <w:tcW w:w="4929" w:type="dxa"/>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hint="eastAsia"/>
                <w:bCs/>
              </w:rPr>
              <w:t>七</w:t>
            </w:r>
            <w:r w:rsidRPr="00E807C9">
              <w:rPr>
                <w:rFonts w:ascii="Book Antiqua" w:eastAsia="標楷體" w:hAnsi="Book Antiqua"/>
                <w:bCs/>
              </w:rPr>
              <w:t>、資訊公開</w:t>
            </w:r>
          </w:p>
          <w:p w:rsidR="0044163C" w:rsidRPr="00E807C9" w:rsidRDefault="0044163C" w:rsidP="00F72921">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bCs/>
              </w:rPr>
              <w:t>（一）公司</w:t>
            </w:r>
            <w:r w:rsidRPr="00E807C9">
              <w:rPr>
                <w:rFonts w:ascii="Book Antiqua" w:eastAsia="標楷體" w:hAnsi="Book Antiqua" w:hint="eastAsia"/>
                <w:bCs/>
              </w:rPr>
              <w:t>是否</w:t>
            </w:r>
            <w:r w:rsidRPr="00E807C9">
              <w:rPr>
                <w:rFonts w:ascii="Book Antiqua" w:eastAsia="標楷體" w:hAnsi="Book Antiqua"/>
                <w:bCs/>
              </w:rPr>
              <w:t>架設網站，揭露財務業務及公司治理資訊</w:t>
            </w:r>
            <w:r w:rsidRPr="00E807C9">
              <w:rPr>
                <w:rFonts w:ascii="標楷體" w:eastAsia="標楷體" w:hAnsi="標楷體" w:hint="eastAsia"/>
                <w:bCs/>
              </w:rPr>
              <w:t>？</w:t>
            </w:r>
          </w:p>
          <w:p w:rsidR="0044163C" w:rsidRPr="00E807C9" w:rsidRDefault="0044163C" w:rsidP="00F72921">
            <w:pPr>
              <w:tabs>
                <w:tab w:val="left" w:pos="788"/>
              </w:tabs>
              <w:autoSpaceDE w:val="0"/>
              <w:autoSpaceDN w:val="0"/>
              <w:adjustRightInd w:val="0"/>
              <w:spacing w:line="260" w:lineRule="exact"/>
              <w:ind w:left="787" w:hangingChars="328" w:hanging="787"/>
              <w:rPr>
                <w:rFonts w:ascii="標楷體" w:eastAsia="標楷體" w:hAnsi="標楷體"/>
                <w:bCs/>
              </w:rPr>
            </w:pPr>
            <w:r w:rsidRPr="00E807C9">
              <w:rPr>
                <w:rFonts w:ascii="Book Antiqua" w:eastAsia="標楷體" w:hAnsi="Book Antiqua"/>
                <w:bCs/>
              </w:rPr>
              <w:t>（二）公司</w:t>
            </w:r>
            <w:r w:rsidRPr="00E807C9">
              <w:rPr>
                <w:rFonts w:ascii="Book Antiqua" w:eastAsia="標楷體" w:hAnsi="Book Antiqua" w:hint="eastAsia"/>
                <w:bCs/>
              </w:rPr>
              <w:t>是否</w:t>
            </w:r>
            <w:proofErr w:type="gramStart"/>
            <w:r w:rsidRPr="00E807C9">
              <w:rPr>
                <w:rFonts w:ascii="Book Antiqua" w:eastAsia="標楷體" w:hAnsi="Book Antiqua"/>
                <w:bCs/>
              </w:rPr>
              <w:t>採</w:t>
            </w:r>
            <w:proofErr w:type="gramEnd"/>
            <w:r w:rsidRPr="00E807C9">
              <w:rPr>
                <w:rFonts w:ascii="Book Antiqua" w:eastAsia="標楷體" w:hAnsi="Book Antiqua"/>
                <w:bCs/>
              </w:rPr>
              <w:t>行其他資訊揭露之方式（如架設英文網站、指定專人負責公司資訊之蒐集及揭露、落實發言人制度、法人說明會過程放置公司網站等）</w:t>
            </w:r>
            <w:r w:rsidRPr="00E807C9">
              <w:rPr>
                <w:rFonts w:ascii="標楷體" w:eastAsia="標楷體" w:hAnsi="標楷體" w:hint="eastAsia"/>
                <w:bCs/>
              </w:rPr>
              <w:t>？</w:t>
            </w:r>
          </w:p>
          <w:p w:rsidR="0044163C" w:rsidRPr="00E807C9" w:rsidRDefault="0044163C" w:rsidP="00F72921">
            <w:pPr>
              <w:tabs>
                <w:tab w:val="left" w:pos="788"/>
              </w:tabs>
              <w:autoSpaceDE w:val="0"/>
              <w:autoSpaceDN w:val="0"/>
              <w:adjustRightInd w:val="0"/>
              <w:spacing w:line="260" w:lineRule="exact"/>
              <w:ind w:left="787" w:hangingChars="328" w:hanging="787"/>
              <w:rPr>
                <w:rFonts w:ascii="Book Antiqua" w:eastAsia="標楷體" w:hAnsi="Book Antiqua"/>
                <w:bCs/>
              </w:rPr>
            </w:pPr>
            <w:r w:rsidRPr="00E807C9">
              <w:rPr>
                <w:rFonts w:hint="eastAsia"/>
              </w:rPr>
              <w:t>（</w:t>
            </w:r>
            <w:r w:rsidRPr="00E807C9">
              <w:rPr>
                <w:rFonts w:ascii="標楷體" w:eastAsia="標楷體" w:hAnsi="標楷體" w:hint="eastAsia"/>
              </w:rPr>
              <w:t>三）公司是否於會計年度終了後兩</w:t>
            </w:r>
            <w:proofErr w:type="gramStart"/>
            <w:r w:rsidRPr="00E807C9">
              <w:rPr>
                <w:rFonts w:ascii="標楷體" w:eastAsia="標楷體" w:hAnsi="標楷體" w:hint="eastAsia"/>
              </w:rPr>
              <w:t>個</w:t>
            </w:r>
            <w:proofErr w:type="gramEnd"/>
            <w:r w:rsidRPr="00E807C9">
              <w:rPr>
                <w:rFonts w:ascii="標楷體" w:eastAsia="標楷體" w:hAnsi="標楷體" w:hint="eastAsia"/>
              </w:rPr>
              <w:t>月內公告並申報年度財務報告，及於規定期限前提早公告並申報第一、二、三季財務報告與各月份營運情形？</w:t>
            </w:r>
          </w:p>
        </w:tc>
        <w:tc>
          <w:tcPr>
            <w:tcW w:w="567" w:type="dxa"/>
            <w:tcBorders>
              <w:top w:val="single" w:sz="6" w:space="0" w:color="auto"/>
              <w:left w:val="single" w:sz="6" w:space="0" w:color="auto"/>
              <w:bottom w:val="single" w:sz="6" w:space="0" w:color="auto"/>
              <w:right w:val="single" w:sz="4" w:space="0" w:color="auto"/>
            </w:tcBorders>
          </w:tcPr>
          <w:p w:rsidR="0044163C" w:rsidRPr="00E807C9" w:rsidRDefault="0044163C" w:rsidP="00F72921">
            <w:pPr>
              <w:autoSpaceDE w:val="0"/>
              <w:autoSpaceDN w:val="0"/>
              <w:adjustRightInd w:val="0"/>
              <w:spacing w:line="260" w:lineRule="exac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44163C" w:rsidRPr="00E807C9" w:rsidRDefault="0044163C" w:rsidP="00F72921">
            <w:pPr>
              <w:autoSpaceDE w:val="0"/>
              <w:autoSpaceDN w:val="0"/>
              <w:adjustRightInd w:val="0"/>
              <w:spacing w:line="260" w:lineRule="exac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rPr>
                <w:rFonts w:ascii="標楷體" w:eastAsia="標楷體"/>
              </w:rPr>
            </w:pPr>
          </w:p>
        </w:tc>
        <w:tc>
          <w:tcPr>
            <w:tcW w:w="2860" w:type="dxa"/>
            <w:gridSpan w:val="2"/>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r>
      <w:tr w:rsidR="00E807C9" w:rsidRPr="00E807C9" w:rsidTr="00F72921">
        <w:trPr>
          <w:trHeight w:val="312"/>
        </w:trPr>
        <w:tc>
          <w:tcPr>
            <w:tcW w:w="4929" w:type="dxa"/>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ind w:left="504" w:hanging="504"/>
              <w:rPr>
                <w:rFonts w:ascii="Book Antiqua" w:eastAsia="標楷體" w:hAnsi="Book Antiqua"/>
                <w:bCs/>
              </w:rPr>
            </w:pPr>
            <w:r w:rsidRPr="00E807C9">
              <w:rPr>
                <w:rFonts w:ascii="標楷體" w:eastAsia="標楷體" w:hAnsi="標楷體" w:hint="eastAsia"/>
              </w:rPr>
              <w:t>八</w:t>
            </w:r>
            <w:r w:rsidRPr="00E807C9">
              <w:rPr>
                <w:rFonts w:ascii="Book Antiqua" w:eastAsia="標楷體" w:hAnsi="Book Antiqua"/>
                <w:bCs/>
              </w:rPr>
              <w:t>、</w:t>
            </w:r>
            <w:r w:rsidRPr="00E807C9">
              <w:rPr>
                <w:rFonts w:ascii="Book Antiqua" w:eastAsia="標楷體" w:hAnsi="Book Antiqua" w:hint="eastAsia"/>
                <w:bCs/>
              </w:rPr>
              <w:t>公司是否有</w:t>
            </w:r>
            <w:r w:rsidRPr="00E807C9">
              <w:rPr>
                <w:rFonts w:ascii="Book Antiqua" w:eastAsia="標楷體" w:hAnsi="Book Antiqua"/>
                <w:bCs/>
              </w:rPr>
              <w:t>其他有助於瞭解公司治理運作情形之重要資訊（</w:t>
            </w:r>
            <w:r w:rsidRPr="00E807C9">
              <w:rPr>
                <w:rFonts w:ascii="Book Antiqua" w:eastAsia="標楷體" w:hAnsi="Book Antiqua" w:hint="eastAsia"/>
                <w:bCs/>
              </w:rPr>
              <w:t>包括但不限於</w:t>
            </w:r>
            <w:r w:rsidRPr="00E807C9">
              <w:rPr>
                <w:rFonts w:ascii="Book Antiqua" w:eastAsia="標楷體" w:hAnsi="Book Antiqua"/>
                <w:bCs/>
              </w:rPr>
              <w:t>員工權益、</w:t>
            </w:r>
            <w:r w:rsidRPr="00E807C9">
              <w:rPr>
                <w:rFonts w:ascii="Book Antiqua" w:eastAsia="標楷體" w:hAnsi="Book Antiqua" w:cs="Arial"/>
                <w:bCs/>
                <w:kern w:val="16"/>
              </w:rPr>
              <w:t>僱員關懷、投資者關係、</w:t>
            </w:r>
            <w:r w:rsidRPr="00E807C9">
              <w:rPr>
                <w:rFonts w:ascii="Book Antiqua" w:eastAsia="標楷體" w:hAnsi="Book Antiqua"/>
                <w:bCs/>
              </w:rPr>
              <w:t>供應商關係、利害關係人之權利、董事及監察人進修之情形、風險管理政策及風險衡量標準之執行情形、客戶政策之執行情形、公司為董事及監察人購買責任保險之情形等）</w:t>
            </w:r>
            <w:r w:rsidRPr="00E807C9">
              <w:rPr>
                <w:rFonts w:ascii="標楷體" w:eastAsia="標楷體" w:hAnsi="標楷體" w:hint="eastAsia"/>
                <w:bCs/>
              </w:rPr>
              <w:t>？</w:t>
            </w:r>
          </w:p>
        </w:tc>
        <w:tc>
          <w:tcPr>
            <w:tcW w:w="567" w:type="dxa"/>
            <w:tcBorders>
              <w:top w:val="single" w:sz="6" w:space="0" w:color="auto"/>
              <w:left w:val="single" w:sz="6" w:space="0" w:color="auto"/>
              <w:bottom w:val="single" w:sz="6" w:space="0" w:color="auto"/>
              <w:right w:val="single" w:sz="4" w:space="0" w:color="auto"/>
            </w:tcBorders>
          </w:tcPr>
          <w:p w:rsidR="0044163C" w:rsidRPr="00E807C9" w:rsidRDefault="0044163C" w:rsidP="00F72921">
            <w:pPr>
              <w:autoSpaceDE w:val="0"/>
              <w:autoSpaceDN w:val="0"/>
              <w:adjustRightInd w:val="0"/>
              <w:spacing w:line="260" w:lineRule="exac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44163C" w:rsidRPr="00E807C9" w:rsidRDefault="0044163C" w:rsidP="00F72921">
            <w:pPr>
              <w:autoSpaceDE w:val="0"/>
              <w:autoSpaceDN w:val="0"/>
              <w:adjustRightInd w:val="0"/>
              <w:spacing w:line="260" w:lineRule="exac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rPr>
                <w:rFonts w:ascii="標楷體" w:eastAsia="標楷體"/>
              </w:rPr>
            </w:pPr>
          </w:p>
        </w:tc>
        <w:tc>
          <w:tcPr>
            <w:tcW w:w="2860" w:type="dxa"/>
            <w:gridSpan w:val="2"/>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jc w:val="right"/>
              <w:rPr>
                <w:rFonts w:ascii="標楷體" w:eastAsia="標楷體"/>
              </w:rPr>
            </w:pPr>
          </w:p>
        </w:tc>
      </w:tr>
      <w:tr w:rsidR="00E807C9" w:rsidRPr="00E807C9" w:rsidTr="00F72921">
        <w:trPr>
          <w:trHeight w:val="312"/>
        </w:trPr>
        <w:tc>
          <w:tcPr>
            <w:tcW w:w="14167" w:type="dxa"/>
            <w:gridSpan w:val="6"/>
            <w:tcBorders>
              <w:top w:val="single" w:sz="6" w:space="0" w:color="auto"/>
              <w:left w:val="single" w:sz="6" w:space="0" w:color="auto"/>
              <w:bottom w:val="single" w:sz="6" w:space="0" w:color="auto"/>
              <w:right w:val="single" w:sz="6" w:space="0" w:color="auto"/>
            </w:tcBorders>
          </w:tcPr>
          <w:p w:rsidR="0044163C" w:rsidRPr="00E807C9" w:rsidRDefault="0044163C" w:rsidP="00F72921">
            <w:pPr>
              <w:autoSpaceDE w:val="0"/>
              <w:autoSpaceDN w:val="0"/>
              <w:adjustRightInd w:val="0"/>
              <w:spacing w:line="260" w:lineRule="exact"/>
              <w:ind w:left="504" w:hangingChars="210" w:hanging="504"/>
              <w:rPr>
                <w:rFonts w:ascii="標楷體" w:eastAsia="標楷體"/>
              </w:rPr>
            </w:pPr>
            <w:r w:rsidRPr="00E807C9">
              <w:rPr>
                <w:rFonts w:ascii="Book Antiqua" w:eastAsia="標楷體" w:hAnsi="Book Antiqua" w:hint="eastAsia"/>
                <w:bCs/>
              </w:rPr>
              <w:t>九、請就臺灣證券交易所股份有限公司公司治理中心最近年度發布之公司治理評鑑結果說明已改善情形，及就尚未改善者提出優先加強事項與措施。</w:t>
            </w:r>
            <w:r w:rsidRPr="00E807C9">
              <w:rPr>
                <w:rFonts w:ascii="Book Antiqua" w:eastAsia="標楷體" w:hAnsi="Book Antiqua" w:hint="eastAsia"/>
                <w:bCs/>
              </w:rPr>
              <w:t>(</w:t>
            </w:r>
            <w:r w:rsidRPr="00E807C9">
              <w:rPr>
                <w:rFonts w:ascii="Book Antiqua" w:eastAsia="標楷體" w:hAnsi="Book Antiqua" w:hint="eastAsia"/>
                <w:bCs/>
              </w:rPr>
              <w:t>未列入受評公司者無需填列</w:t>
            </w:r>
            <w:r w:rsidRPr="00E807C9">
              <w:rPr>
                <w:rFonts w:ascii="Book Antiqua" w:eastAsia="標楷體" w:hAnsi="Book Antiqua" w:hint="eastAsia"/>
                <w:bCs/>
              </w:rPr>
              <w:t>)</w:t>
            </w:r>
          </w:p>
        </w:tc>
      </w:tr>
    </w:tbl>
    <w:p w:rsidR="0044163C" w:rsidRPr="00E807C9" w:rsidRDefault="0044163C" w:rsidP="0044163C">
      <w:pPr>
        <w:spacing w:line="260" w:lineRule="exact"/>
        <w:ind w:leftChars="200" w:left="480"/>
        <w:rPr>
          <w:rFonts w:ascii="Book Antiqua" w:eastAsia="標楷體" w:hAnsi="Book Antiqua"/>
          <w:bCs/>
        </w:rPr>
      </w:pPr>
      <w:proofErr w:type="gramStart"/>
      <w:r w:rsidRPr="00E807C9">
        <w:rPr>
          <w:rFonts w:ascii="Book Antiqua" w:eastAsia="標楷體" w:hAnsi="Book Antiqua" w:hint="eastAsia"/>
          <w:bCs/>
        </w:rPr>
        <w:t>註</w:t>
      </w:r>
      <w:proofErr w:type="gramEnd"/>
      <w:r w:rsidRPr="00E807C9">
        <w:rPr>
          <w:rFonts w:ascii="Book Antiqua" w:eastAsia="標楷體" w:hAnsi="Book Antiqua" w:hint="eastAsia"/>
          <w:bCs/>
        </w:rPr>
        <w:t>：運作情形不論勾選｢是｣或｢否｣，均應於摘要說明欄位敘明。</w:t>
      </w:r>
    </w:p>
    <w:p w:rsidR="00C94548" w:rsidRPr="00E807C9" w:rsidRDefault="00C94548" w:rsidP="00C94548">
      <w:pPr>
        <w:spacing w:line="320" w:lineRule="exact"/>
        <w:ind w:left="454" w:hangingChars="189" w:hanging="454"/>
        <w:rPr>
          <w:rFonts w:ascii="Book Antiqua" w:eastAsia="標楷體" w:hAnsi="Book Antiqua"/>
        </w:rPr>
      </w:pPr>
      <w:bookmarkStart w:id="18" w:name="_Hlk72986882"/>
      <w:r w:rsidRPr="00E807C9">
        <w:rPr>
          <w:rFonts w:ascii="Book Antiqua" w:eastAsia="標楷體" w:hAnsi="Book Antiqua" w:hint="eastAsia"/>
        </w:rPr>
        <w:t>【修正說明】</w:t>
      </w:r>
    </w:p>
    <w:p w:rsidR="0044163C" w:rsidRPr="00E807C9" w:rsidRDefault="00C94548" w:rsidP="00E40FE5">
      <w:pPr>
        <w:spacing w:line="260" w:lineRule="exact"/>
        <w:ind w:leftChars="100" w:left="240" w:rightChars="417" w:right="1001"/>
        <w:jc w:val="both"/>
        <w:rPr>
          <w:rFonts w:ascii="Book Antiqua" w:hAnsi="Book Antiqua"/>
          <w:bCs/>
          <w:sz w:val="28"/>
          <w:szCs w:val="28"/>
        </w:rPr>
      </w:pPr>
      <w:r w:rsidRPr="00E807C9">
        <w:rPr>
          <w:rFonts w:ascii="Book Antiqua" w:eastAsia="標楷體" w:hAnsi="Book Antiqua" w:hint="eastAsia"/>
        </w:rPr>
        <w:t>為促進上市櫃公司重視董事會成員多元化，明定揭露董事會多元化政策之具體管理目標，</w:t>
      </w:r>
      <w:proofErr w:type="gramStart"/>
      <w:r w:rsidRPr="00E807C9">
        <w:rPr>
          <w:rFonts w:ascii="Book Antiqua" w:eastAsia="標楷體" w:hAnsi="Book Antiqua" w:hint="eastAsia"/>
        </w:rPr>
        <w:t>爰</w:t>
      </w:r>
      <w:proofErr w:type="gramEnd"/>
      <w:r w:rsidRPr="00E807C9">
        <w:rPr>
          <w:rFonts w:ascii="Book Antiqua" w:eastAsia="標楷體" w:hAnsi="Book Antiqua" w:hint="eastAsia"/>
        </w:rPr>
        <w:t>修</w:t>
      </w:r>
      <w:r w:rsidR="00E9458F" w:rsidRPr="00E807C9">
        <w:rPr>
          <w:rFonts w:ascii="Book Antiqua" w:eastAsia="標楷體" w:hAnsi="Book Antiqua" w:hint="eastAsia"/>
        </w:rPr>
        <w:t>正</w:t>
      </w:r>
      <w:r w:rsidRPr="00E807C9">
        <w:rPr>
          <w:rFonts w:ascii="Book Antiqua" w:eastAsia="標楷體" w:hAnsi="Book Antiqua" w:hint="eastAsia"/>
        </w:rPr>
        <w:t>評估項目三、</w:t>
      </w:r>
      <w:r w:rsidRPr="00E807C9">
        <w:rPr>
          <w:rFonts w:ascii="Book Antiqua" w:eastAsia="標楷體" w:hAnsi="Book Antiqua" w:hint="eastAsia"/>
        </w:rPr>
        <w:t>(</w:t>
      </w:r>
      <w:proofErr w:type="gramStart"/>
      <w:r w:rsidRPr="00E807C9">
        <w:rPr>
          <w:rFonts w:ascii="Book Antiqua" w:eastAsia="標楷體" w:hAnsi="Book Antiqua" w:hint="eastAsia"/>
        </w:rPr>
        <w:t>一</w:t>
      </w:r>
      <w:proofErr w:type="gramEnd"/>
      <w:r w:rsidRPr="00E807C9">
        <w:rPr>
          <w:rFonts w:ascii="Book Antiqua" w:eastAsia="標楷體" w:hAnsi="Book Antiqua" w:hint="eastAsia"/>
        </w:rPr>
        <w:t>)</w:t>
      </w:r>
      <w:r w:rsidRPr="00E807C9">
        <w:rPr>
          <w:rFonts w:ascii="Book Antiqua" w:eastAsia="標楷體" w:hAnsi="Book Antiqua" w:hint="eastAsia"/>
        </w:rPr>
        <w:t>，請公司加強說明</w:t>
      </w:r>
      <w:r w:rsidRPr="00E807C9">
        <w:rPr>
          <w:rFonts w:ascii="Book Antiqua" w:eastAsia="標楷體" w:hAnsi="Book Antiqua" w:hint="eastAsia"/>
          <w:bCs/>
        </w:rPr>
        <w:t>董事會是否</w:t>
      </w:r>
      <w:r w:rsidR="00B351C8" w:rsidRPr="00E807C9">
        <w:rPr>
          <w:rFonts w:ascii="Book Antiqua" w:eastAsia="標楷體" w:hAnsi="Book Antiqua" w:hint="eastAsia"/>
          <w:bCs/>
        </w:rPr>
        <w:t>擬</w:t>
      </w:r>
      <w:r w:rsidRPr="00E807C9">
        <w:rPr>
          <w:rFonts w:ascii="Book Antiqua" w:eastAsia="標楷體" w:hAnsi="Book Antiqua" w:hint="eastAsia"/>
          <w:bCs/>
        </w:rPr>
        <w:t>訂多元化政策、具體管理目標</w:t>
      </w:r>
      <w:r w:rsidRPr="00E807C9">
        <w:rPr>
          <w:rFonts w:ascii="Book Antiqua" w:eastAsia="標楷體" w:hAnsi="Book Antiqua" w:hint="eastAsia"/>
        </w:rPr>
        <w:t>。</w:t>
      </w:r>
    </w:p>
    <w:bookmarkEnd w:id="18"/>
    <w:p w:rsidR="00671432" w:rsidRPr="00E807C9" w:rsidRDefault="00671432" w:rsidP="00671432">
      <w:pPr>
        <w:keepNext/>
        <w:pageBreakBefore/>
        <w:ind w:left="868" w:hanging="868"/>
        <w:rPr>
          <w:rFonts w:ascii="標楷體" w:eastAsia="標楷體"/>
          <w:b/>
          <w:sz w:val="32"/>
          <w:szCs w:val="32"/>
        </w:rPr>
      </w:pPr>
      <w:r w:rsidRPr="00E807C9">
        <w:rPr>
          <w:rFonts w:ascii="標楷體" w:eastAsia="標楷體" w:hint="eastAsia"/>
          <w:b/>
          <w:sz w:val="32"/>
          <w:szCs w:val="32"/>
        </w:rPr>
        <w:lastRenderedPageBreak/>
        <w:t>附表二之二(</w:t>
      </w:r>
      <w:r w:rsidR="00EA2950" w:rsidRPr="00E807C9">
        <w:rPr>
          <w:rFonts w:ascii="Book Antiqua" w:eastAsia="標楷體" w:hAnsi="Book Antiqua" w:hint="eastAsia"/>
          <w:b/>
          <w:sz w:val="32"/>
          <w:szCs w:val="32"/>
        </w:rPr>
        <w:t>修正前</w:t>
      </w:r>
      <w:r w:rsidRPr="00E807C9">
        <w:rPr>
          <w:rFonts w:ascii="標楷體" w:eastAsia="標楷體" w:hint="eastAsia"/>
          <w:b/>
          <w:sz w:val="32"/>
          <w:szCs w:val="32"/>
        </w:rPr>
        <w:t>)</w:t>
      </w:r>
    </w:p>
    <w:p w:rsidR="00671432" w:rsidRPr="00E807C9" w:rsidRDefault="00671432" w:rsidP="00671432">
      <w:pPr>
        <w:snapToGrid w:val="0"/>
        <w:spacing w:line="360" w:lineRule="auto"/>
        <w:ind w:left="505"/>
        <w:jc w:val="center"/>
        <w:rPr>
          <w:rFonts w:ascii="標楷體" w:eastAsia="標楷體"/>
        </w:rPr>
      </w:pPr>
      <w:r w:rsidRPr="00E807C9">
        <w:rPr>
          <w:rFonts w:ascii="標楷體" w:eastAsia="標楷體" w:hAnsi="標楷體" w:hint="eastAsia"/>
          <w:b/>
          <w:sz w:val="30"/>
          <w:szCs w:val="30"/>
        </w:rPr>
        <w:t>公司治理運作情形及與上市上櫃公司治理實務守則差異情形及原因</w:t>
      </w:r>
    </w:p>
    <w:tbl>
      <w:tblPr>
        <w:tblW w:w="14167" w:type="dxa"/>
        <w:tblInd w:w="630" w:type="dxa"/>
        <w:tblLayout w:type="fixed"/>
        <w:tblCellMar>
          <w:left w:w="30" w:type="dxa"/>
          <w:right w:w="30" w:type="dxa"/>
        </w:tblCellMar>
        <w:tblLook w:val="0000" w:firstRow="0" w:lastRow="0" w:firstColumn="0" w:lastColumn="0" w:noHBand="0" w:noVBand="0"/>
      </w:tblPr>
      <w:tblGrid>
        <w:gridCol w:w="4929"/>
        <w:gridCol w:w="567"/>
        <w:gridCol w:w="567"/>
        <w:gridCol w:w="5244"/>
        <w:gridCol w:w="2853"/>
        <w:gridCol w:w="7"/>
      </w:tblGrid>
      <w:tr w:rsidR="00E807C9" w:rsidRPr="00E807C9" w:rsidTr="00A854A8">
        <w:trPr>
          <w:gridAfter w:val="1"/>
          <w:wAfter w:w="7" w:type="dxa"/>
          <w:cantSplit/>
          <w:trHeight w:val="205"/>
          <w:tblHeader/>
        </w:trPr>
        <w:tc>
          <w:tcPr>
            <w:tcW w:w="4929" w:type="dxa"/>
            <w:vMerge w:val="restart"/>
            <w:tcBorders>
              <w:top w:val="single" w:sz="6" w:space="0" w:color="auto"/>
              <w:left w:val="single" w:sz="6" w:space="0" w:color="auto"/>
              <w:right w:val="single" w:sz="6" w:space="0" w:color="auto"/>
            </w:tcBorders>
            <w:vAlign w:val="center"/>
          </w:tcPr>
          <w:p w:rsidR="00671432" w:rsidRPr="00E807C9" w:rsidRDefault="00671432" w:rsidP="00A854A8">
            <w:pPr>
              <w:autoSpaceDE w:val="0"/>
              <w:autoSpaceDN w:val="0"/>
              <w:adjustRightInd w:val="0"/>
              <w:jc w:val="center"/>
              <w:rPr>
                <w:rFonts w:ascii="標楷體" w:eastAsia="標楷體"/>
              </w:rPr>
            </w:pPr>
            <w:r w:rsidRPr="00E807C9">
              <w:rPr>
                <w:rFonts w:ascii="Book Antiqua" w:eastAsia="標楷體" w:hAnsi="Book Antiqua" w:hint="eastAsia"/>
                <w:bCs/>
              </w:rPr>
              <w:t>評估</w:t>
            </w:r>
            <w:r w:rsidRPr="00E807C9">
              <w:rPr>
                <w:rFonts w:ascii="Book Antiqua" w:eastAsia="標楷體" w:hAnsi="Book Antiqua"/>
                <w:bCs/>
              </w:rPr>
              <w:t>項</w:t>
            </w:r>
            <w:r w:rsidRPr="00E807C9">
              <w:rPr>
                <w:rFonts w:ascii="Book Antiqua" w:eastAsia="標楷體" w:hAnsi="Book Antiqua" w:hint="eastAsia"/>
                <w:bCs/>
              </w:rPr>
              <w:t>目</w:t>
            </w:r>
          </w:p>
        </w:tc>
        <w:tc>
          <w:tcPr>
            <w:tcW w:w="6378" w:type="dxa"/>
            <w:gridSpan w:val="3"/>
            <w:tcBorders>
              <w:top w:val="single" w:sz="6" w:space="0" w:color="auto"/>
              <w:left w:val="single" w:sz="6" w:space="0" w:color="auto"/>
              <w:bottom w:val="single" w:sz="4" w:space="0" w:color="auto"/>
              <w:right w:val="single" w:sz="6" w:space="0" w:color="auto"/>
            </w:tcBorders>
            <w:vAlign w:val="center"/>
          </w:tcPr>
          <w:p w:rsidR="00671432" w:rsidRPr="00E807C9" w:rsidRDefault="00671432" w:rsidP="00A854A8">
            <w:pPr>
              <w:autoSpaceDE w:val="0"/>
              <w:autoSpaceDN w:val="0"/>
              <w:adjustRightInd w:val="0"/>
              <w:jc w:val="center"/>
              <w:rPr>
                <w:rFonts w:ascii="標楷體" w:eastAsia="標楷體"/>
              </w:rPr>
            </w:pPr>
            <w:r w:rsidRPr="00E807C9">
              <w:rPr>
                <w:rFonts w:ascii="標楷體" w:eastAsia="標楷體" w:hint="eastAsia"/>
              </w:rPr>
              <w:t>運作情形</w:t>
            </w:r>
            <w:r w:rsidRPr="00E807C9">
              <w:rPr>
                <w:rFonts w:ascii="Book Antiqua" w:eastAsia="標楷體" w:hAnsi="Book Antiqua" w:hint="eastAsia"/>
                <w:bCs/>
              </w:rPr>
              <w:t>(</w:t>
            </w:r>
            <w:proofErr w:type="gramStart"/>
            <w:r w:rsidRPr="00E807C9">
              <w:rPr>
                <w:rFonts w:ascii="Book Antiqua" w:eastAsia="標楷體" w:hAnsi="Book Antiqua" w:hint="eastAsia"/>
                <w:bCs/>
              </w:rPr>
              <w:t>註</w:t>
            </w:r>
            <w:proofErr w:type="gramEnd"/>
            <w:r w:rsidRPr="00E807C9">
              <w:rPr>
                <w:rFonts w:ascii="Book Antiqua" w:eastAsia="標楷體" w:hAnsi="Book Antiqua" w:hint="eastAsia"/>
                <w:bCs/>
              </w:rPr>
              <w:t>)</w:t>
            </w:r>
          </w:p>
        </w:tc>
        <w:tc>
          <w:tcPr>
            <w:tcW w:w="2853" w:type="dxa"/>
            <w:vMerge w:val="restart"/>
            <w:tcBorders>
              <w:top w:val="single" w:sz="6" w:space="0" w:color="auto"/>
              <w:left w:val="single" w:sz="6" w:space="0" w:color="auto"/>
              <w:right w:val="single" w:sz="6" w:space="0" w:color="auto"/>
            </w:tcBorders>
            <w:vAlign w:val="center"/>
          </w:tcPr>
          <w:p w:rsidR="00671432" w:rsidRPr="00E807C9" w:rsidRDefault="00671432" w:rsidP="00A854A8">
            <w:pPr>
              <w:autoSpaceDE w:val="0"/>
              <w:autoSpaceDN w:val="0"/>
              <w:adjustRightInd w:val="0"/>
              <w:jc w:val="center"/>
              <w:rPr>
                <w:rFonts w:ascii="標楷體" w:eastAsia="標楷體"/>
              </w:rPr>
            </w:pPr>
            <w:r w:rsidRPr="00E807C9">
              <w:rPr>
                <w:rFonts w:ascii="Book Antiqua" w:eastAsia="標楷體" w:hAnsi="Book Antiqua" w:hint="eastAsia"/>
                <w:bCs/>
              </w:rPr>
              <w:t>與上市上櫃公司治理實務守則差異情形及</w:t>
            </w:r>
            <w:r w:rsidRPr="00E807C9">
              <w:rPr>
                <w:rFonts w:ascii="Book Antiqua" w:eastAsia="標楷體" w:hAnsi="Book Antiqua"/>
                <w:bCs/>
              </w:rPr>
              <w:t>原因</w:t>
            </w:r>
          </w:p>
        </w:tc>
      </w:tr>
      <w:tr w:rsidR="00E807C9" w:rsidRPr="00E807C9" w:rsidTr="00A854A8">
        <w:trPr>
          <w:gridAfter w:val="1"/>
          <w:wAfter w:w="7" w:type="dxa"/>
          <w:cantSplit/>
          <w:trHeight w:val="402"/>
          <w:tblHeader/>
        </w:trPr>
        <w:tc>
          <w:tcPr>
            <w:tcW w:w="4929" w:type="dxa"/>
            <w:vMerge/>
            <w:tcBorders>
              <w:left w:val="single" w:sz="6" w:space="0" w:color="auto"/>
              <w:right w:val="single" w:sz="6" w:space="0" w:color="auto"/>
            </w:tcBorders>
            <w:vAlign w:val="center"/>
          </w:tcPr>
          <w:p w:rsidR="00671432" w:rsidRPr="00E807C9" w:rsidRDefault="00671432" w:rsidP="00A854A8">
            <w:pPr>
              <w:autoSpaceDE w:val="0"/>
              <w:autoSpaceDN w:val="0"/>
              <w:adjustRightInd w:val="0"/>
              <w:jc w:val="center"/>
              <w:rPr>
                <w:rFonts w:ascii="Book Antiqua" w:eastAsia="標楷體" w:hAnsi="Book Antiqua"/>
                <w:bCs/>
              </w:rPr>
            </w:pPr>
          </w:p>
        </w:tc>
        <w:tc>
          <w:tcPr>
            <w:tcW w:w="567" w:type="dxa"/>
            <w:tcBorders>
              <w:top w:val="single" w:sz="4" w:space="0" w:color="auto"/>
              <w:left w:val="single" w:sz="6" w:space="0" w:color="auto"/>
              <w:bottom w:val="nil"/>
              <w:right w:val="single" w:sz="4" w:space="0" w:color="auto"/>
            </w:tcBorders>
            <w:vAlign w:val="center"/>
          </w:tcPr>
          <w:p w:rsidR="00671432" w:rsidRPr="00E807C9" w:rsidRDefault="00671432" w:rsidP="00A854A8">
            <w:pPr>
              <w:autoSpaceDE w:val="0"/>
              <w:autoSpaceDN w:val="0"/>
              <w:adjustRightInd w:val="0"/>
              <w:jc w:val="center"/>
              <w:rPr>
                <w:rFonts w:ascii="Book Antiqua" w:eastAsia="標楷體" w:hAnsi="Book Antiqua"/>
                <w:bCs/>
              </w:rPr>
            </w:pPr>
            <w:r w:rsidRPr="00E807C9">
              <w:rPr>
                <w:rFonts w:ascii="Book Antiqua" w:eastAsia="標楷體" w:hAnsi="Book Antiqua" w:hint="eastAsia"/>
                <w:bCs/>
              </w:rPr>
              <w:t>是</w:t>
            </w:r>
          </w:p>
        </w:tc>
        <w:tc>
          <w:tcPr>
            <w:tcW w:w="567" w:type="dxa"/>
            <w:tcBorders>
              <w:top w:val="single" w:sz="4" w:space="0" w:color="auto"/>
              <w:left w:val="single" w:sz="4" w:space="0" w:color="auto"/>
              <w:bottom w:val="nil"/>
              <w:right w:val="single" w:sz="4" w:space="0" w:color="auto"/>
            </w:tcBorders>
            <w:vAlign w:val="center"/>
          </w:tcPr>
          <w:p w:rsidR="00671432" w:rsidRPr="00E807C9" w:rsidRDefault="00671432" w:rsidP="00A854A8">
            <w:pPr>
              <w:autoSpaceDE w:val="0"/>
              <w:autoSpaceDN w:val="0"/>
              <w:adjustRightInd w:val="0"/>
              <w:jc w:val="center"/>
              <w:rPr>
                <w:rFonts w:ascii="Book Antiqua" w:eastAsia="標楷體" w:hAnsi="Book Antiqua"/>
                <w:bCs/>
              </w:rPr>
            </w:pPr>
            <w:r w:rsidRPr="00E807C9">
              <w:rPr>
                <w:rFonts w:ascii="Book Antiqua" w:eastAsia="標楷體" w:hAnsi="Book Antiqua" w:hint="eastAsia"/>
                <w:bCs/>
              </w:rPr>
              <w:t>否</w:t>
            </w:r>
          </w:p>
        </w:tc>
        <w:tc>
          <w:tcPr>
            <w:tcW w:w="5244" w:type="dxa"/>
            <w:tcBorders>
              <w:top w:val="single" w:sz="4" w:space="0" w:color="auto"/>
              <w:left w:val="single" w:sz="4" w:space="0" w:color="auto"/>
              <w:bottom w:val="nil"/>
              <w:right w:val="single" w:sz="6" w:space="0" w:color="auto"/>
            </w:tcBorders>
            <w:vAlign w:val="center"/>
          </w:tcPr>
          <w:p w:rsidR="00671432" w:rsidRPr="00E807C9" w:rsidRDefault="00671432" w:rsidP="00A854A8">
            <w:pPr>
              <w:autoSpaceDE w:val="0"/>
              <w:autoSpaceDN w:val="0"/>
              <w:adjustRightInd w:val="0"/>
              <w:jc w:val="center"/>
              <w:rPr>
                <w:rFonts w:ascii="標楷體" w:eastAsia="標楷體"/>
              </w:rPr>
            </w:pPr>
            <w:r w:rsidRPr="00E807C9">
              <w:rPr>
                <w:rFonts w:ascii="標楷體" w:eastAsia="標楷體" w:hint="eastAsia"/>
              </w:rPr>
              <w:t>摘要說明</w:t>
            </w:r>
          </w:p>
        </w:tc>
        <w:tc>
          <w:tcPr>
            <w:tcW w:w="2853" w:type="dxa"/>
            <w:vMerge/>
            <w:tcBorders>
              <w:left w:val="single" w:sz="6" w:space="0" w:color="auto"/>
              <w:bottom w:val="nil"/>
              <w:right w:val="single" w:sz="6" w:space="0" w:color="auto"/>
            </w:tcBorders>
            <w:vAlign w:val="center"/>
          </w:tcPr>
          <w:p w:rsidR="00671432" w:rsidRPr="00E807C9" w:rsidRDefault="00671432" w:rsidP="00A854A8">
            <w:pPr>
              <w:autoSpaceDE w:val="0"/>
              <w:autoSpaceDN w:val="0"/>
              <w:adjustRightInd w:val="0"/>
              <w:jc w:val="center"/>
              <w:rPr>
                <w:rFonts w:ascii="Book Antiqua" w:eastAsia="標楷體" w:hAnsi="Book Antiqua"/>
                <w:bCs/>
              </w:rPr>
            </w:pPr>
          </w:p>
        </w:tc>
      </w:tr>
      <w:tr w:rsidR="00E807C9" w:rsidRPr="00E807C9" w:rsidTr="00A854A8">
        <w:trPr>
          <w:gridAfter w:val="1"/>
          <w:wAfter w:w="7" w:type="dxa"/>
          <w:trHeight w:val="704"/>
        </w:trPr>
        <w:tc>
          <w:tcPr>
            <w:tcW w:w="4929" w:type="dxa"/>
            <w:tcBorders>
              <w:top w:val="single" w:sz="6" w:space="0" w:color="auto"/>
              <w:left w:val="single" w:sz="6" w:space="0" w:color="auto"/>
              <w:bottom w:val="single" w:sz="4" w:space="0" w:color="auto"/>
              <w:right w:val="single" w:sz="6" w:space="0" w:color="auto"/>
            </w:tcBorders>
          </w:tcPr>
          <w:p w:rsidR="00671432" w:rsidRPr="00E807C9" w:rsidRDefault="00671432" w:rsidP="00A854A8">
            <w:pPr>
              <w:autoSpaceDE w:val="0"/>
              <w:autoSpaceDN w:val="0"/>
              <w:adjustRightInd w:val="0"/>
              <w:spacing w:line="260" w:lineRule="exact"/>
              <w:ind w:left="504" w:hangingChars="210" w:hanging="504"/>
              <w:rPr>
                <w:rFonts w:ascii="標楷體" w:eastAsia="標楷體"/>
              </w:rPr>
            </w:pPr>
            <w:r w:rsidRPr="00E807C9">
              <w:rPr>
                <w:rFonts w:ascii="Book Antiqua" w:eastAsia="標楷體" w:hAnsi="Book Antiqua" w:hint="eastAsia"/>
                <w:bCs/>
              </w:rPr>
              <w:t>一、公司是否依據上市上櫃公司治理實務守則訂定並揭露公司治理實務守則？</w:t>
            </w:r>
          </w:p>
        </w:tc>
        <w:tc>
          <w:tcPr>
            <w:tcW w:w="567" w:type="dxa"/>
            <w:tcBorders>
              <w:top w:val="single" w:sz="6" w:space="0" w:color="auto"/>
              <w:left w:val="single" w:sz="6" w:space="0" w:color="auto"/>
              <w:bottom w:val="single" w:sz="4" w:space="0" w:color="auto"/>
              <w:right w:val="single" w:sz="4" w:space="0" w:color="auto"/>
            </w:tcBorders>
          </w:tcPr>
          <w:p w:rsidR="00671432" w:rsidRPr="00E807C9" w:rsidRDefault="00671432" w:rsidP="00A854A8">
            <w:pPr>
              <w:autoSpaceDE w:val="0"/>
              <w:autoSpaceDN w:val="0"/>
              <w:adjustRightInd w:val="0"/>
              <w:jc w:val="right"/>
              <w:rPr>
                <w:rFonts w:ascii="標楷體" w:eastAsia="標楷體"/>
              </w:rPr>
            </w:pPr>
          </w:p>
        </w:tc>
        <w:tc>
          <w:tcPr>
            <w:tcW w:w="567" w:type="dxa"/>
            <w:tcBorders>
              <w:top w:val="single" w:sz="6" w:space="0" w:color="auto"/>
              <w:left w:val="single" w:sz="4" w:space="0" w:color="auto"/>
              <w:bottom w:val="single" w:sz="4" w:space="0" w:color="auto"/>
              <w:right w:val="single" w:sz="4" w:space="0" w:color="auto"/>
            </w:tcBorders>
          </w:tcPr>
          <w:p w:rsidR="00671432" w:rsidRPr="00E807C9" w:rsidRDefault="00671432" w:rsidP="00A854A8">
            <w:pPr>
              <w:autoSpaceDE w:val="0"/>
              <w:autoSpaceDN w:val="0"/>
              <w:adjustRightInd w:val="0"/>
              <w:jc w:val="right"/>
              <w:rPr>
                <w:rFonts w:ascii="標楷體" w:eastAsia="標楷體"/>
              </w:rPr>
            </w:pPr>
          </w:p>
        </w:tc>
        <w:tc>
          <w:tcPr>
            <w:tcW w:w="5244" w:type="dxa"/>
            <w:tcBorders>
              <w:top w:val="single" w:sz="6" w:space="0" w:color="auto"/>
              <w:left w:val="single" w:sz="4" w:space="0" w:color="auto"/>
              <w:bottom w:val="single" w:sz="4" w:space="0" w:color="auto"/>
              <w:right w:val="single" w:sz="6" w:space="0" w:color="auto"/>
            </w:tcBorders>
          </w:tcPr>
          <w:p w:rsidR="00671432" w:rsidRPr="00E807C9" w:rsidRDefault="00671432" w:rsidP="00A854A8">
            <w:pPr>
              <w:autoSpaceDE w:val="0"/>
              <w:autoSpaceDN w:val="0"/>
              <w:adjustRightInd w:val="0"/>
              <w:jc w:val="right"/>
              <w:rPr>
                <w:rFonts w:ascii="標楷體" w:eastAsia="標楷體"/>
              </w:rPr>
            </w:pPr>
          </w:p>
        </w:tc>
        <w:tc>
          <w:tcPr>
            <w:tcW w:w="2853" w:type="dxa"/>
            <w:tcBorders>
              <w:top w:val="single" w:sz="6" w:space="0" w:color="auto"/>
              <w:left w:val="single" w:sz="6" w:space="0" w:color="auto"/>
              <w:bottom w:val="single" w:sz="4" w:space="0" w:color="auto"/>
              <w:right w:val="single" w:sz="6" w:space="0" w:color="auto"/>
            </w:tcBorders>
          </w:tcPr>
          <w:p w:rsidR="00671432" w:rsidRPr="00E807C9" w:rsidRDefault="00671432" w:rsidP="00A854A8">
            <w:pPr>
              <w:autoSpaceDE w:val="0"/>
              <w:autoSpaceDN w:val="0"/>
              <w:adjustRightInd w:val="0"/>
              <w:jc w:val="right"/>
              <w:rPr>
                <w:rFonts w:ascii="標楷體" w:eastAsia="標楷體"/>
              </w:rPr>
            </w:pPr>
          </w:p>
        </w:tc>
      </w:tr>
      <w:tr w:rsidR="00E807C9" w:rsidRPr="00E807C9" w:rsidTr="00A854A8">
        <w:trPr>
          <w:gridAfter w:val="1"/>
          <w:wAfter w:w="7" w:type="dxa"/>
          <w:trHeight w:val="854"/>
        </w:trPr>
        <w:tc>
          <w:tcPr>
            <w:tcW w:w="4929" w:type="dxa"/>
            <w:tcBorders>
              <w:top w:val="single" w:sz="4"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hint="eastAsia"/>
                <w:bCs/>
              </w:rPr>
              <w:t>二</w:t>
            </w:r>
            <w:r w:rsidRPr="00E807C9">
              <w:rPr>
                <w:rFonts w:ascii="Book Antiqua" w:eastAsia="標楷體" w:hAnsi="Book Antiqua"/>
                <w:bCs/>
              </w:rPr>
              <w:t>、公司股權結構及股東權益</w:t>
            </w:r>
          </w:p>
          <w:p w:rsidR="00671432" w:rsidRPr="00E807C9" w:rsidRDefault="00671432" w:rsidP="00A854A8">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bCs/>
              </w:rPr>
              <w:t>（一）公司</w:t>
            </w:r>
            <w:r w:rsidRPr="00E807C9">
              <w:rPr>
                <w:rFonts w:ascii="Book Antiqua" w:eastAsia="標楷體" w:hAnsi="Book Antiqua" w:hint="eastAsia"/>
                <w:bCs/>
              </w:rPr>
              <w:t>是否訂定內部作業程序</w:t>
            </w:r>
            <w:r w:rsidRPr="00E807C9">
              <w:rPr>
                <w:rFonts w:ascii="Book Antiqua" w:eastAsia="標楷體" w:hAnsi="Book Antiqua"/>
                <w:bCs/>
              </w:rPr>
              <w:t>處理股東建議</w:t>
            </w:r>
            <w:r w:rsidRPr="00E807C9">
              <w:rPr>
                <w:rFonts w:ascii="Book Antiqua" w:eastAsia="標楷體" w:hAnsi="Book Antiqua" w:hint="eastAsia"/>
                <w:bCs/>
              </w:rPr>
              <w:t>、疑義、</w:t>
            </w:r>
            <w:r w:rsidRPr="00E807C9">
              <w:rPr>
                <w:rFonts w:ascii="Book Antiqua" w:eastAsia="標楷體" w:hAnsi="Book Antiqua"/>
                <w:bCs/>
              </w:rPr>
              <w:t>糾紛</w:t>
            </w:r>
            <w:r w:rsidRPr="00E807C9">
              <w:rPr>
                <w:rFonts w:ascii="Book Antiqua" w:eastAsia="標楷體" w:hAnsi="Book Antiqua" w:hint="eastAsia"/>
                <w:bCs/>
              </w:rPr>
              <w:t>及訴訟事宜，並依程序實施</w:t>
            </w:r>
            <w:r w:rsidRPr="00E807C9">
              <w:rPr>
                <w:rFonts w:ascii="標楷體" w:eastAsia="標楷體" w:hAnsi="標楷體" w:hint="eastAsia"/>
                <w:bCs/>
              </w:rPr>
              <w:t>？</w:t>
            </w:r>
          </w:p>
          <w:p w:rsidR="00671432" w:rsidRPr="00E807C9" w:rsidRDefault="00671432" w:rsidP="00A854A8">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bCs/>
              </w:rPr>
              <w:t>（二）公司</w:t>
            </w:r>
            <w:r w:rsidRPr="00E807C9">
              <w:rPr>
                <w:rFonts w:ascii="Book Antiqua" w:eastAsia="標楷體" w:hAnsi="Book Antiqua" w:hint="eastAsia"/>
                <w:bCs/>
              </w:rPr>
              <w:t>是否</w:t>
            </w:r>
            <w:r w:rsidRPr="00E807C9">
              <w:rPr>
                <w:rFonts w:ascii="Book Antiqua" w:eastAsia="標楷體" w:hAnsi="Book Antiqua"/>
                <w:bCs/>
              </w:rPr>
              <w:t>掌握實際控制公司之主要股東及主要股東之最終控制者名單</w:t>
            </w:r>
            <w:r w:rsidRPr="00E807C9">
              <w:rPr>
                <w:rFonts w:ascii="標楷體" w:eastAsia="標楷體" w:hAnsi="標楷體" w:hint="eastAsia"/>
                <w:bCs/>
              </w:rPr>
              <w:t>？</w:t>
            </w:r>
          </w:p>
          <w:p w:rsidR="00671432" w:rsidRPr="00E807C9" w:rsidRDefault="00671432" w:rsidP="00A854A8">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bCs/>
              </w:rPr>
              <w:t>（三）公司</w:t>
            </w:r>
            <w:r w:rsidRPr="00E807C9">
              <w:rPr>
                <w:rFonts w:ascii="Book Antiqua" w:eastAsia="標楷體" w:hAnsi="Book Antiqua" w:hint="eastAsia"/>
                <w:bCs/>
              </w:rPr>
              <w:t>是否建立、執行</w:t>
            </w:r>
            <w:r w:rsidRPr="00E807C9">
              <w:rPr>
                <w:rFonts w:ascii="Book Antiqua" w:eastAsia="標楷體" w:hAnsi="Book Antiqua"/>
                <w:bCs/>
              </w:rPr>
              <w:t>與關係企業</w:t>
            </w:r>
            <w:r w:rsidRPr="00E807C9">
              <w:rPr>
                <w:rFonts w:ascii="Book Antiqua" w:eastAsia="標楷體" w:hAnsi="Book Antiqua" w:hint="eastAsia"/>
                <w:bCs/>
              </w:rPr>
              <w:t>間之</w:t>
            </w:r>
            <w:r w:rsidRPr="00E807C9">
              <w:rPr>
                <w:rFonts w:ascii="Book Antiqua" w:eastAsia="標楷體" w:hAnsi="Book Antiqua"/>
                <w:bCs/>
              </w:rPr>
              <w:t>風險控管及防火牆</w:t>
            </w:r>
            <w:r w:rsidRPr="00E807C9">
              <w:rPr>
                <w:rFonts w:ascii="Book Antiqua" w:eastAsia="標楷體" w:hAnsi="Book Antiqua" w:hint="eastAsia"/>
                <w:bCs/>
              </w:rPr>
              <w:t>機制</w:t>
            </w:r>
            <w:r w:rsidRPr="00E807C9">
              <w:rPr>
                <w:rFonts w:ascii="標楷體" w:eastAsia="標楷體" w:hAnsi="標楷體" w:hint="eastAsia"/>
                <w:bCs/>
              </w:rPr>
              <w:t>？</w:t>
            </w:r>
          </w:p>
          <w:p w:rsidR="00671432" w:rsidRPr="00E807C9" w:rsidRDefault="00671432" w:rsidP="00A854A8">
            <w:pPr>
              <w:autoSpaceDE w:val="0"/>
              <w:autoSpaceDN w:val="0"/>
              <w:adjustRightInd w:val="0"/>
              <w:spacing w:line="260" w:lineRule="exact"/>
              <w:ind w:left="646" w:hangingChars="269" w:hanging="646"/>
              <w:rPr>
                <w:rFonts w:ascii="標楷體" w:eastAsia="標楷體"/>
              </w:rPr>
            </w:pPr>
            <w:r w:rsidRPr="00E807C9">
              <w:rPr>
                <w:rFonts w:ascii="Book Antiqua" w:eastAsia="標楷體" w:hAnsi="Book Antiqua" w:hint="eastAsia"/>
                <w:bCs/>
              </w:rPr>
              <w:t>（四）公司是否訂定內部規範，禁止公司內部人利用市場上未公開資訊買賣有價證券</w:t>
            </w:r>
            <w:r w:rsidRPr="00E807C9">
              <w:rPr>
                <w:rFonts w:ascii="標楷體" w:eastAsia="標楷體" w:hAnsi="標楷體" w:hint="eastAsia"/>
                <w:bCs/>
              </w:rPr>
              <w:t>？</w:t>
            </w:r>
          </w:p>
        </w:tc>
        <w:tc>
          <w:tcPr>
            <w:tcW w:w="567" w:type="dxa"/>
            <w:tcBorders>
              <w:top w:val="single" w:sz="4" w:space="0" w:color="auto"/>
              <w:left w:val="single" w:sz="6" w:space="0" w:color="auto"/>
              <w:bottom w:val="single" w:sz="6" w:space="0" w:color="auto"/>
              <w:right w:val="single" w:sz="4" w:space="0" w:color="auto"/>
            </w:tcBorders>
          </w:tcPr>
          <w:p w:rsidR="00671432" w:rsidRPr="00E807C9" w:rsidRDefault="00671432" w:rsidP="00A854A8">
            <w:pPr>
              <w:autoSpaceDE w:val="0"/>
              <w:autoSpaceDN w:val="0"/>
              <w:adjustRightInd w:val="0"/>
              <w:jc w:val="right"/>
              <w:rPr>
                <w:rFonts w:ascii="標楷體" w:eastAsia="標楷體"/>
              </w:rPr>
            </w:pPr>
          </w:p>
        </w:tc>
        <w:tc>
          <w:tcPr>
            <w:tcW w:w="567" w:type="dxa"/>
            <w:tcBorders>
              <w:top w:val="single" w:sz="4" w:space="0" w:color="auto"/>
              <w:left w:val="single" w:sz="4" w:space="0" w:color="auto"/>
              <w:bottom w:val="single" w:sz="6" w:space="0" w:color="auto"/>
              <w:right w:val="single" w:sz="4" w:space="0" w:color="auto"/>
            </w:tcBorders>
          </w:tcPr>
          <w:p w:rsidR="00671432" w:rsidRPr="00E807C9" w:rsidRDefault="00671432" w:rsidP="00A854A8">
            <w:pPr>
              <w:autoSpaceDE w:val="0"/>
              <w:autoSpaceDN w:val="0"/>
              <w:adjustRightInd w:val="0"/>
              <w:jc w:val="right"/>
              <w:rPr>
                <w:rFonts w:ascii="標楷體" w:eastAsia="標楷體"/>
              </w:rPr>
            </w:pPr>
          </w:p>
        </w:tc>
        <w:tc>
          <w:tcPr>
            <w:tcW w:w="5244" w:type="dxa"/>
            <w:tcBorders>
              <w:top w:val="single" w:sz="4" w:space="0" w:color="auto"/>
              <w:left w:val="single" w:sz="4" w:space="0" w:color="auto"/>
              <w:bottom w:val="single" w:sz="6" w:space="0" w:color="auto"/>
              <w:right w:val="single" w:sz="6" w:space="0" w:color="auto"/>
            </w:tcBorders>
          </w:tcPr>
          <w:p w:rsidR="00671432" w:rsidRPr="00E807C9" w:rsidRDefault="00671432" w:rsidP="00A854A8">
            <w:pPr>
              <w:autoSpaceDE w:val="0"/>
              <w:autoSpaceDN w:val="0"/>
              <w:adjustRightInd w:val="0"/>
              <w:jc w:val="right"/>
              <w:rPr>
                <w:rFonts w:ascii="標楷體" w:eastAsia="標楷體"/>
              </w:rPr>
            </w:pPr>
          </w:p>
        </w:tc>
        <w:tc>
          <w:tcPr>
            <w:tcW w:w="2853" w:type="dxa"/>
            <w:tcBorders>
              <w:top w:val="single" w:sz="4"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jc w:val="right"/>
              <w:rPr>
                <w:rFonts w:ascii="標楷體" w:eastAsia="標楷體"/>
              </w:rPr>
            </w:pPr>
          </w:p>
        </w:tc>
      </w:tr>
      <w:tr w:rsidR="00E807C9" w:rsidRPr="00E807C9" w:rsidTr="00A854A8">
        <w:trPr>
          <w:gridAfter w:val="1"/>
          <w:wAfter w:w="7" w:type="dxa"/>
          <w:trHeight w:val="312"/>
        </w:trPr>
        <w:tc>
          <w:tcPr>
            <w:tcW w:w="4929" w:type="dxa"/>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hint="eastAsia"/>
                <w:bCs/>
              </w:rPr>
              <w:t>三</w:t>
            </w:r>
            <w:r w:rsidRPr="00E807C9">
              <w:rPr>
                <w:rFonts w:ascii="Book Antiqua" w:eastAsia="標楷體" w:hAnsi="Book Antiqua"/>
                <w:bCs/>
              </w:rPr>
              <w:t>、董事會之組成及職責</w:t>
            </w:r>
          </w:p>
          <w:p w:rsidR="00671432" w:rsidRPr="00E807C9" w:rsidRDefault="00671432" w:rsidP="00A854A8">
            <w:pPr>
              <w:autoSpaceDE w:val="0"/>
              <w:autoSpaceDN w:val="0"/>
              <w:adjustRightInd w:val="0"/>
              <w:spacing w:line="260" w:lineRule="exact"/>
              <w:ind w:left="720" w:hangingChars="300" w:hanging="720"/>
              <w:rPr>
                <w:rFonts w:ascii="Book Antiqua" w:eastAsia="標楷體" w:hAnsi="Book Antiqua"/>
                <w:bCs/>
              </w:rPr>
            </w:pPr>
            <w:r w:rsidRPr="00E807C9">
              <w:rPr>
                <w:rFonts w:ascii="Book Antiqua" w:eastAsia="標楷體" w:hAnsi="Book Antiqua" w:hint="eastAsia"/>
                <w:bCs/>
              </w:rPr>
              <w:t>（一）董事會是否</w:t>
            </w:r>
            <w:r w:rsidRPr="00E807C9">
              <w:rPr>
                <w:rFonts w:ascii="Book Antiqua" w:eastAsia="標楷體" w:hAnsi="Book Antiqua" w:hint="eastAsia"/>
                <w:bCs/>
                <w:u w:val="single"/>
              </w:rPr>
              <w:t>就成員組成</w:t>
            </w:r>
            <w:r w:rsidRPr="00E807C9">
              <w:rPr>
                <w:rFonts w:ascii="Book Antiqua" w:eastAsia="標楷體" w:hAnsi="Book Antiqua" w:hint="eastAsia"/>
                <w:bCs/>
              </w:rPr>
              <w:t>擬訂多元化方針及落實執行</w:t>
            </w:r>
            <w:r w:rsidRPr="00E807C9">
              <w:rPr>
                <w:rFonts w:ascii="標楷體" w:eastAsia="標楷體" w:hAnsi="標楷體" w:hint="eastAsia"/>
                <w:bCs/>
              </w:rPr>
              <w:t>？</w:t>
            </w:r>
          </w:p>
          <w:p w:rsidR="00671432" w:rsidRPr="00E807C9" w:rsidRDefault="00671432" w:rsidP="00A854A8">
            <w:pPr>
              <w:autoSpaceDE w:val="0"/>
              <w:autoSpaceDN w:val="0"/>
              <w:adjustRightInd w:val="0"/>
              <w:spacing w:line="260" w:lineRule="exact"/>
              <w:ind w:left="720" w:hangingChars="300" w:hanging="720"/>
              <w:rPr>
                <w:rFonts w:ascii="Book Antiqua" w:eastAsia="標楷體" w:hAnsi="Book Antiqua"/>
                <w:bCs/>
              </w:rPr>
            </w:pPr>
            <w:r w:rsidRPr="00E807C9">
              <w:rPr>
                <w:rFonts w:ascii="Book Antiqua" w:eastAsia="標楷體" w:hAnsi="Book Antiqua" w:hint="eastAsia"/>
                <w:bCs/>
              </w:rPr>
              <w:t>（二）公司除依法設置薪資報酬委員會及審計委員會外，是否自願設置其他各類功能性委員會</w:t>
            </w:r>
            <w:r w:rsidRPr="00E807C9">
              <w:rPr>
                <w:rFonts w:ascii="標楷體" w:eastAsia="標楷體" w:hAnsi="標楷體" w:hint="eastAsia"/>
                <w:bCs/>
              </w:rPr>
              <w:t>？</w:t>
            </w:r>
          </w:p>
          <w:p w:rsidR="00671432" w:rsidRPr="00E807C9" w:rsidRDefault="00671432" w:rsidP="00A854A8">
            <w:pPr>
              <w:autoSpaceDE w:val="0"/>
              <w:autoSpaceDN w:val="0"/>
              <w:adjustRightInd w:val="0"/>
              <w:spacing w:line="260" w:lineRule="exact"/>
              <w:ind w:left="720" w:hangingChars="300" w:hanging="720"/>
              <w:rPr>
                <w:rFonts w:ascii="標楷體" w:eastAsia="標楷體" w:hAnsi="標楷體"/>
                <w:bCs/>
              </w:rPr>
            </w:pPr>
            <w:r w:rsidRPr="00E807C9">
              <w:rPr>
                <w:rFonts w:ascii="Book Antiqua" w:eastAsia="標楷體" w:hAnsi="Book Antiqua" w:hint="eastAsia"/>
                <w:bCs/>
              </w:rPr>
              <w:t>（三）</w:t>
            </w:r>
            <w:r w:rsidRPr="00E807C9">
              <w:rPr>
                <w:rFonts w:ascii="標楷體" w:eastAsia="標楷體" w:hAnsi="標楷體" w:hint="eastAsia"/>
              </w:rPr>
              <w:t>公司是否訂定董事會績效評估辦法及其評估方式，每年並定期進行績效評估，且將績效評估之結果提報董事會，並運用於個別董事薪資報酬及提名續任之參考？</w:t>
            </w:r>
          </w:p>
          <w:p w:rsidR="00671432" w:rsidRPr="00E807C9" w:rsidRDefault="00671432" w:rsidP="00A854A8">
            <w:pPr>
              <w:autoSpaceDE w:val="0"/>
              <w:autoSpaceDN w:val="0"/>
              <w:adjustRightInd w:val="0"/>
              <w:spacing w:line="260" w:lineRule="exact"/>
              <w:ind w:left="720" w:hangingChars="300" w:hanging="720"/>
              <w:rPr>
                <w:rFonts w:ascii="Book Antiqua" w:eastAsia="標楷體" w:hAnsi="Book Antiqua"/>
                <w:bCs/>
              </w:rPr>
            </w:pPr>
            <w:r w:rsidRPr="00E807C9">
              <w:rPr>
                <w:rFonts w:ascii="Book Antiqua" w:eastAsia="標楷體" w:hAnsi="Book Antiqua" w:hint="eastAsia"/>
                <w:bCs/>
              </w:rPr>
              <w:t>（四）公司是否定期評估簽證會計師獨立性</w:t>
            </w:r>
            <w:r w:rsidRPr="00E807C9">
              <w:rPr>
                <w:rFonts w:ascii="標楷體" w:eastAsia="標楷體" w:hAnsi="標楷體" w:hint="eastAsia"/>
                <w:bCs/>
              </w:rPr>
              <w:t>？</w:t>
            </w:r>
          </w:p>
        </w:tc>
        <w:tc>
          <w:tcPr>
            <w:tcW w:w="567" w:type="dxa"/>
            <w:tcBorders>
              <w:top w:val="single" w:sz="6" w:space="0" w:color="auto"/>
              <w:left w:val="single" w:sz="6" w:space="0" w:color="auto"/>
              <w:bottom w:val="single" w:sz="6" w:space="0" w:color="auto"/>
              <w:right w:val="single" w:sz="4" w:space="0" w:color="auto"/>
            </w:tcBorders>
          </w:tcPr>
          <w:p w:rsidR="00671432" w:rsidRPr="00E807C9" w:rsidRDefault="00671432" w:rsidP="00A854A8">
            <w:pPr>
              <w:autoSpaceDE w:val="0"/>
              <w:autoSpaceDN w:val="0"/>
              <w:adjustRightInd w:val="0"/>
              <w:jc w:val="righ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671432" w:rsidRPr="00E807C9" w:rsidRDefault="00671432" w:rsidP="00A854A8">
            <w:pPr>
              <w:autoSpaceDE w:val="0"/>
              <w:autoSpaceDN w:val="0"/>
              <w:adjustRightInd w:val="0"/>
              <w:jc w:val="righ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671432" w:rsidRPr="00E807C9" w:rsidRDefault="00671432" w:rsidP="00A854A8">
            <w:pPr>
              <w:autoSpaceDE w:val="0"/>
              <w:autoSpaceDN w:val="0"/>
              <w:adjustRightInd w:val="0"/>
              <w:jc w:val="right"/>
              <w:rPr>
                <w:rFonts w:ascii="標楷體" w:eastAsia="標楷體"/>
              </w:rPr>
            </w:pPr>
          </w:p>
        </w:tc>
        <w:tc>
          <w:tcPr>
            <w:tcW w:w="2853" w:type="dxa"/>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jc w:val="right"/>
              <w:rPr>
                <w:rFonts w:ascii="標楷體" w:eastAsia="標楷體"/>
              </w:rPr>
            </w:pPr>
          </w:p>
        </w:tc>
      </w:tr>
      <w:tr w:rsidR="00E807C9" w:rsidRPr="00E807C9" w:rsidTr="00A854A8">
        <w:trPr>
          <w:gridAfter w:val="1"/>
          <w:wAfter w:w="7" w:type="dxa"/>
          <w:trHeight w:val="312"/>
        </w:trPr>
        <w:tc>
          <w:tcPr>
            <w:tcW w:w="4929" w:type="dxa"/>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ind w:left="420" w:hanging="420"/>
              <w:jc w:val="both"/>
              <w:rPr>
                <w:rFonts w:ascii="Book Antiqua" w:eastAsia="標楷體" w:hAnsi="Book Antiqua"/>
                <w:bCs/>
              </w:rPr>
            </w:pPr>
            <w:r w:rsidRPr="00E807C9">
              <w:rPr>
                <w:rFonts w:ascii="Book Antiqua" w:eastAsia="標楷體" w:hAnsi="Book Antiqua" w:hint="eastAsia"/>
                <w:bCs/>
              </w:rPr>
              <w:t>四、</w:t>
            </w:r>
            <w:r w:rsidRPr="00E807C9">
              <w:rPr>
                <w:rFonts w:ascii="標楷體" w:eastAsia="標楷體" w:hAnsi="標楷體" w:hint="eastAsia"/>
                <w:spacing w:val="-5"/>
              </w:rPr>
              <w:t>上市上櫃公司是否配置適任及適當人數之公司治理人員，並指定公司治理主管，</w:t>
            </w:r>
            <w:r w:rsidRPr="00E807C9">
              <w:rPr>
                <w:rFonts w:ascii="標楷體" w:eastAsia="標楷體" w:hAnsi="標楷體" w:hint="eastAsia"/>
                <w:spacing w:val="2"/>
              </w:rPr>
              <w:t>負責公司治</w:t>
            </w:r>
            <w:r w:rsidRPr="00E807C9">
              <w:rPr>
                <w:rFonts w:ascii="標楷體" w:eastAsia="標楷體" w:hAnsi="標楷體" w:hint="eastAsia"/>
                <w:spacing w:val="4"/>
              </w:rPr>
              <w:t>理</w:t>
            </w:r>
            <w:r w:rsidRPr="00E807C9">
              <w:rPr>
                <w:rFonts w:ascii="標楷體" w:eastAsia="標楷體" w:hAnsi="標楷體" w:hint="eastAsia"/>
                <w:spacing w:val="2"/>
              </w:rPr>
              <w:t>相關事</w:t>
            </w:r>
            <w:r w:rsidRPr="00E807C9">
              <w:rPr>
                <w:rFonts w:ascii="標楷體" w:eastAsia="標楷體" w:hAnsi="標楷體" w:hint="eastAsia"/>
                <w:spacing w:val="3"/>
              </w:rPr>
              <w:t>務</w:t>
            </w:r>
            <w:r w:rsidRPr="00E807C9">
              <w:rPr>
                <w:rFonts w:ascii="標楷體" w:eastAsia="標楷體" w:hAnsi="標楷體" w:cs="Book Antiqua"/>
                <w:spacing w:val="1"/>
              </w:rPr>
              <w:t>(</w:t>
            </w:r>
            <w:r w:rsidRPr="00E807C9">
              <w:rPr>
                <w:rFonts w:ascii="標楷體" w:eastAsia="標楷體" w:hAnsi="標楷體" w:hint="eastAsia"/>
                <w:spacing w:val="2"/>
              </w:rPr>
              <w:t>包括但不</w:t>
            </w:r>
            <w:r w:rsidRPr="00E807C9">
              <w:rPr>
                <w:rFonts w:ascii="標楷體" w:eastAsia="標楷體" w:hAnsi="標楷體" w:hint="eastAsia"/>
              </w:rPr>
              <w:t>限於提供董</w:t>
            </w:r>
            <w:r w:rsidRPr="00E807C9">
              <w:rPr>
                <w:rFonts w:ascii="標楷體" w:eastAsia="標楷體" w:hAnsi="標楷體" w:hint="eastAsia"/>
                <w:spacing w:val="-29"/>
              </w:rPr>
              <w:t>事、</w:t>
            </w:r>
            <w:r w:rsidRPr="00E807C9">
              <w:rPr>
                <w:rFonts w:ascii="標楷體" w:eastAsia="標楷體" w:hAnsi="標楷體" w:hint="eastAsia"/>
              </w:rPr>
              <w:lastRenderedPageBreak/>
              <w:t>監察</w:t>
            </w:r>
            <w:r w:rsidRPr="00E807C9">
              <w:rPr>
                <w:rFonts w:ascii="標楷體" w:eastAsia="標楷體" w:hAnsi="標楷體" w:hint="eastAsia"/>
                <w:spacing w:val="2"/>
              </w:rPr>
              <w:t>人</w:t>
            </w:r>
            <w:r w:rsidRPr="00E807C9">
              <w:rPr>
                <w:rFonts w:ascii="標楷體" w:eastAsia="標楷體" w:hAnsi="標楷體" w:hint="eastAsia"/>
              </w:rPr>
              <w:t>執行業務所需資</w:t>
            </w:r>
            <w:r w:rsidRPr="00E807C9">
              <w:rPr>
                <w:rFonts w:ascii="標楷體" w:eastAsia="標楷體" w:hAnsi="標楷體" w:hint="eastAsia"/>
                <w:spacing w:val="2"/>
              </w:rPr>
              <w:t>料、協助董事、監察人遵循法令</w:t>
            </w:r>
            <w:r w:rsidRPr="00E807C9">
              <w:rPr>
                <w:rFonts w:ascii="標楷體" w:eastAsia="標楷體" w:hAnsi="標楷體" w:hint="eastAsia"/>
              </w:rPr>
              <w:t>、依法辦理董事會及股東會之會議相關事</w:t>
            </w:r>
            <w:r w:rsidRPr="00E807C9">
              <w:rPr>
                <w:rFonts w:ascii="標楷體" w:eastAsia="標楷體" w:hAnsi="標楷體" w:hint="eastAsia"/>
                <w:spacing w:val="-29"/>
              </w:rPr>
              <w:t>宜、</w:t>
            </w:r>
            <w:r w:rsidRPr="00E807C9">
              <w:rPr>
                <w:rFonts w:ascii="標楷體" w:eastAsia="標楷體" w:hAnsi="標楷體" w:hint="eastAsia"/>
              </w:rPr>
              <w:t>製作董事會及股東會議事錄</w:t>
            </w:r>
            <w:r w:rsidRPr="00E807C9">
              <w:rPr>
                <w:rFonts w:ascii="標楷體" w:eastAsia="標楷體" w:hAnsi="標楷體" w:hint="eastAsia"/>
                <w:spacing w:val="-1"/>
              </w:rPr>
              <w:t>等</w:t>
            </w:r>
            <w:r w:rsidRPr="00E807C9">
              <w:rPr>
                <w:rFonts w:ascii="標楷體" w:eastAsia="標楷體" w:hAnsi="標楷體" w:cs="Book Antiqua"/>
                <w:spacing w:val="-1"/>
              </w:rPr>
              <w:t>)</w:t>
            </w:r>
            <w:r w:rsidRPr="00E807C9">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c>
          <w:tcPr>
            <w:tcW w:w="2853" w:type="dxa"/>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r>
      <w:tr w:rsidR="00E807C9" w:rsidRPr="00E807C9" w:rsidTr="00A854A8">
        <w:trPr>
          <w:gridAfter w:val="1"/>
          <w:wAfter w:w="7" w:type="dxa"/>
          <w:cantSplit/>
          <w:trHeight w:val="312"/>
        </w:trPr>
        <w:tc>
          <w:tcPr>
            <w:tcW w:w="4929" w:type="dxa"/>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ind w:left="450" w:hanging="450"/>
              <w:rPr>
                <w:rFonts w:ascii="Book Antiqua" w:eastAsia="標楷體" w:hAnsi="Book Antiqua"/>
                <w:bCs/>
              </w:rPr>
            </w:pPr>
            <w:r w:rsidRPr="00E807C9">
              <w:rPr>
                <w:rFonts w:ascii="Book Antiqua" w:eastAsia="標楷體" w:hAnsi="Book Antiqua" w:hint="eastAsia"/>
                <w:bCs/>
              </w:rPr>
              <w:t>五</w:t>
            </w:r>
            <w:r w:rsidRPr="00E807C9">
              <w:rPr>
                <w:rFonts w:ascii="Book Antiqua" w:eastAsia="標楷體" w:hAnsi="Book Antiqua"/>
                <w:bCs/>
              </w:rPr>
              <w:t>、</w:t>
            </w:r>
            <w:r w:rsidRPr="00E807C9">
              <w:rPr>
                <w:rFonts w:ascii="Book Antiqua" w:eastAsia="標楷體" w:hAnsi="Book Antiqua" w:hint="eastAsia"/>
                <w:bCs/>
              </w:rPr>
              <w:t>公司是否</w:t>
            </w:r>
            <w:r w:rsidRPr="00E807C9">
              <w:rPr>
                <w:rFonts w:ascii="Book Antiqua" w:eastAsia="標楷體" w:hAnsi="Book Antiqua"/>
                <w:bCs/>
              </w:rPr>
              <w:t>建立與利害關係人</w:t>
            </w:r>
            <w:r w:rsidRPr="00E807C9">
              <w:rPr>
                <w:rFonts w:ascii="Book Antiqua" w:eastAsia="標楷體" w:hAnsi="Book Antiqua" w:hint="eastAsia"/>
                <w:bCs/>
              </w:rPr>
              <w:t>(</w:t>
            </w:r>
            <w:r w:rsidRPr="00E807C9">
              <w:rPr>
                <w:rFonts w:ascii="Book Antiqua" w:eastAsia="標楷體" w:hAnsi="Book Antiqua" w:hint="eastAsia"/>
                <w:bCs/>
              </w:rPr>
              <w:t>包括但不限於股東、員工、客戶及供應商等</w:t>
            </w:r>
            <w:r w:rsidRPr="00E807C9">
              <w:rPr>
                <w:rFonts w:ascii="Book Antiqua" w:eastAsia="標楷體" w:hAnsi="Book Antiqua" w:hint="eastAsia"/>
                <w:bCs/>
              </w:rPr>
              <w:t>)</w:t>
            </w:r>
            <w:r w:rsidRPr="00E807C9">
              <w:rPr>
                <w:rFonts w:ascii="Book Antiqua" w:eastAsia="標楷體" w:hAnsi="Book Antiqua"/>
                <w:bCs/>
              </w:rPr>
              <w:t>溝通管道</w:t>
            </w:r>
            <w:r w:rsidRPr="00E807C9">
              <w:rPr>
                <w:rFonts w:ascii="Book Antiqua" w:eastAsia="標楷體" w:hAnsi="Book Antiqua" w:hint="eastAsia"/>
                <w:bCs/>
              </w:rPr>
              <w:t>，及</w:t>
            </w:r>
            <w:r w:rsidRPr="00E807C9">
              <w:rPr>
                <w:rFonts w:eastAsia="標楷體" w:hAnsi="標楷體" w:hint="eastAsia"/>
              </w:rPr>
              <w:t>於公司網站設置利害關係人專區，</w:t>
            </w:r>
            <w:r w:rsidRPr="00E807C9">
              <w:rPr>
                <w:rFonts w:ascii="Book Antiqua" w:eastAsia="標楷體" w:hAnsi="Book Antiqua" w:hint="eastAsia"/>
                <w:bCs/>
              </w:rPr>
              <w:t>並妥適回應利害關係人所關切之重要企業社會責任議題</w:t>
            </w:r>
            <w:r w:rsidRPr="00E807C9">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c>
          <w:tcPr>
            <w:tcW w:w="2853" w:type="dxa"/>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r>
      <w:tr w:rsidR="00E807C9" w:rsidRPr="00E807C9" w:rsidTr="00A854A8">
        <w:trPr>
          <w:gridAfter w:val="1"/>
          <w:wAfter w:w="7" w:type="dxa"/>
          <w:trHeight w:val="312"/>
        </w:trPr>
        <w:tc>
          <w:tcPr>
            <w:tcW w:w="4929" w:type="dxa"/>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ind w:left="450" w:hanging="450"/>
              <w:rPr>
                <w:rFonts w:ascii="Book Antiqua" w:eastAsia="標楷體" w:hAnsi="Book Antiqua"/>
                <w:bCs/>
              </w:rPr>
            </w:pPr>
            <w:r w:rsidRPr="00E807C9">
              <w:rPr>
                <w:rFonts w:ascii="Book Antiqua" w:eastAsia="標楷體" w:hAnsi="Book Antiqua" w:hint="eastAsia"/>
                <w:bCs/>
              </w:rPr>
              <w:t>六、公司是否委任專業股</w:t>
            </w:r>
            <w:proofErr w:type="gramStart"/>
            <w:r w:rsidRPr="00E807C9">
              <w:rPr>
                <w:rFonts w:ascii="Book Antiqua" w:eastAsia="標楷體" w:hAnsi="Book Antiqua" w:hint="eastAsia"/>
                <w:bCs/>
              </w:rPr>
              <w:t>務</w:t>
            </w:r>
            <w:proofErr w:type="gramEnd"/>
            <w:r w:rsidRPr="00E807C9">
              <w:rPr>
                <w:rFonts w:ascii="Book Antiqua" w:eastAsia="標楷體" w:hAnsi="Book Antiqua" w:hint="eastAsia"/>
                <w:bCs/>
              </w:rPr>
              <w:t>代辦機構辦理股東會事務</w:t>
            </w:r>
            <w:r w:rsidRPr="00E807C9">
              <w:rPr>
                <w:rFonts w:ascii="標楷體" w:eastAsia="標楷體" w:hAnsi="標楷體" w:hint="eastAsia"/>
                <w:bCs/>
              </w:rPr>
              <w:t>？</w:t>
            </w:r>
          </w:p>
        </w:tc>
        <w:tc>
          <w:tcPr>
            <w:tcW w:w="567" w:type="dxa"/>
            <w:tcBorders>
              <w:top w:val="single" w:sz="6" w:space="0" w:color="auto"/>
              <w:left w:val="single" w:sz="6" w:space="0" w:color="auto"/>
              <w:bottom w:val="single" w:sz="6" w:space="0" w:color="auto"/>
              <w:right w:val="single" w:sz="4"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c>
          <w:tcPr>
            <w:tcW w:w="2853" w:type="dxa"/>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r>
      <w:tr w:rsidR="00E807C9" w:rsidRPr="00E807C9" w:rsidTr="00A854A8">
        <w:trPr>
          <w:trHeight w:val="312"/>
        </w:trPr>
        <w:tc>
          <w:tcPr>
            <w:tcW w:w="4929" w:type="dxa"/>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hint="eastAsia"/>
                <w:bCs/>
              </w:rPr>
              <w:t>七</w:t>
            </w:r>
            <w:r w:rsidRPr="00E807C9">
              <w:rPr>
                <w:rFonts w:ascii="Book Antiqua" w:eastAsia="標楷體" w:hAnsi="Book Antiqua"/>
                <w:bCs/>
              </w:rPr>
              <w:t>、資訊公開</w:t>
            </w:r>
          </w:p>
          <w:p w:rsidR="00671432" w:rsidRPr="00E807C9" w:rsidRDefault="00671432" w:rsidP="00A854A8">
            <w:pPr>
              <w:autoSpaceDE w:val="0"/>
              <w:autoSpaceDN w:val="0"/>
              <w:adjustRightInd w:val="0"/>
              <w:spacing w:line="260" w:lineRule="exact"/>
              <w:ind w:left="690" w:hanging="690"/>
              <w:rPr>
                <w:rFonts w:ascii="Book Antiqua" w:eastAsia="標楷體" w:hAnsi="Book Antiqua"/>
                <w:bCs/>
              </w:rPr>
            </w:pPr>
            <w:r w:rsidRPr="00E807C9">
              <w:rPr>
                <w:rFonts w:ascii="Book Antiqua" w:eastAsia="標楷體" w:hAnsi="Book Antiqua"/>
                <w:bCs/>
              </w:rPr>
              <w:t>（一）公司</w:t>
            </w:r>
            <w:r w:rsidRPr="00E807C9">
              <w:rPr>
                <w:rFonts w:ascii="Book Antiqua" w:eastAsia="標楷體" w:hAnsi="Book Antiqua" w:hint="eastAsia"/>
                <w:bCs/>
              </w:rPr>
              <w:t>是否</w:t>
            </w:r>
            <w:r w:rsidRPr="00E807C9">
              <w:rPr>
                <w:rFonts w:ascii="Book Antiqua" w:eastAsia="標楷體" w:hAnsi="Book Antiqua"/>
                <w:bCs/>
              </w:rPr>
              <w:t>架設網站，揭露財務業務及公司治理資訊</w:t>
            </w:r>
            <w:r w:rsidRPr="00E807C9">
              <w:rPr>
                <w:rFonts w:ascii="標楷體" w:eastAsia="標楷體" w:hAnsi="標楷體" w:hint="eastAsia"/>
                <w:bCs/>
              </w:rPr>
              <w:t>？</w:t>
            </w:r>
          </w:p>
          <w:p w:rsidR="00671432" w:rsidRPr="00E807C9" w:rsidRDefault="00671432" w:rsidP="00A854A8">
            <w:pPr>
              <w:tabs>
                <w:tab w:val="left" w:pos="788"/>
              </w:tabs>
              <w:autoSpaceDE w:val="0"/>
              <w:autoSpaceDN w:val="0"/>
              <w:adjustRightInd w:val="0"/>
              <w:spacing w:line="260" w:lineRule="exact"/>
              <w:ind w:left="787" w:hangingChars="328" w:hanging="787"/>
              <w:rPr>
                <w:rFonts w:ascii="標楷體" w:eastAsia="標楷體" w:hAnsi="標楷體"/>
                <w:bCs/>
              </w:rPr>
            </w:pPr>
            <w:r w:rsidRPr="00E807C9">
              <w:rPr>
                <w:rFonts w:ascii="Book Antiqua" w:eastAsia="標楷體" w:hAnsi="Book Antiqua"/>
                <w:bCs/>
              </w:rPr>
              <w:t>（二）公司</w:t>
            </w:r>
            <w:r w:rsidRPr="00E807C9">
              <w:rPr>
                <w:rFonts w:ascii="Book Antiqua" w:eastAsia="標楷體" w:hAnsi="Book Antiqua" w:hint="eastAsia"/>
                <w:bCs/>
              </w:rPr>
              <w:t>是否</w:t>
            </w:r>
            <w:proofErr w:type="gramStart"/>
            <w:r w:rsidRPr="00E807C9">
              <w:rPr>
                <w:rFonts w:ascii="Book Antiqua" w:eastAsia="標楷體" w:hAnsi="Book Antiqua"/>
                <w:bCs/>
              </w:rPr>
              <w:t>採</w:t>
            </w:r>
            <w:proofErr w:type="gramEnd"/>
            <w:r w:rsidRPr="00E807C9">
              <w:rPr>
                <w:rFonts w:ascii="Book Antiqua" w:eastAsia="標楷體" w:hAnsi="Book Antiqua"/>
                <w:bCs/>
              </w:rPr>
              <w:t>行其他資訊揭露之方式（如架設英文網站、指定專人負責公司資訊之蒐集及揭露、落實發言人制度、法人說明會過程放置公司網站等）</w:t>
            </w:r>
            <w:r w:rsidRPr="00E807C9">
              <w:rPr>
                <w:rFonts w:ascii="標楷體" w:eastAsia="標楷體" w:hAnsi="標楷體" w:hint="eastAsia"/>
                <w:bCs/>
              </w:rPr>
              <w:t>？</w:t>
            </w:r>
          </w:p>
          <w:p w:rsidR="00671432" w:rsidRPr="00E807C9" w:rsidRDefault="00671432" w:rsidP="00A854A8">
            <w:pPr>
              <w:tabs>
                <w:tab w:val="left" w:pos="788"/>
              </w:tabs>
              <w:autoSpaceDE w:val="0"/>
              <w:autoSpaceDN w:val="0"/>
              <w:adjustRightInd w:val="0"/>
              <w:spacing w:line="260" w:lineRule="exact"/>
              <w:ind w:left="787" w:hangingChars="328" w:hanging="787"/>
              <w:rPr>
                <w:rFonts w:ascii="Book Antiqua" w:eastAsia="標楷體" w:hAnsi="Book Antiqua"/>
                <w:bCs/>
              </w:rPr>
            </w:pPr>
            <w:r w:rsidRPr="00E807C9">
              <w:rPr>
                <w:rFonts w:hint="eastAsia"/>
              </w:rPr>
              <w:t>（</w:t>
            </w:r>
            <w:r w:rsidRPr="00E807C9">
              <w:rPr>
                <w:rFonts w:ascii="標楷體" w:eastAsia="標楷體" w:hAnsi="標楷體" w:hint="eastAsia"/>
              </w:rPr>
              <w:t>三）公司是否於會計年度終了後兩</w:t>
            </w:r>
            <w:proofErr w:type="gramStart"/>
            <w:r w:rsidRPr="00E807C9">
              <w:rPr>
                <w:rFonts w:ascii="標楷體" w:eastAsia="標楷體" w:hAnsi="標楷體" w:hint="eastAsia"/>
              </w:rPr>
              <w:t>個</w:t>
            </w:r>
            <w:proofErr w:type="gramEnd"/>
            <w:r w:rsidRPr="00E807C9">
              <w:rPr>
                <w:rFonts w:ascii="標楷體" w:eastAsia="標楷體" w:hAnsi="標楷體" w:hint="eastAsia"/>
              </w:rPr>
              <w:t>月內公告並申報年度財務報告，及於規定期限前提早公告並申報第一、二、三季財務報告與各月份營運情形？</w:t>
            </w:r>
          </w:p>
        </w:tc>
        <w:tc>
          <w:tcPr>
            <w:tcW w:w="567" w:type="dxa"/>
            <w:tcBorders>
              <w:top w:val="single" w:sz="6" w:space="0" w:color="auto"/>
              <w:left w:val="single" w:sz="6" w:space="0" w:color="auto"/>
              <w:bottom w:val="single" w:sz="6" w:space="0" w:color="auto"/>
              <w:right w:val="single" w:sz="4" w:space="0" w:color="auto"/>
            </w:tcBorders>
          </w:tcPr>
          <w:p w:rsidR="00671432" w:rsidRPr="00E807C9" w:rsidRDefault="00671432" w:rsidP="00A854A8">
            <w:pPr>
              <w:autoSpaceDE w:val="0"/>
              <w:autoSpaceDN w:val="0"/>
              <w:adjustRightInd w:val="0"/>
              <w:spacing w:line="260" w:lineRule="exac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671432" w:rsidRPr="00E807C9" w:rsidRDefault="00671432" w:rsidP="00A854A8">
            <w:pPr>
              <w:autoSpaceDE w:val="0"/>
              <w:autoSpaceDN w:val="0"/>
              <w:adjustRightInd w:val="0"/>
              <w:spacing w:line="260" w:lineRule="exac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rPr>
                <w:rFonts w:ascii="標楷體" w:eastAsia="標楷體"/>
              </w:rPr>
            </w:pPr>
          </w:p>
        </w:tc>
        <w:tc>
          <w:tcPr>
            <w:tcW w:w="2860" w:type="dxa"/>
            <w:gridSpan w:val="2"/>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r>
      <w:tr w:rsidR="00E807C9" w:rsidRPr="00E807C9" w:rsidTr="00A854A8">
        <w:trPr>
          <w:trHeight w:val="312"/>
        </w:trPr>
        <w:tc>
          <w:tcPr>
            <w:tcW w:w="4929" w:type="dxa"/>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ind w:left="504" w:hanging="504"/>
              <w:rPr>
                <w:rFonts w:ascii="Book Antiqua" w:eastAsia="標楷體" w:hAnsi="Book Antiqua"/>
                <w:bCs/>
              </w:rPr>
            </w:pPr>
            <w:r w:rsidRPr="00E807C9">
              <w:rPr>
                <w:rFonts w:ascii="標楷體" w:eastAsia="標楷體" w:hAnsi="標楷體" w:hint="eastAsia"/>
              </w:rPr>
              <w:t>八</w:t>
            </w:r>
            <w:r w:rsidRPr="00E807C9">
              <w:rPr>
                <w:rFonts w:ascii="Book Antiqua" w:eastAsia="標楷體" w:hAnsi="Book Antiqua"/>
                <w:bCs/>
              </w:rPr>
              <w:t>、</w:t>
            </w:r>
            <w:r w:rsidRPr="00E807C9">
              <w:rPr>
                <w:rFonts w:ascii="Book Antiqua" w:eastAsia="標楷體" w:hAnsi="Book Antiqua" w:hint="eastAsia"/>
                <w:bCs/>
              </w:rPr>
              <w:t>公司是否有</w:t>
            </w:r>
            <w:r w:rsidRPr="00E807C9">
              <w:rPr>
                <w:rFonts w:ascii="Book Antiqua" w:eastAsia="標楷體" w:hAnsi="Book Antiqua"/>
                <w:bCs/>
              </w:rPr>
              <w:t>其他有助於瞭解公司治理運作情形之重要資訊（</w:t>
            </w:r>
            <w:r w:rsidRPr="00E807C9">
              <w:rPr>
                <w:rFonts w:ascii="Book Antiqua" w:eastAsia="標楷體" w:hAnsi="Book Antiqua" w:hint="eastAsia"/>
                <w:bCs/>
              </w:rPr>
              <w:t>包括但不限於</w:t>
            </w:r>
            <w:r w:rsidRPr="00E807C9">
              <w:rPr>
                <w:rFonts w:ascii="Book Antiqua" w:eastAsia="標楷體" w:hAnsi="Book Antiqua"/>
                <w:bCs/>
              </w:rPr>
              <w:t>員工權益、</w:t>
            </w:r>
            <w:r w:rsidRPr="00E807C9">
              <w:rPr>
                <w:rFonts w:ascii="Book Antiqua" w:eastAsia="標楷體" w:hAnsi="Book Antiqua" w:cs="Arial"/>
                <w:bCs/>
                <w:kern w:val="16"/>
              </w:rPr>
              <w:t>僱員關懷、投資者關係、</w:t>
            </w:r>
            <w:r w:rsidRPr="00E807C9">
              <w:rPr>
                <w:rFonts w:ascii="Book Antiqua" w:eastAsia="標楷體" w:hAnsi="Book Antiqua"/>
                <w:bCs/>
              </w:rPr>
              <w:t>供應商關係、利害關係人之權利、董事及監察人進修之情形、風險管理政策及風險衡量標準之執行情形、客戶政策之執行情形、公司為董事及監察人購買責任保險之情形等）</w:t>
            </w:r>
            <w:r w:rsidRPr="00E807C9">
              <w:rPr>
                <w:rFonts w:ascii="標楷體" w:eastAsia="標楷體" w:hAnsi="標楷體" w:hint="eastAsia"/>
                <w:bCs/>
              </w:rPr>
              <w:t>？</w:t>
            </w:r>
          </w:p>
        </w:tc>
        <w:tc>
          <w:tcPr>
            <w:tcW w:w="567" w:type="dxa"/>
            <w:tcBorders>
              <w:top w:val="single" w:sz="6" w:space="0" w:color="auto"/>
              <w:left w:val="single" w:sz="6" w:space="0" w:color="auto"/>
              <w:bottom w:val="single" w:sz="6" w:space="0" w:color="auto"/>
              <w:right w:val="single" w:sz="4" w:space="0" w:color="auto"/>
            </w:tcBorders>
          </w:tcPr>
          <w:p w:rsidR="00671432" w:rsidRPr="00E807C9" w:rsidRDefault="00671432" w:rsidP="00A854A8">
            <w:pPr>
              <w:autoSpaceDE w:val="0"/>
              <w:autoSpaceDN w:val="0"/>
              <w:adjustRightInd w:val="0"/>
              <w:spacing w:line="260" w:lineRule="exact"/>
              <w:rPr>
                <w:rFonts w:ascii="標楷體" w:eastAsia="標楷體"/>
              </w:rPr>
            </w:pPr>
          </w:p>
        </w:tc>
        <w:tc>
          <w:tcPr>
            <w:tcW w:w="567" w:type="dxa"/>
            <w:tcBorders>
              <w:top w:val="single" w:sz="6" w:space="0" w:color="auto"/>
              <w:left w:val="single" w:sz="4" w:space="0" w:color="auto"/>
              <w:bottom w:val="single" w:sz="6" w:space="0" w:color="auto"/>
              <w:right w:val="single" w:sz="4" w:space="0" w:color="auto"/>
            </w:tcBorders>
          </w:tcPr>
          <w:p w:rsidR="00671432" w:rsidRPr="00E807C9" w:rsidRDefault="00671432" w:rsidP="00A854A8">
            <w:pPr>
              <w:autoSpaceDE w:val="0"/>
              <w:autoSpaceDN w:val="0"/>
              <w:adjustRightInd w:val="0"/>
              <w:spacing w:line="260" w:lineRule="exact"/>
              <w:rPr>
                <w:rFonts w:ascii="標楷體" w:eastAsia="標楷體"/>
              </w:rPr>
            </w:pPr>
          </w:p>
        </w:tc>
        <w:tc>
          <w:tcPr>
            <w:tcW w:w="5244" w:type="dxa"/>
            <w:tcBorders>
              <w:top w:val="single" w:sz="6" w:space="0" w:color="auto"/>
              <w:left w:val="single" w:sz="4"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rPr>
                <w:rFonts w:ascii="標楷體" w:eastAsia="標楷體"/>
              </w:rPr>
            </w:pPr>
          </w:p>
        </w:tc>
        <w:tc>
          <w:tcPr>
            <w:tcW w:w="2860" w:type="dxa"/>
            <w:gridSpan w:val="2"/>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jc w:val="right"/>
              <w:rPr>
                <w:rFonts w:ascii="標楷體" w:eastAsia="標楷體"/>
              </w:rPr>
            </w:pPr>
          </w:p>
        </w:tc>
      </w:tr>
      <w:tr w:rsidR="00E807C9" w:rsidRPr="00E807C9" w:rsidTr="00A854A8">
        <w:trPr>
          <w:trHeight w:val="312"/>
        </w:trPr>
        <w:tc>
          <w:tcPr>
            <w:tcW w:w="14167" w:type="dxa"/>
            <w:gridSpan w:val="6"/>
            <w:tcBorders>
              <w:top w:val="single" w:sz="6" w:space="0" w:color="auto"/>
              <w:left w:val="single" w:sz="6" w:space="0" w:color="auto"/>
              <w:bottom w:val="single" w:sz="6" w:space="0" w:color="auto"/>
              <w:right w:val="single" w:sz="6" w:space="0" w:color="auto"/>
            </w:tcBorders>
          </w:tcPr>
          <w:p w:rsidR="00671432" w:rsidRPr="00E807C9" w:rsidRDefault="00671432" w:rsidP="00A854A8">
            <w:pPr>
              <w:autoSpaceDE w:val="0"/>
              <w:autoSpaceDN w:val="0"/>
              <w:adjustRightInd w:val="0"/>
              <w:spacing w:line="260" w:lineRule="exact"/>
              <w:ind w:left="504" w:hangingChars="210" w:hanging="504"/>
              <w:rPr>
                <w:rFonts w:ascii="標楷體" w:eastAsia="標楷體"/>
              </w:rPr>
            </w:pPr>
            <w:r w:rsidRPr="00E807C9">
              <w:rPr>
                <w:rFonts w:ascii="Book Antiqua" w:eastAsia="標楷體" w:hAnsi="Book Antiqua" w:hint="eastAsia"/>
                <w:bCs/>
              </w:rPr>
              <w:t>九、請就臺灣證券交易所股份有限公司公司治理中心最近年度發布之公司治理評鑑結果說明已改善情形，及就尚未改善者提出優先加強事項與措施。</w:t>
            </w:r>
            <w:r w:rsidRPr="00E807C9">
              <w:rPr>
                <w:rFonts w:ascii="Book Antiqua" w:eastAsia="標楷體" w:hAnsi="Book Antiqua" w:hint="eastAsia"/>
                <w:bCs/>
              </w:rPr>
              <w:t>(</w:t>
            </w:r>
            <w:r w:rsidRPr="00E807C9">
              <w:rPr>
                <w:rFonts w:ascii="Book Antiqua" w:eastAsia="標楷體" w:hAnsi="Book Antiqua" w:hint="eastAsia"/>
                <w:bCs/>
              </w:rPr>
              <w:t>未列入受評公司者無需填列</w:t>
            </w:r>
            <w:r w:rsidRPr="00E807C9">
              <w:rPr>
                <w:rFonts w:ascii="Book Antiqua" w:eastAsia="標楷體" w:hAnsi="Book Antiqua" w:hint="eastAsia"/>
                <w:bCs/>
              </w:rPr>
              <w:t>)</w:t>
            </w:r>
          </w:p>
        </w:tc>
      </w:tr>
    </w:tbl>
    <w:p w:rsidR="0044163C" w:rsidRPr="00E807C9" w:rsidRDefault="00671432" w:rsidP="00212135">
      <w:pPr>
        <w:spacing w:line="360" w:lineRule="auto"/>
        <w:rPr>
          <w:rFonts w:ascii="Book Antiqua" w:eastAsia="標楷體" w:hAnsi="Book Antiqua"/>
          <w:bCs/>
          <w:sz w:val="28"/>
          <w:szCs w:val="28"/>
        </w:rPr>
        <w:sectPr w:rsidR="0044163C" w:rsidRPr="00E807C9" w:rsidSect="00EA2950">
          <w:footerReference w:type="even" r:id="rId20"/>
          <w:pgSz w:w="16838" w:h="11906" w:orient="landscape"/>
          <w:pgMar w:top="864" w:right="864" w:bottom="864" w:left="864" w:header="432" w:footer="680" w:gutter="0"/>
          <w:cols w:space="425"/>
          <w:docGrid w:type="lines" w:linePitch="360"/>
        </w:sectPr>
      </w:pPr>
      <w:proofErr w:type="gramStart"/>
      <w:r w:rsidRPr="00E807C9">
        <w:rPr>
          <w:rFonts w:ascii="Book Antiqua" w:eastAsia="標楷體" w:hAnsi="Book Antiqua" w:hint="eastAsia"/>
          <w:bCs/>
        </w:rPr>
        <w:t>註</w:t>
      </w:r>
      <w:proofErr w:type="gramEnd"/>
      <w:r w:rsidRPr="00E807C9">
        <w:rPr>
          <w:rFonts w:ascii="Book Antiqua" w:eastAsia="標楷體" w:hAnsi="Book Antiqua" w:hint="eastAsia"/>
          <w:bCs/>
        </w:rPr>
        <w:t>：運作情形不論勾選｢是｣或｢否｣，均應於摘要說明欄位敘明。</w:t>
      </w:r>
    </w:p>
    <w:p w:rsidR="002F4A3F" w:rsidRPr="00E807C9" w:rsidRDefault="002F4A3F" w:rsidP="002F4A3F">
      <w:pPr>
        <w:spacing w:line="360" w:lineRule="auto"/>
        <w:rPr>
          <w:rFonts w:ascii="標楷體" w:eastAsia="標楷體" w:hAnsi="標楷體"/>
          <w:b/>
          <w:sz w:val="32"/>
          <w:szCs w:val="32"/>
        </w:rPr>
      </w:pPr>
      <w:r w:rsidRPr="00E807C9">
        <w:rPr>
          <w:rFonts w:ascii="Book Antiqua" w:eastAsia="標楷體" w:hAnsi="Book Antiqua"/>
          <w:b/>
          <w:bCs/>
          <w:sz w:val="32"/>
          <w:szCs w:val="32"/>
        </w:rPr>
        <w:lastRenderedPageBreak/>
        <w:t>附表</w:t>
      </w:r>
      <w:r w:rsidRPr="00E807C9">
        <w:rPr>
          <w:rFonts w:ascii="Book Antiqua" w:eastAsia="標楷體" w:hAnsi="Book Antiqua" w:hint="eastAsia"/>
          <w:b/>
          <w:bCs/>
          <w:sz w:val="32"/>
          <w:szCs w:val="32"/>
        </w:rPr>
        <w:t>二</w:t>
      </w:r>
      <w:r w:rsidRPr="00E807C9">
        <w:rPr>
          <w:rFonts w:ascii="Book Antiqua" w:eastAsia="標楷體" w:hAnsi="Book Antiqua"/>
          <w:b/>
          <w:bCs/>
          <w:sz w:val="32"/>
          <w:szCs w:val="32"/>
        </w:rPr>
        <w:t>之二</w:t>
      </w:r>
      <w:r w:rsidRPr="00E807C9">
        <w:rPr>
          <w:rFonts w:ascii="Book Antiqua" w:eastAsia="標楷體" w:hAnsi="Book Antiqua" w:hint="eastAsia"/>
          <w:b/>
          <w:bCs/>
          <w:sz w:val="32"/>
          <w:szCs w:val="32"/>
        </w:rPr>
        <w:t>之</w:t>
      </w:r>
      <w:proofErr w:type="gramStart"/>
      <w:r w:rsidRPr="00E807C9">
        <w:rPr>
          <w:rFonts w:ascii="Book Antiqua" w:eastAsia="標楷體" w:hAnsi="Book Antiqua" w:hint="eastAsia"/>
          <w:b/>
          <w:bCs/>
          <w:sz w:val="32"/>
          <w:szCs w:val="32"/>
        </w:rPr>
        <w:t>ㄧ</w:t>
      </w:r>
      <w:proofErr w:type="gramEnd"/>
      <w:r w:rsidRPr="00E807C9">
        <w:rPr>
          <w:rFonts w:ascii="Book Antiqua" w:eastAsia="標楷體" w:hAnsi="Book Antiqua" w:hint="eastAsia"/>
          <w:b/>
          <w:bCs/>
          <w:sz w:val="32"/>
          <w:szCs w:val="32"/>
        </w:rPr>
        <w:t>(</w:t>
      </w:r>
      <w:r w:rsidRPr="00E807C9">
        <w:rPr>
          <w:rFonts w:ascii="Book Antiqua" w:eastAsia="標楷體" w:hAnsi="Book Antiqua" w:hint="eastAsia"/>
          <w:b/>
          <w:bCs/>
          <w:sz w:val="32"/>
          <w:szCs w:val="32"/>
        </w:rPr>
        <w:t>修正後</w:t>
      </w:r>
      <w:r w:rsidRPr="00E807C9">
        <w:rPr>
          <w:rFonts w:ascii="Book Antiqua" w:eastAsia="標楷體" w:hAnsi="Book Antiqua" w:hint="eastAsia"/>
          <w:b/>
          <w:bCs/>
          <w:sz w:val="32"/>
          <w:szCs w:val="32"/>
        </w:rPr>
        <w:t>)</w:t>
      </w:r>
    </w:p>
    <w:p w:rsidR="002F4A3F" w:rsidRPr="00E807C9" w:rsidRDefault="002F4A3F" w:rsidP="00A92D5C">
      <w:pPr>
        <w:spacing w:afterLines="50" w:after="120"/>
        <w:jc w:val="center"/>
        <w:rPr>
          <w:rFonts w:ascii="標楷體" w:eastAsia="標楷體" w:hAnsi="標楷體"/>
          <w:b/>
          <w:sz w:val="32"/>
        </w:rPr>
      </w:pPr>
      <w:r w:rsidRPr="00E807C9">
        <w:rPr>
          <w:rFonts w:ascii="標楷體" w:eastAsia="標楷體" w:hAnsi="標楷體" w:hint="eastAsia"/>
          <w:b/>
          <w:sz w:val="32"/>
          <w:szCs w:val="32"/>
        </w:rPr>
        <w:t>(1)薪資報酬委員會成員</w:t>
      </w:r>
      <w:r w:rsidRPr="00E807C9">
        <w:rPr>
          <w:rFonts w:ascii="標楷體" w:eastAsia="標楷體" w:hAnsi="標楷體" w:hint="eastAsia"/>
          <w:b/>
          <w:sz w:val="32"/>
        </w:rPr>
        <w:t>資料</w:t>
      </w:r>
    </w:p>
    <w:p w:rsidR="00173A61" w:rsidRPr="00E807C9" w:rsidRDefault="00E9458F" w:rsidP="00173A61">
      <w:pPr>
        <w:spacing w:line="240" w:lineRule="exact"/>
        <w:jc w:val="both"/>
        <w:rPr>
          <w:rFonts w:ascii="Book Antiqua" w:eastAsia="標楷體" w:hAnsi="Book Antiqua"/>
          <w:bCs/>
          <w:spacing w:val="20"/>
        </w:rPr>
      </w:pPr>
      <w:r w:rsidRPr="00E807C9">
        <w:rPr>
          <w:rFonts w:ascii="Book Antiqua" w:eastAsia="標楷體" w:hAnsi="Book Antiqua"/>
          <w:b/>
          <w:noProof/>
          <w:spacing w:val="20"/>
        </w:rPr>
        <mc:AlternateContent>
          <mc:Choice Requires="wps">
            <w:drawing>
              <wp:anchor distT="0" distB="0" distL="114300" distR="114300" simplePos="0" relativeHeight="251660288" behindDoc="0" locked="0" layoutInCell="1" allowOverlap="1" wp14:anchorId="2E2025A3" wp14:editId="2250A061">
                <wp:simplePos x="0" y="0"/>
                <wp:positionH relativeFrom="column">
                  <wp:posOffset>8057</wp:posOffset>
                </wp:positionH>
                <wp:positionV relativeFrom="paragraph">
                  <wp:posOffset>160375</wp:posOffset>
                </wp:positionV>
                <wp:extent cx="979714" cy="985652"/>
                <wp:effectExtent l="0" t="0" r="30480" b="24130"/>
                <wp:wrapNone/>
                <wp:docPr id="1" name="直線接點 1"/>
                <wp:cNvGraphicFramePr/>
                <a:graphic xmlns:a="http://schemas.openxmlformats.org/drawingml/2006/main">
                  <a:graphicData uri="http://schemas.microsoft.com/office/word/2010/wordprocessingShape">
                    <wps:wsp>
                      <wps:cNvCnPr/>
                      <wps:spPr>
                        <a:xfrm>
                          <a:off x="0" y="0"/>
                          <a:ext cx="979714" cy="98565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26504F72" id="直線接點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2.65pt" to="77.8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" strokecolor="black [3213]" strokeweight=".5pt"/>
            </w:pict>
          </mc:Fallback>
        </mc:AlternateContent>
      </w:r>
      <w:r w:rsidR="00173A61" w:rsidRPr="00E807C9">
        <w:rPr>
          <w:rFonts w:ascii="Book Antiqua" w:eastAsia="標楷體" w:hAnsi="Book Antiqua"/>
          <w:b/>
          <w:spacing w:val="20"/>
        </w:rPr>
        <w:t xml:space="preserve">                                           </w:t>
      </w:r>
      <w:r w:rsidR="00173A61" w:rsidRPr="00E807C9">
        <w:rPr>
          <w:rFonts w:ascii="Book Antiqua" w:eastAsia="標楷體" w:hAnsi="Book Antiqua" w:hint="eastAsia"/>
          <w:b/>
          <w:spacing w:val="20"/>
        </w:rPr>
        <w:t xml:space="preserve">   </w:t>
      </w:r>
      <w:r w:rsidR="00173A61" w:rsidRPr="00E807C9">
        <w:rPr>
          <w:rFonts w:ascii="Book Antiqua" w:eastAsia="標楷體" w:hAnsi="Book Antiqua"/>
          <w:b/>
          <w:spacing w:val="20"/>
        </w:rPr>
        <w:t xml:space="preserve"> </w:t>
      </w:r>
      <w:r w:rsidR="00173A61" w:rsidRPr="008E26A3">
        <w:rPr>
          <w:rFonts w:ascii="Book Antiqua" w:eastAsia="標楷體" w:hAnsi="Book Antiqua"/>
          <w:bCs/>
          <w:spacing w:val="20"/>
          <w:u w:val="single"/>
        </w:rPr>
        <w:t>年</w:t>
      </w:r>
      <w:r w:rsidR="00173A61" w:rsidRPr="00E807C9">
        <w:rPr>
          <w:rFonts w:ascii="Book Antiqua" w:eastAsia="標楷體" w:hAnsi="Book Antiqua"/>
          <w:bCs/>
          <w:spacing w:val="20"/>
        </w:rPr>
        <w:t xml:space="preserve">  </w:t>
      </w:r>
      <w:r w:rsidR="00173A61" w:rsidRPr="008E26A3">
        <w:rPr>
          <w:rFonts w:ascii="Book Antiqua" w:eastAsia="標楷體" w:hAnsi="Book Antiqua"/>
          <w:bCs/>
          <w:spacing w:val="20"/>
          <w:u w:val="single"/>
        </w:rPr>
        <w:t>月</w:t>
      </w:r>
      <w:r w:rsidR="00173A61" w:rsidRPr="00E807C9">
        <w:rPr>
          <w:rFonts w:ascii="Book Antiqua" w:eastAsia="標楷體" w:hAnsi="Book Antiqua"/>
          <w:bCs/>
          <w:spacing w:val="20"/>
        </w:rPr>
        <w:t xml:space="preserve">  </w:t>
      </w:r>
      <w:r w:rsidR="00173A61" w:rsidRPr="008E26A3">
        <w:rPr>
          <w:rFonts w:ascii="Book Antiqua" w:eastAsia="標楷體" w:hAnsi="Book Antiqua"/>
          <w:bCs/>
          <w:spacing w:val="20"/>
          <w:u w:val="single"/>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1421"/>
        <w:gridCol w:w="2692"/>
        <w:gridCol w:w="2268"/>
        <w:gridCol w:w="1625"/>
      </w:tblGrid>
      <w:tr w:rsidR="00E807C9" w:rsidRPr="00E807C9" w:rsidTr="00DC4A5E">
        <w:trPr>
          <w:cantSplit/>
          <w:trHeight w:val="1538"/>
        </w:trPr>
        <w:tc>
          <w:tcPr>
            <w:tcW w:w="1556" w:type="pct"/>
            <w:gridSpan w:val="2"/>
            <w:tcBorders>
              <w:tl2br w:val="single" w:sz="4" w:space="0" w:color="auto"/>
            </w:tcBorders>
            <w:vAlign w:val="center"/>
          </w:tcPr>
          <w:p w:rsidR="00173A61" w:rsidRPr="00E807C9" w:rsidRDefault="00173A61" w:rsidP="005D6E4D">
            <w:pPr>
              <w:spacing w:beforeLines="50" w:before="120" w:line="360" w:lineRule="exact"/>
              <w:jc w:val="right"/>
              <w:rPr>
                <w:rFonts w:ascii="Book Antiqua" w:eastAsia="標楷體" w:hAnsi="Book Antiqua"/>
              </w:rPr>
            </w:pPr>
            <w:r w:rsidRPr="00E807C9">
              <w:rPr>
                <w:rFonts w:ascii="Book Antiqua" w:eastAsia="標楷體" w:hAnsi="Book Antiqua"/>
              </w:rPr>
              <w:t xml:space="preserve">   </w:t>
            </w:r>
            <w:r w:rsidRPr="00E807C9">
              <w:rPr>
                <w:rFonts w:ascii="Book Antiqua" w:eastAsia="標楷體"/>
              </w:rPr>
              <w:t>條件</w:t>
            </w:r>
          </w:p>
          <w:p w:rsidR="00173A61" w:rsidRPr="00E807C9" w:rsidRDefault="00173A61" w:rsidP="005D6E4D">
            <w:pPr>
              <w:spacing w:beforeLines="50" w:before="120" w:line="360" w:lineRule="exact"/>
              <w:jc w:val="both"/>
              <w:rPr>
                <w:rFonts w:ascii="Book Antiqua" w:eastAsia="標楷體"/>
              </w:rPr>
            </w:pPr>
            <w:r w:rsidRPr="00E807C9">
              <w:rPr>
                <w:rFonts w:ascii="Book Antiqua" w:eastAsia="標楷體" w:hint="eastAsia"/>
              </w:rPr>
              <w:t>身分別</w:t>
            </w:r>
          </w:p>
          <w:p w:rsidR="00173A61" w:rsidRPr="00E807C9" w:rsidRDefault="00C76836" w:rsidP="005D6E4D">
            <w:pPr>
              <w:spacing w:line="360" w:lineRule="exact"/>
              <w:jc w:val="both"/>
              <w:rPr>
                <w:rFonts w:ascii="Book Antiqua" w:eastAsia="標楷體" w:hAnsi="Book Antiqua"/>
                <w:sz w:val="18"/>
                <w:szCs w:val="18"/>
                <w:u w:val="single"/>
              </w:rPr>
            </w:pPr>
            <w:r w:rsidRPr="00E807C9">
              <w:rPr>
                <w:rFonts w:ascii="Book Antiqua" w:eastAsia="標楷體" w:hint="eastAsia"/>
              </w:rPr>
              <w:t xml:space="preserve"> (</w:t>
            </w:r>
            <w:proofErr w:type="gramStart"/>
            <w:r w:rsidRPr="00E807C9">
              <w:rPr>
                <w:rFonts w:ascii="Book Antiqua" w:eastAsia="標楷體" w:hint="eastAsia"/>
              </w:rPr>
              <w:t>註</w:t>
            </w:r>
            <w:proofErr w:type="gramEnd"/>
            <w:r w:rsidRPr="00E807C9">
              <w:rPr>
                <w:rFonts w:ascii="Book Antiqua" w:eastAsia="標楷體" w:hint="eastAsia"/>
              </w:rPr>
              <w:t>1)</w:t>
            </w:r>
            <w:r w:rsidR="00E9458F" w:rsidRPr="00E807C9">
              <w:rPr>
                <w:rFonts w:ascii="Book Antiqua" w:eastAsia="標楷體" w:hint="eastAsia"/>
              </w:rPr>
              <w:t xml:space="preserve">  </w:t>
            </w:r>
            <w:r w:rsidR="005D6E4D" w:rsidRPr="00E807C9">
              <w:rPr>
                <w:rFonts w:ascii="Book Antiqua" w:eastAsia="標楷體" w:hint="eastAsia"/>
              </w:rPr>
              <w:t xml:space="preserve"> </w:t>
            </w:r>
            <w:r w:rsidR="00173A61" w:rsidRPr="00E807C9">
              <w:rPr>
                <w:rFonts w:ascii="Book Antiqua" w:eastAsia="標楷體" w:hint="eastAsia"/>
              </w:rPr>
              <w:t xml:space="preserve">    </w:t>
            </w:r>
            <w:r w:rsidR="00173A61" w:rsidRPr="00E807C9">
              <w:rPr>
                <w:rFonts w:ascii="Book Antiqua" w:eastAsia="標楷體"/>
              </w:rPr>
              <w:t>姓名</w:t>
            </w:r>
          </w:p>
        </w:tc>
        <w:tc>
          <w:tcPr>
            <w:tcW w:w="1408" w:type="pct"/>
            <w:shd w:val="clear" w:color="auto" w:fill="auto"/>
            <w:vAlign w:val="center"/>
          </w:tcPr>
          <w:p w:rsidR="00173A61" w:rsidRPr="00E807C9" w:rsidRDefault="00173A61" w:rsidP="00DC4A5E">
            <w:pPr>
              <w:spacing w:line="280" w:lineRule="exact"/>
              <w:jc w:val="center"/>
              <w:rPr>
                <w:rFonts w:ascii="Book Antiqua" w:eastAsia="標楷體" w:hAnsi="Book Antiqua"/>
                <w:u w:val="single"/>
              </w:rPr>
            </w:pPr>
            <w:r w:rsidRPr="00E807C9">
              <w:rPr>
                <w:rFonts w:ascii="Book Antiqua" w:eastAsia="標楷體" w:hAnsi="Book Antiqua" w:hint="eastAsia"/>
              </w:rPr>
              <w:t>專業資格</w:t>
            </w:r>
            <w:r w:rsidRPr="00E807C9">
              <w:rPr>
                <w:rFonts w:ascii="Book Antiqua" w:eastAsia="標楷體" w:hAnsi="Book Antiqua" w:hint="eastAsia"/>
                <w:u w:val="single"/>
              </w:rPr>
              <w:t>與經驗</w:t>
            </w:r>
            <w:r w:rsidRPr="00E807C9">
              <w:rPr>
                <w:rFonts w:ascii="Book Antiqua" w:eastAsia="標楷體" w:hAnsi="Book Antiqua" w:hint="eastAsia"/>
                <w:u w:val="single"/>
              </w:rPr>
              <w:t>(</w:t>
            </w:r>
            <w:proofErr w:type="gramStart"/>
            <w:r w:rsidRPr="00E807C9">
              <w:rPr>
                <w:rFonts w:ascii="Book Antiqua" w:eastAsia="標楷體" w:hAnsi="Book Antiqua" w:hint="eastAsia"/>
                <w:u w:val="single"/>
              </w:rPr>
              <w:t>註</w:t>
            </w:r>
            <w:proofErr w:type="gramEnd"/>
            <w:r w:rsidRPr="00E807C9">
              <w:rPr>
                <w:rFonts w:ascii="Book Antiqua" w:eastAsia="標楷體" w:hAnsi="Book Antiqua" w:hint="eastAsia"/>
                <w:u w:val="single"/>
              </w:rPr>
              <w:t>2)</w:t>
            </w:r>
          </w:p>
        </w:tc>
        <w:tc>
          <w:tcPr>
            <w:tcW w:w="1186" w:type="pct"/>
            <w:vAlign w:val="center"/>
          </w:tcPr>
          <w:p w:rsidR="00173A61" w:rsidRPr="00E807C9" w:rsidRDefault="00173A61" w:rsidP="00DC4A5E">
            <w:pPr>
              <w:spacing w:line="240" w:lineRule="exact"/>
              <w:jc w:val="center"/>
              <w:rPr>
                <w:rFonts w:ascii="Book Antiqua" w:eastAsia="標楷體" w:hAnsi="Book Antiqua"/>
                <w:u w:val="single"/>
              </w:rPr>
            </w:pPr>
            <w:r w:rsidRPr="00E807C9">
              <w:rPr>
                <w:rFonts w:ascii="Book Antiqua" w:eastAsia="標楷體" w:hAnsi="Book Antiqua" w:hint="eastAsia"/>
              </w:rPr>
              <w:t>獨立性情形</w:t>
            </w:r>
            <w:r w:rsidRPr="00E807C9">
              <w:rPr>
                <w:rFonts w:ascii="Book Antiqua" w:eastAsia="標楷體" w:hAnsi="Book Antiqua" w:hint="eastAsia"/>
              </w:rPr>
              <w:t>(</w:t>
            </w:r>
            <w:proofErr w:type="gramStart"/>
            <w:r w:rsidRPr="00E807C9">
              <w:rPr>
                <w:rFonts w:ascii="Book Antiqua" w:eastAsia="標楷體" w:hAnsi="Book Antiqua" w:hint="eastAsia"/>
              </w:rPr>
              <w:t>註</w:t>
            </w:r>
            <w:proofErr w:type="gramEnd"/>
            <w:r w:rsidRPr="00E807C9">
              <w:rPr>
                <w:rFonts w:ascii="Book Antiqua" w:eastAsia="標楷體" w:hAnsi="Book Antiqua" w:hint="eastAsia"/>
                <w:u w:val="single"/>
              </w:rPr>
              <w:t>3</w:t>
            </w:r>
            <w:r w:rsidRPr="00E807C9">
              <w:rPr>
                <w:rFonts w:ascii="Book Antiqua" w:eastAsia="標楷體" w:hAnsi="Book Antiqua" w:hint="eastAsia"/>
              </w:rPr>
              <w:t>)</w:t>
            </w:r>
          </w:p>
        </w:tc>
        <w:tc>
          <w:tcPr>
            <w:tcW w:w="850" w:type="pct"/>
            <w:shd w:val="clear" w:color="auto" w:fill="auto"/>
            <w:vAlign w:val="center"/>
          </w:tcPr>
          <w:p w:rsidR="00173A61" w:rsidRPr="00E807C9" w:rsidRDefault="00602C1B" w:rsidP="00DC4A5E">
            <w:pPr>
              <w:pStyle w:val="af4"/>
              <w:jc w:val="center"/>
              <w:rPr>
                <w:rFonts w:ascii="Book Antiqua" w:eastAsia="標楷體" w:hAnsi="Book Antiqua"/>
                <w:szCs w:val="24"/>
                <w:u w:val="single"/>
              </w:rPr>
            </w:pPr>
            <w:r w:rsidRPr="00E807C9">
              <w:rPr>
                <w:rFonts w:ascii="標楷體" w:eastAsia="標楷體" w:hAnsi="標楷體" w:hint="eastAsia"/>
                <w:sz w:val="22"/>
                <w:szCs w:val="18"/>
              </w:rPr>
              <w:t>兼任其他公開發行公司薪資報酬委員會成員家數</w:t>
            </w:r>
          </w:p>
        </w:tc>
      </w:tr>
      <w:tr w:rsidR="00E807C9" w:rsidRPr="00E807C9" w:rsidTr="00DC4A5E">
        <w:trPr>
          <w:cantSplit/>
          <w:trHeight w:val="457"/>
        </w:trPr>
        <w:tc>
          <w:tcPr>
            <w:tcW w:w="813" w:type="pct"/>
          </w:tcPr>
          <w:p w:rsidR="00173A61" w:rsidRPr="00E807C9" w:rsidRDefault="00173A61" w:rsidP="00DC4A5E">
            <w:pPr>
              <w:spacing w:line="280" w:lineRule="exact"/>
              <w:jc w:val="both"/>
              <w:rPr>
                <w:rFonts w:ascii="Book Antiqua" w:hAnsi="Book Antiqua"/>
              </w:rPr>
            </w:pPr>
          </w:p>
        </w:tc>
        <w:tc>
          <w:tcPr>
            <w:tcW w:w="743" w:type="pct"/>
          </w:tcPr>
          <w:p w:rsidR="00173A61" w:rsidRPr="00E807C9" w:rsidRDefault="00173A61" w:rsidP="00DC4A5E">
            <w:pPr>
              <w:spacing w:line="280" w:lineRule="exact"/>
              <w:jc w:val="both"/>
              <w:rPr>
                <w:rFonts w:ascii="Book Antiqua" w:hAnsi="Book Antiqua"/>
              </w:rPr>
            </w:pPr>
          </w:p>
        </w:tc>
        <w:tc>
          <w:tcPr>
            <w:tcW w:w="1408" w:type="pct"/>
          </w:tcPr>
          <w:p w:rsidR="00173A61" w:rsidRPr="00E807C9" w:rsidRDefault="00173A61" w:rsidP="00DC4A5E">
            <w:pPr>
              <w:spacing w:line="280" w:lineRule="exact"/>
              <w:jc w:val="both"/>
              <w:rPr>
                <w:rFonts w:ascii="Book Antiqua" w:hAnsi="Book Antiqua"/>
              </w:rPr>
            </w:pPr>
          </w:p>
        </w:tc>
        <w:tc>
          <w:tcPr>
            <w:tcW w:w="1186" w:type="pct"/>
          </w:tcPr>
          <w:p w:rsidR="00173A61" w:rsidRPr="00E807C9" w:rsidRDefault="00173A61" w:rsidP="00DC4A5E">
            <w:pPr>
              <w:spacing w:line="280" w:lineRule="exact"/>
              <w:jc w:val="both"/>
              <w:rPr>
                <w:rFonts w:ascii="Book Antiqua" w:hAnsi="Book Antiqua"/>
              </w:rPr>
            </w:pPr>
          </w:p>
        </w:tc>
        <w:tc>
          <w:tcPr>
            <w:tcW w:w="850" w:type="pct"/>
            <w:shd w:val="clear" w:color="auto" w:fill="auto"/>
          </w:tcPr>
          <w:p w:rsidR="00173A61" w:rsidRPr="00E807C9" w:rsidRDefault="00173A61" w:rsidP="00DC4A5E">
            <w:pPr>
              <w:spacing w:line="280" w:lineRule="exact"/>
              <w:jc w:val="both"/>
              <w:rPr>
                <w:rFonts w:ascii="Book Antiqua" w:hAnsi="Book Antiqua"/>
              </w:rPr>
            </w:pPr>
          </w:p>
        </w:tc>
      </w:tr>
      <w:tr w:rsidR="00E807C9" w:rsidRPr="00E807C9" w:rsidTr="00DC4A5E">
        <w:trPr>
          <w:cantSplit/>
          <w:trHeight w:val="457"/>
        </w:trPr>
        <w:tc>
          <w:tcPr>
            <w:tcW w:w="813" w:type="pct"/>
          </w:tcPr>
          <w:p w:rsidR="00173A61" w:rsidRPr="00E807C9" w:rsidRDefault="00173A61" w:rsidP="00DC4A5E">
            <w:pPr>
              <w:spacing w:line="280" w:lineRule="exact"/>
              <w:jc w:val="both"/>
              <w:rPr>
                <w:rFonts w:ascii="Book Antiqua" w:hAnsi="Book Antiqua"/>
              </w:rPr>
            </w:pPr>
          </w:p>
        </w:tc>
        <w:tc>
          <w:tcPr>
            <w:tcW w:w="743" w:type="pct"/>
          </w:tcPr>
          <w:p w:rsidR="00173A61" w:rsidRPr="00E807C9" w:rsidRDefault="00173A61" w:rsidP="00DC4A5E">
            <w:pPr>
              <w:spacing w:line="280" w:lineRule="exact"/>
              <w:jc w:val="both"/>
              <w:rPr>
                <w:rFonts w:ascii="Book Antiqua" w:hAnsi="Book Antiqua"/>
              </w:rPr>
            </w:pPr>
          </w:p>
        </w:tc>
        <w:tc>
          <w:tcPr>
            <w:tcW w:w="1408" w:type="pct"/>
          </w:tcPr>
          <w:p w:rsidR="00173A61" w:rsidRPr="00E807C9" w:rsidRDefault="00173A61" w:rsidP="00DC4A5E">
            <w:pPr>
              <w:spacing w:line="280" w:lineRule="exact"/>
              <w:jc w:val="both"/>
              <w:rPr>
                <w:rFonts w:ascii="Book Antiqua" w:hAnsi="Book Antiqua"/>
              </w:rPr>
            </w:pPr>
          </w:p>
        </w:tc>
        <w:tc>
          <w:tcPr>
            <w:tcW w:w="1186" w:type="pct"/>
          </w:tcPr>
          <w:p w:rsidR="00173A61" w:rsidRPr="00E807C9" w:rsidRDefault="00173A61" w:rsidP="00DC4A5E">
            <w:pPr>
              <w:spacing w:line="280" w:lineRule="exact"/>
              <w:jc w:val="both"/>
              <w:rPr>
                <w:rFonts w:ascii="Book Antiqua" w:hAnsi="Book Antiqua"/>
              </w:rPr>
            </w:pPr>
          </w:p>
        </w:tc>
        <w:tc>
          <w:tcPr>
            <w:tcW w:w="850" w:type="pct"/>
            <w:shd w:val="clear" w:color="auto" w:fill="auto"/>
          </w:tcPr>
          <w:p w:rsidR="00173A61" w:rsidRPr="00E807C9" w:rsidRDefault="00173A61" w:rsidP="00DC4A5E">
            <w:pPr>
              <w:spacing w:line="280" w:lineRule="exact"/>
              <w:jc w:val="both"/>
              <w:rPr>
                <w:rFonts w:ascii="Book Antiqua" w:hAnsi="Book Antiqua"/>
              </w:rPr>
            </w:pPr>
          </w:p>
        </w:tc>
      </w:tr>
      <w:tr w:rsidR="00E807C9" w:rsidRPr="00E807C9" w:rsidTr="00DC4A5E">
        <w:trPr>
          <w:cantSplit/>
          <w:trHeight w:val="457"/>
        </w:trPr>
        <w:tc>
          <w:tcPr>
            <w:tcW w:w="813" w:type="pct"/>
          </w:tcPr>
          <w:p w:rsidR="00173A61" w:rsidRPr="00E807C9" w:rsidRDefault="00173A61" w:rsidP="00DC4A5E">
            <w:pPr>
              <w:spacing w:line="280" w:lineRule="exact"/>
              <w:jc w:val="both"/>
              <w:rPr>
                <w:rFonts w:ascii="Book Antiqua" w:hAnsi="Book Antiqua"/>
              </w:rPr>
            </w:pPr>
          </w:p>
        </w:tc>
        <w:tc>
          <w:tcPr>
            <w:tcW w:w="743" w:type="pct"/>
          </w:tcPr>
          <w:p w:rsidR="00173A61" w:rsidRPr="00E807C9" w:rsidRDefault="00173A61" w:rsidP="00DC4A5E">
            <w:pPr>
              <w:spacing w:line="280" w:lineRule="exact"/>
              <w:jc w:val="both"/>
              <w:rPr>
                <w:rFonts w:ascii="Book Antiqua" w:hAnsi="Book Antiqua"/>
              </w:rPr>
            </w:pPr>
          </w:p>
        </w:tc>
        <w:tc>
          <w:tcPr>
            <w:tcW w:w="1408" w:type="pct"/>
          </w:tcPr>
          <w:p w:rsidR="00173A61" w:rsidRPr="00E807C9" w:rsidRDefault="00173A61" w:rsidP="00DC4A5E">
            <w:pPr>
              <w:spacing w:line="280" w:lineRule="exact"/>
              <w:jc w:val="both"/>
              <w:rPr>
                <w:rFonts w:ascii="Book Antiqua" w:hAnsi="Book Antiqua"/>
              </w:rPr>
            </w:pPr>
          </w:p>
        </w:tc>
        <w:tc>
          <w:tcPr>
            <w:tcW w:w="1186" w:type="pct"/>
          </w:tcPr>
          <w:p w:rsidR="00173A61" w:rsidRPr="00E807C9" w:rsidRDefault="00173A61" w:rsidP="00DC4A5E">
            <w:pPr>
              <w:spacing w:line="280" w:lineRule="exact"/>
              <w:jc w:val="both"/>
              <w:rPr>
                <w:rFonts w:ascii="Book Antiqua" w:hAnsi="Book Antiqua"/>
              </w:rPr>
            </w:pPr>
          </w:p>
        </w:tc>
        <w:tc>
          <w:tcPr>
            <w:tcW w:w="850" w:type="pct"/>
            <w:shd w:val="clear" w:color="auto" w:fill="auto"/>
          </w:tcPr>
          <w:p w:rsidR="00173A61" w:rsidRPr="00E807C9" w:rsidRDefault="00173A61" w:rsidP="00DC4A5E">
            <w:pPr>
              <w:spacing w:line="280" w:lineRule="exact"/>
              <w:jc w:val="both"/>
              <w:rPr>
                <w:rFonts w:ascii="Book Antiqua" w:hAnsi="Book Antiqua"/>
              </w:rPr>
            </w:pPr>
          </w:p>
        </w:tc>
      </w:tr>
      <w:tr w:rsidR="00E807C9" w:rsidRPr="00E807C9" w:rsidTr="00DC4A5E">
        <w:trPr>
          <w:cantSplit/>
          <w:trHeight w:val="457"/>
        </w:trPr>
        <w:tc>
          <w:tcPr>
            <w:tcW w:w="813" w:type="pct"/>
          </w:tcPr>
          <w:p w:rsidR="00173A61" w:rsidRPr="00E807C9" w:rsidRDefault="00173A61" w:rsidP="00DC4A5E">
            <w:pPr>
              <w:spacing w:line="280" w:lineRule="exact"/>
              <w:jc w:val="both"/>
              <w:rPr>
                <w:rFonts w:ascii="Book Antiqua" w:hAnsi="Book Antiqua"/>
              </w:rPr>
            </w:pPr>
          </w:p>
        </w:tc>
        <w:tc>
          <w:tcPr>
            <w:tcW w:w="743" w:type="pct"/>
          </w:tcPr>
          <w:p w:rsidR="00173A61" w:rsidRPr="00E807C9" w:rsidRDefault="00173A61" w:rsidP="00DC4A5E">
            <w:pPr>
              <w:spacing w:line="280" w:lineRule="exact"/>
              <w:jc w:val="both"/>
              <w:rPr>
                <w:rFonts w:ascii="Book Antiqua" w:hAnsi="Book Antiqua"/>
              </w:rPr>
            </w:pPr>
          </w:p>
        </w:tc>
        <w:tc>
          <w:tcPr>
            <w:tcW w:w="1408" w:type="pct"/>
          </w:tcPr>
          <w:p w:rsidR="00173A61" w:rsidRPr="00E807C9" w:rsidRDefault="00173A61" w:rsidP="00DC4A5E">
            <w:pPr>
              <w:spacing w:line="280" w:lineRule="exact"/>
              <w:jc w:val="both"/>
              <w:rPr>
                <w:rFonts w:ascii="Book Antiqua" w:hAnsi="Book Antiqua"/>
              </w:rPr>
            </w:pPr>
          </w:p>
        </w:tc>
        <w:tc>
          <w:tcPr>
            <w:tcW w:w="1186" w:type="pct"/>
          </w:tcPr>
          <w:p w:rsidR="00173A61" w:rsidRPr="00E807C9" w:rsidRDefault="00173A61" w:rsidP="00DC4A5E">
            <w:pPr>
              <w:spacing w:line="280" w:lineRule="exact"/>
              <w:jc w:val="both"/>
              <w:rPr>
                <w:rFonts w:ascii="Book Antiqua" w:hAnsi="Book Antiqua"/>
              </w:rPr>
            </w:pPr>
          </w:p>
        </w:tc>
        <w:tc>
          <w:tcPr>
            <w:tcW w:w="850" w:type="pct"/>
            <w:shd w:val="clear" w:color="auto" w:fill="auto"/>
          </w:tcPr>
          <w:p w:rsidR="00173A61" w:rsidRPr="00E807C9" w:rsidRDefault="00173A61" w:rsidP="00DC4A5E">
            <w:pPr>
              <w:spacing w:line="280" w:lineRule="exact"/>
              <w:jc w:val="both"/>
              <w:rPr>
                <w:rFonts w:ascii="Book Antiqua" w:hAnsi="Book Antiqua"/>
              </w:rPr>
            </w:pPr>
          </w:p>
        </w:tc>
      </w:tr>
      <w:tr w:rsidR="00173A61" w:rsidRPr="00E807C9" w:rsidTr="00DC4A5E">
        <w:trPr>
          <w:cantSplit/>
          <w:trHeight w:val="457"/>
        </w:trPr>
        <w:tc>
          <w:tcPr>
            <w:tcW w:w="813" w:type="pct"/>
          </w:tcPr>
          <w:p w:rsidR="00173A61" w:rsidRPr="00E807C9" w:rsidRDefault="00173A61" w:rsidP="00DC4A5E">
            <w:pPr>
              <w:spacing w:line="280" w:lineRule="exact"/>
              <w:jc w:val="both"/>
              <w:rPr>
                <w:rFonts w:ascii="Book Antiqua" w:hAnsi="Book Antiqua"/>
              </w:rPr>
            </w:pPr>
          </w:p>
        </w:tc>
        <w:tc>
          <w:tcPr>
            <w:tcW w:w="743" w:type="pct"/>
          </w:tcPr>
          <w:p w:rsidR="00173A61" w:rsidRPr="00E807C9" w:rsidRDefault="00173A61" w:rsidP="00DC4A5E">
            <w:pPr>
              <w:spacing w:line="280" w:lineRule="exact"/>
              <w:jc w:val="both"/>
              <w:rPr>
                <w:rFonts w:ascii="Book Antiqua" w:hAnsi="Book Antiqua"/>
              </w:rPr>
            </w:pPr>
          </w:p>
        </w:tc>
        <w:tc>
          <w:tcPr>
            <w:tcW w:w="1408" w:type="pct"/>
          </w:tcPr>
          <w:p w:rsidR="00173A61" w:rsidRPr="00E807C9" w:rsidRDefault="00173A61" w:rsidP="00DC4A5E">
            <w:pPr>
              <w:spacing w:line="280" w:lineRule="exact"/>
              <w:jc w:val="both"/>
              <w:rPr>
                <w:rFonts w:ascii="Book Antiqua" w:hAnsi="Book Antiqua"/>
              </w:rPr>
            </w:pPr>
          </w:p>
        </w:tc>
        <w:tc>
          <w:tcPr>
            <w:tcW w:w="1186" w:type="pct"/>
          </w:tcPr>
          <w:p w:rsidR="00173A61" w:rsidRPr="00E807C9" w:rsidRDefault="00173A61" w:rsidP="00DC4A5E">
            <w:pPr>
              <w:spacing w:line="280" w:lineRule="exact"/>
              <w:jc w:val="both"/>
              <w:rPr>
                <w:rFonts w:ascii="Book Antiqua" w:hAnsi="Book Antiqua"/>
              </w:rPr>
            </w:pPr>
          </w:p>
        </w:tc>
        <w:tc>
          <w:tcPr>
            <w:tcW w:w="850" w:type="pct"/>
            <w:shd w:val="clear" w:color="auto" w:fill="auto"/>
          </w:tcPr>
          <w:p w:rsidR="00173A61" w:rsidRPr="00E807C9" w:rsidRDefault="00173A61" w:rsidP="00DC4A5E">
            <w:pPr>
              <w:spacing w:line="280" w:lineRule="exact"/>
              <w:jc w:val="both"/>
              <w:rPr>
                <w:rFonts w:ascii="Book Antiqua" w:hAnsi="Book Antiqua"/>
              </w:rPr>
            </w:pPr>
          </w:p>
        </w:tc>
      </w:tr>
    </w:tbl>
    <w:p w:rsidR="00173A61" w:rsidRPr="00E807C9" w:rsidRDefault="00173A61" w:rsidP="00173A61">
      <w:pPr>
        <w:spacing w:line="280" w:lineRule="exact"/>
        <w:jc w:val="both"/>
        <w:rPr>
          <w:rFonts w:eastAsia="標楷體"/>
          <w:sz w:val="22"/>
        </w:rPr>
      </w:pPr>
    </w:p>
    <w:p w:rsidR="00BD102C" w:rsidRPr="00E807C9" w:rsidRDefault="00BD102C" w:rsidP="005D6E4D">
      <w:pPr>
        <w:spacing w:line="360" w:lineRule="exact"/>
        <w:ind w:left="672" w:hangingChars="280" w:hanging="672"/>
        <w:jc w:val="both"/>
        <w:rPr>
          <w:rFonts w:ascii="Book Antiqua" w:eastAsia="標楷體" w:hAnsi="Book Antiqua"/>
          <w:u w:val="single"/>
        </w:rPr>
      </w:pP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1</w:t>
      </w:r>
      <w:r w:rsidRPr="00E807C9">
        <w:rPr>
          <w:rFonts w:ascii="Book Antiqua" w:eastAsia="標楷體" w:hAnsi="Book Antiqua" w:hint="eastAsia"/>
        </w:rPr>
        <w:t>：</w:t>
      </w:r>
      <w:r w:rsidRPr="00E807C9">
        <w:rPr>
          <w:rFonts w:eastAsia="標楷體" w:hint="eastAsia"/>
          <w:u w:val="single"/>
        </w:rPr>
        <w:t>請於表格內具體敘明各</w:t>
      </w:r>
      <w:r w:rsidRPr="00E807C9">
        <w:rPr>
          <w:rFonts w:ascii="Book Antiqua" w:eastAsia="標楷體" w:hAnsi="Book Antiqua" w:hint="eastAsia"/>
          <w:u w:val="single"/>
        </w:rPr>
        <w:t>薪資報酬委員會</w:t>
      </w:r>
      <w:r w:rsidRPr="00E807C9">
        <w:rPr>
          <w:rFonts w:eastAsia="標楷體" w:hint="eastAsia"/>
          <w:u w:val="single"/>
        </w:rPr>
        <w:t>成員之相關工作年資、專業資格與經驗及獨立性情形，如為獨立董事者，可備註敘</w:t>
      </w:r>
      <w:proofErr w:type="gramStart"/>
      <w:r w:rsidRPr="00E807C9">
        <w:rPr>
          <w:rFonts w:eastAsia="標楷體" w:hint="eastAsia"/>
          <w:u w:val="single"/>
        </w:rPr>
        <w:t>明參閱</w:t>
      </w:r>
      <w:proofErr w:type="gramEnd"/>
      <w:r w:rsidRPr="00E807C9">
        <w:rPr>
          <w:rFonts w:eastAsia="標楷體" w:hint="eastAsia"/>
          <w:u w:val="single"/>
        </w:rPr>
        <w:t>第</w:t>
      </w:r>
      <w:r w:rsidRPr="00E807C9">
        <w:rPr>
          <w:rFonts w:ascii="Book Antiqua" w:eastAsia="標楷體" w:hAnsi="Book Antiqua" w:hint="eastAsia"/>
          <w:u w:val="single"/>
        </w:rPr>
        <w:t>OO</w:t>
      </w:r>
      <w:r w:rsidRPr="00E807C9">
        <w:rPr>
          <w:rFonts w:eastAsia="標楷體" w:hint="eastAsia"/>
          <w:u w:val="single"/>
        </w:rPr>
        <w:t>頁附表</w:t>
      </w:r>
      <w:proofErr w:type="gramStart"/>
      <w:r w:rsidRPr="00E807C9">
        <w:rPr>
          <w:rFonts w:eastAsia="標楷體" w:hint="eastAsia"/>
          <w:u w:val="single"/>
        </w:rPr>
        <w:t>一</w:t>
      </w:r>
      <w:proofErr w:type="gramEnd"/>
      <w:r w:rsidRPr="00E807C9">
        <w:rPr>
          <w:rFonts w:eastAsia="標楷體" w:hint="eastAsia"/>
          <w:u w:val="single"/>
        </w:rPr>
        <w:t>董事及監察人資料</w:t>
      </w:r>
      <w:r w:rsidRPr="00E807C9">
        <w:rPr>
          <w:rFonts w:eastAsia="標楷體" w:hint="eastAsia"/>
          <w:u w:val="single"/>
        </w:rPr>
        <w:t>(</w:t>
      </w:r>
      <w:proofErr w:type="gramStart"/>
      <w:r w:rsidRPr="00E807C9">
        <w:rPr>
          <w:rFonts w:eastAsia="標楷體" w:hint="eastAsia"/>
          <w:u w:val="single"/>
        </w:rPr>
        <w:t>一</w:t>
      </w:r>
      <w:proofErr w:type="gramEnd"/>
      <w:r w:rsidRPr="00E807C9">
        <w:rPr>
          <w:rFonts w:eastAsia="標楷體" w:hint="eastAsia"/>
          <w:u w:val="single"/>
        </w:rPr>
        <w:t>)</w:t>
      </w:r>
      <w:r w:rsidRPr="00E807C9">
        <w:rPr>
          <w:rFonts w:eastAsia="標楷體" w:hint="eastAsia"/>
          <w:u w:val="single"/>
        </w:rPr>
        <w:t>相關內容。</w:t>
      </w:r>
      <w:r w:rsidRPr="00E807C9">
        <w:rPr>
          <w:rFonts w:eastAsia="標楷體"/>
          <w:u w:val="single"/>
        </w:rPr>
        <w:t>身分</w:t>
      </w:r>
      <w:proofErr w:type="gramStart"/>
      <w:r w:rsidRPr="00E807C9">
        <w:rPr>
          <w:rFonts w:eastAsia="標楷體"/>
          <w:u w:val="single"/>
        </w:rPr>
        <w:t>別請填列係</w:t>
      </w:r>
      <w:proofErr w:type="gramEnd"/>
      <w:r w:rsidRPr="00E807C9">
        <w:rPr>
          <w:rFonts w:eastAsia="標楷體"/>
          <w:u w:val="single"/>
        </w:rPr>
        <w:t>為獨立董事或其他</w:t>
      </w:r>
      <w:r w:rsidRPr="00E807C9">
        <w:rPr>
          <w:rFonts w:eastAsia="標楷體" w:hint="eastAsia"/>
          <w:u w:val="single"/>
        </w:rPr>
        <w:t>(</w:t>
      </w:r>
      <w:r w:rsidRPr="00E807C9">
        <w:rPr>
          <w:rFonts w:eastAsia="標楷體" w:hint="eastAsia"/>
          <w:u w:val="single"/>
        </w:rPr>
        <w:t>若為召集人，請加註記</w:t>
      </w:r>
      <w:r w:rsidRPr="00E807C9">
        <w:rPr>
          <w:rFonts w:eastAsia="標楷體" w:hint="eastAsia"/>
          <w:u w:val="single"/>
        </w:rPr>
        <w:t>)</w:t>
      </w:r>
      <w:r w:rsidRPr="00E807C9">
        <w:rPr>
          <w:rFonts w:eastAsia="標楷體" w:hint="eastAsia"/>
          <w:u w:val="single"/>
        </w:rPr>
        <w:t>。</w:t>
      </w:r>
    </w:p>
    <w:p w:rsidR="00BD102C" w:rsidRPr="00E807C9" w:rsidRDefault="00BD102C" w:rsidP="005D6E4D">
      <w:pPr>
        <w:spacing w:line="360" w:lineRule="exact"/>
        <w:ind w:left="672" w:hangingChars="280" w:hanging="672"/>
        <w:jc w:val="both"/>
        <w:rPr>
          <w:rFonts w:ascii="Book Antiqua" w:eastAsia="標楷體" w:hAnsi="Book Antiqua"/>
          <w:u w:val="single"/>
        </w:rPr>
      </w:pP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2</w:t>
      </w:r>
      <w:r w:rsidRPr="00E807C9">
        <w:rPr>
          <w:rFonts w:ascii="Book Antiqua" w:eastAsia="標楷體" w:hAnsi="Book Antiqua" w:hint="eastAsia"/>
        </w:rPr>
        <w:t>：</w:t>
      </w:r>
      <w:r w:rsidRPr="00E807C9">
        <w:rPr>
          <w:rFonts w:ascii="Book Antiqua" w:eastAsia="標楷體" w:hAnsi="Book Antiqua" w:hint="eastAsia"/>
          <w:b/>
          <w:u w:val="single"/>
        </w:rPr>
        <w:t>專業資格與經驗</w:t>
      </w:r>
      <w:r w:rsidRPr="00E807C9">
        <w:rPr>
          <w:rFonts w:ascii="Book Antiqua" w:eastAsia="標楷體" w:hAnsi="Book Antiqua" w:hint="eastAsia"/>
          <w:u w:val="single"/>
        </w:rPr>
        <w:t>：敘明個別薪資報酬委員會成員之專業資格與經驗。</w:t>
      </w:r>
    </w:p>
    <w:p w:rsidR="00BD102C" w:rsidRPr="00E807C9" w:rsidRDefault="00BD102C" w:rsidP="005D6E4D">
      <w:pPr>
        <w:spacing w:line="360" w:lineRule="exact"/>
        <w:ind w:left="672" w:hangingChars="280" w:hanging="672"/>
        <w:jc w:val="both"/>
        <w:rPr>
          <w:rFonts w:ascii="Book Antiqua" w:eastAsia="標楷體" w:hAnsi="Book Antiqua"/>
          <w:u w:val="single"/>
        </w:rPr>
      </w:pPr>
      <w:proofErr w:type="gramStart"/>
      <w:r w:rsidRPr="00E807C9">
        <w:rPr>
          <w:rFonts w:ascii="Book Antiqua" w:eastAsia="標楷體" w:hAnsi="Book Antiqua" w:hint="eastAsia"/>
          <w:u w:val="single"/>
        </w:rPr>
        <w:t>註</w:t>
      </w:r>
      <w:proofErr w:type="gramEnd"/>
      <w:r w:rsidRPr="00E807C9">
        <w:rPr>
          <w:rFonts w:ascii="Book Antiqua" w:eastAsia="標楷體" w:hAnsi="Book Antiqua" w:hint="eastAsia"/>
          <w:u w:val="single"/>
        </w:rPr>
        <w:t>3</w:t>
      </w:r>
      <w:r w:rsidRPr="00E807C9">
        <w:rPr>
          <w:rFonts w:ascii="Book Antiqua" w:eastAsia="標楷體" w:hAnsi="Book Antiqua" w:hint="eastAsia"/>
          <w:u w:val="single"/>
        </w:rPr>
        <w:t>：</w:t>
      </w:r>
      <w:r w:rsidRPr="00E807C9">
        <w:rPr>
          <w:rFonts w:ascii="Book Antiqua" w:eastAsia="標楷體" w:hAnsi="Book Antiqua" w:hint="eastAsia"/>
          <w:b/>
          <w:u w:val="single"/>
        </w:rPr>
        <w:t>符合獨立性情形</w:t>
      </w:r>
      <w:r w:rsidRPr="00E807C9">
        <w:rPr>
          <w:rFonts w:ascii="Book Antiqua" w:eastAsia="標楷體" w:hAnsi="Book Antiqua" w:hint="eastAsia"/>
          <w:u w:val="single"/>
        </w:rPr>
        <w:t>：敘明薪資報酬委員會成員符合獨立性情形，包括但不限於本人、配偶、二親等以內親屬是否擔任本公司或其關係企業之董事、監察人或受</w:t>
      </w:r>
      <w:proofErr w:type="gramStart"/>
      <w:r w:rsidRPr="00E807C9">
        <w:rPr>
          <w:rFonts w:ascii="Book Antiqua" w:eastAsia="標楷體" w:hAnsi="Book Antiqua" w:hint="eastAsia"/>
          <w:u w:val="single"/>
        </w:rPr>
        <w:t>僱</w:t>
      </w:r>
      <w:proofErr w:type="gramEnd"/>
      <w:r w:rsidRPr="00E807C9">
        <w:rPr>
          <w:rFonts w:ascii="Book Antiqua" w:eastAsia="標楷體" w:hAnsi="Book Antiqua" w:hint="eastAsia"/>
          <w:u w:val="single"/>
        </w:rPr>
        <w:t>人；本人、配偶、二親等以內親屬</w:t>
      </w:r>
      <w:r w:rsidRPr="00E807C9">
        <w:rPr>
          <w:rFonts w:ascii="Book Antiqua" w:eastAsia="標楷體" w:hAnsi="Book Antiqua" w:hint="eastAsia"/>
          <w:u w:val="single"/>
        </w:rPr>
        <w:t>(</w:t>
      </w:r>
      <w:r w:rsidRPr="00E807C9">
        <w:rPr>
          <w:rFonts w:ascii="Book Antiqua" w:eastAsia="標楷體" w:hAnsi="Book Antiqua" w:hint="eastAsia"/>
          <w:u w:val="single"/>
        </w:rPr>
        <w:t>或利用他人名義</w:t>
      </w:r>
      <w:r w:rsidRPr="00E807C9">
        <w:rPr>
          <w:rFonts w:ascii="Book Antiqua" w:eastAsia="標楷體" w:hAnsi="Book Antiqua" w:hint="eastAsia"/>
          <w:u w:val="single"/>
        </w:rPr>
        <w:t>)</w:t>
      </w:r>
      <w:r w:rsidRPr="00E807C9">
        <w:rPr>
          <w:rFonts w:ascii="Book Antiqua" w:eastAsia="標楷體" w:hAnsi="Book Antiqua" w:hint="eastAsia"/>
          <w:u w:val="single"/>
        </w:rPr>
        <w:t>持有公司股份數及比重；是否擔任與本公司有特定關係公司</w:t>
      </w:r>
      <w:r w:rsidRPr="00E807C9">
        <w:rPr>
          <w:rFonts w:ascii="Book Antiqua" w:eastAsia="標楷體" w:hAnsi="Book Antiqua" w:hint="eastAsia"/>
          <w:u w:val="single"/>
        </w:rPr>
        <w:t>(</w:t>
      </w:r>
      <w:r w:rsidRPr="00E807C9">
        <w:rPr>
          <w:rFonts w:ascii="Book Antiqua" w:eastAsia="標楷體" w:hAnsi="Book Antiqua" w:hint="eastAsia"/>
          <w:u w:val="single"/>
        </w:rPr>
        <w:t>參考股票上市或於證券商營業處所買賣公司薪資報酬委員會設置及行使職權辦法第</w:t>
      </w:r>
      <w:r w:rsidRPr="00E807C9">
        <w:rPr>
          <w:rFonts w:ascii="Book Antiqua" w:eastAsia="標楷體" w:hAnsi="Book Antiqua" w:hint="eastAsia"/>
          <w:u w:val="single"/>
        </w:rPr>
        <w:t>6</w:t>
      </w:r>
      <w:r w:rsidRPr="00E807C9">
        <w:rPr>
          <w:rFonts w:ascii="Book Antiqua" w:eastAsia="標楷體" w:hAnsi="Book Antiqua" w:hint="eastAsia"/>
          <w:u w:val="single"/>
        </w:rPr>
        <w:t>條第</w:t>
      </w:r>
      <w:r w:rsidRPr="00E807C9">
        <w:rPr>
          <w:rFonts w:ascii="Book Antiqua" w:eastAsia="標楷體" w:hAnsi="Book Antiqua" w:hint="eastAsia"/>
          <w:u w:val="single"/>
        </w:rPr>
        <w:t>1</w:t>
      </w:r>
      <w:r w:rsidRPr="00E807C9">
        <w:rPr>
          <w:rFonts w:ascii="Book Antiqua" w:eastAsia="標楷體" w:hAnsi="Book Antiqua" w:hint="eastAsia"/>
          <w:u w:val="single"/>
        </w:rPr>
        <w:t>項</w:t>
      </w:r>
      <w:r w:rsidRPr="00E807C9">
        <w:rPr>
          <w:rFonts w:ascii="Book Antiqua" w:eastAsia="標楷體" w:hAnsi="Book Antiqua" w:hint="eastAsia"/>
          <w:u w:val="single"/>
        </w:rPr>
        <w:t>5~8</w:t>
      </w:r>
      <w:r w:rsidRPr="00E807C9">
        <w:rPr>
          <w:rFonts w:ascii="Book Antiqua" w:eastAsia="標楷體" w:hAnsi="Book Antiqua" w:hint="eastAsia"/>
          <w:u w:val="single"/>
        </w:rPr>
        <w:t>款規定</w:t>
      </w:r>
      <w:r w:rsidRPr="00E807C9">
        <w:rPr>
          <w:rFonts w:ascii="Book Antiqua" w:eastAsia="標楷體" w:hAnsi="Book Antiqua" w:hint="eastAsia"/>
          <w:u w:val="single"/>
        </w:rPr>
        <w:t>)</w:t>
      </w:r>
      <w:r w:rsidRPr="00E807C9">
        <w:rPr>
          <w:rFonts w:ascii="Book Antiqua" w:eastAsia="標楷體" w:hAnsi="Book Antiqua" w:hint="eastAsia"/>
          <w:u w:val="single"/>
        </w:rPr>
        <w:t>之董事、監察人或受</w:t>
      </w:r>
      <w:proofErr w:type="gramStart"/>
      <w:r w:rsidRPr="00E807C9">
        <w:rPr>
          <w:rFonts w:ascii="Book Antiqua" w:eastAsia="標楷體" w:hAnsi="Book Antiqua" w:hint="eastAsia"/>
          <w:u w:val="single"/>
        </w:rPr>
        <w:t>僱</w:t>
      </w:r>
      <w:proofErr w:type="gramEnd"/>
      <w:r w:rsidRPr="00E807C9">
        <w:rPr>
          <w:rFonts w:ascii="Book Antiqua" w:eastAsia="標楷體" w:hAnsi="Book Antiqua" w:hint="eastAsia"/>
          <w:u w:val="single"/>
        </w:rPr>
        <w:t>人；最近</w:t>
      </w:r>
      <w:r w:rsidRPr="00E807C9">
        <w:rPr>
          <w:rFonts w:ascii="Book Antiqua" w:eastAsia="標楷體" w:hAnsi="Book Antiqua" w:hint="eastAsia"/>
          <w:u w:val="single"/>
        </w:rPr>
        <w:t>2</w:t>
      </w:r>
      <w:r w:rsidRPr="00E807C9">
        <w:rPr>
          <w:rFonts w:ascii="Book Antiqua" w:eastAsia="標楷體" w:hAnsi="Book Antiqua" w:hint="eastAsia"/>
          <w:u w:val="single"/>
        </w:rPr>
        <w:t>年提供本公司或其關係企業商務、法務、財務、會計等服務所取得之報酬金額。</w:t>
      </w:r>
    </w:p>
    <w:p w:rsidR="00173A61" w:rsidRPr="00E807C9" w:rsidRDefault="00BD102C" w:rsidP="00BD102C">
      <w:pPr>
        <w:spacing w:line="360" w:lineRule="exact"/>
        <w:ind w:left="600" w:hangingChars="250" w:hanging="600"/>
        <w:jc w:val="both"/>
        <w:rPr>
          <w:rFonts w:ascii="Book Antiqua" w:eastAsia="標楷體" w:hAnsi="Book Antiqua"/>
          <w:u w:val="single"/>
        </w:rPr>
      </w:pPr>
      <w:proofErr w:type="gramStart"/>
      <w:r w:rsidRPr="00E807C9">
        <w:rPr>
          <w:rFonts w:ascii="Book Antiqua" w:eastAsia="標楷體" w:hAnsi="Book Antiqua" w:hint="eastAsia"/>
          <w:u w:val="single"/>
        </w:rPr>
        <w:t>註</w:t>
      </w:r>
      <w:proofErr w:type="gramEnd"/>
      <w:r w:rsidRPr="00E807C9">
        <w:rPr>
          <w:rFonts w:ascii="Book Antiqua" w:eastAsia="標楷體" w:hAnsi="Book Antiqua" w:hint="eastAsia"/>
          <w:u w:val="single"/>
        </w:rPr>
        <w:t>4</w:t>
      </w:r>
      <w:r w:rsidRPr="00E807C9">
        <w:rPr>
          <w:rFonts w:ascii="Book Antiqua" w:eastAsia="標楷體" w:hAnsi="Book Antiqua" w:hint="eastAsia"/>
          <w:u w:val="single"/>
        </w:rPr>
        <w:t>：揭露方式請參閱臺灣證券交易所公司治理中心網站之</w:t>
      </w:r>
      <w:r w:rsidR="00C06CD1" w:rsidRPr="00E807C9">
        <w:rPr>
          <w:rFonts w:ascii="Book Antiqua" w:eastAsia="標楷體" w:hAnsi="Book Antiqua" w:hint="eastAsia"/>
          <w:u w:val="single"/>
        </w:rPr>
        <w:t>最佳實務參考範例</w:t>
      </w:r>
      <w:r w:rsidRPr="00E807C9">
        <w:rPr>
          <w:rFonts w:ascii="Book Antiqua" w:eastAsia="標楷體" w:hAnsi="Book Antiqua" w:hint="eastAsia"/>
          <w:u w:val="single"/>
        </w:rPr>
        <w:t>。</w:t>
      </w:r>
    </w:p>
    <w:p w:rsidR="00173A61" w:rsidRPr="00E807C9" w:rsidRDefault="00173A61" w:rsidP="00173A61">
      <w:pPr>
        <w:tabs>
          <w:tab w:val="left" w:pos="840"/>
        </w:tabs>
        <w:suppressAutoHyphens/>
        <w:kinsoku w:val="0"/>
        <w:overflowPunct w:val="0"/>
        <w:autoSpaceDN w:val="0"/>
        <w:spacing w:after="80" w:line="360" w:lineRule="exact"/>
        <w:ind w:rightChars="100" w:right="240"/>
        <w:jc w:val="both"/>
        <w:textAlignment w:val="baseline"/>
        <w:rPr>
          <w:rFonts w:ascii="標楷體" w:eastAsia="標楷體" w:hAnsi="標楷體"/>
          <w:kern w:val="0"/>
          <w:sz w:val="22"/>
        </w:rPr>
      </w:pPr>
    </w:p>
    <w:p w:rsidR="00C6626F" w:rsidRPr="00E807C9" w:rsidRDefault="00C6626F" w:rsidP="00C6626F">
      <w:pPr>
        <w:tabs>
          <w:tab w:val="left" w:pos="840"/>
        </w:tabs>
        <w:suppressAutoHyphens/>
        <w:kinsoku w:val="0"/>
        <w:overflowPunct w:val="0"/>
        <w:autoSpaceDN w:val="0"/>
        <w:spacing w:after="80" w:line="360" w:lineRule="exact"/>
        <w:ind w:rightChars="100" w:right="240"/>
        <w:jc w:val="both"/>
        <w:textAlignment w:val="baseline"/>
        <w:rPr>
          <w:rFonts w:ascii="Book Antiqua" w:eastAsia="標楷體" w:hAnsi="Book Antiqua"/>
          <w:bCs/>
          <w:kern w:val="0"/>
        </w:rPr>
      </w:pPr>
    </w:p>
    <w:p w:rsidR="00C6626F" w:rsidRPr="00E807C9" w:rsidRDefault="00C6626F" w:rsidP="00C6626F">
      <w:pPr>
        <w:spacing w:line="360" w:lineRule="exact"/>
        <w:ind w:leftChars="-50" w:left="-120"/>
        <w:jc w:val="both"/>
        <w:rPr>
          <w:rFonts w:ascii="Book Antiqua" w:eastAsia="標楷體" w:hAnsi="Book Antiqua"/>
          <w:b/>
          <w:bCs/>
          <w:kern w:val="0"/>
        </w:rPr>
      </w:pPr>
    </w:p>
    <w:p w:rsidR="00C6626F" w:rsidRPr="00E807C9" w:rsidRDefault="00C6626F" w:rsidP="00C6626F">
      <w:pPr>
        <w:tabs>
          <w:tab w:val="left" w:pos="840"/>
        </w:tabs>
        <w:suppressAutoHyphens/>
        <w:kinsoku w:val="0"/>
        <w:overflowPunct w:val="0"/>
        <w:autoSpaceDN w:val="0"/>
        <w:spacing w:after="80" w:line="360" w:lineRule="exact"/>
        <w:ind w:rightChars="100" w:right="240"/>
        <w:jc w:val="both"/>
        <w:textAlignment w:val="baseline"/>
        <w:rPr>
          <w:rFonts w:ascii="Book Antiqua" w:eastAsia="標楷體" w:hAnsi="Book Antiqua"/>
          <w:bCs/>
          <w:kern w:val="0"/>
        </w:rPr>
      </w:pPr>
    </w:p>
    <w:p w:rsidR="002F4A3F" w:rsidRPr="00E807C9" w:rsidRDefault="00C6626F" w:rsidP="00A45D0B">
      <w:pPr>
        <w:spacing w:line="360" w:lineRule="auto"/>
        <w:rPr>
          <w:rFonts w:eastAsia="標楷體" w:hAnsi="標楷體"/>
          <w:sz w:val="22"/>
          <w:szCs w:val="22"/>
        </w:rPr>
        <w:sectPr w:rsidR="002F4A3F" w:rsidRPr="00E807C9" w:rsidSect="00212135">
          <w:footerReference w:type="even" r:id="rId21"/>
          <w:footerReference w:type="default" r:id="rId22"/>
          <w:pgSz w:w="11907" w:h="16840" w:code="9"/>
          <w:pgMar w:top="851" w:right="1077" w:bottom="851" w:left="1259" w:header="624" w:footer="850" w:gutter="0"/>
          <w:cols w:space="425"/>
          <w:docGrid w:linePitch="326"/>
        </w:sectPr>
      </w:pPr>
      <w:r w:rsidRPr="00E807C9">
        <w:rPr>
          <w:rFonts w:ascii="Book Antiqua" w:hAnsi="Book Antiqua"/>
          <w:bCs/>
        </w:rPr>
        <w:br w:type="page"/>
      </w:r>
    </w:p>
    <w:p w:rsidR="002F4A3F" w:rsidRPr="00E807C9" w:rsidRDefault="002F4A3F" w:rsidP="002F4A3F">
      <w:pPr>
        <w:ind w:leftChars="-224" w:left="423" w:hangingChars="300" w:hanging="961"/>
        <w:jc w:val="center"/>
        <w:rPr>
          <w:rFonts w:ascii="標楷體" w:eastAsia="標楷體" w:hAnsi="標楷體"/>
          <w:b/>
          <w:sz w:val="32"/>
          <w:szCs w:val="32"/>
        </w:rPr>
      </w:pPr>
      <w:r w:rsidRPr="00E807C9">
        <w:rPr>
          <w:rFonts w:ascii="標楷體" w:eastAsia="標楷體" w:hAnsi="標楷體" w:hint="eastAsia"/>
          <w:b/>
          <w:sz w:val="32"/>
          <w:szCs w:val="32"/>
        </w:rPr>
        <w:lastRenderedPageBreak/>
        <w:t>(2)薪資報酬委員會運作情形資訊</w:t>
      </w:r>
    </w:p>
    <w:p w:rsidR="002F4A3F" w:rsidRPr="00E807C9" w:rsidRDefault="002F4A3F" w:rsidP="002F4A3F">
      <w:pPr>
        <w:jc w:val="center"/>
        <w:rPr>
          <w:rFonts w:ascii="標楷體" w:eastAsia="標楷體" w:hAnsi="標楷體"/>
          <w:b/>
          <w:sz w:val="32"/>
          <w:szCs w:val="32"/>
        </w:rPr>
      </w:pPr>
    </w:p>
    <w:p w:rsidR="002F4A3F" w:rsidRPr="00E807C9" w:rsidRDefault="002F4A3F" w:rsidP="002F4A3F">
      <w:pPr>
        <w:ind w:left="425" w:hanging="425"/>
        <w:jc w:val="both"/>
        <w:rPr>
          <w:rFonts w:ascii="標楷體" w:eastAsia="標楷體" w:hAnsi="標楷體"/>
          <w:b/>
          <w:bCs/>
        </w:rPr>
      </w:pPr>
      <w:r w:rsidRPr="00E807C9">
        <w:rPr>
          <w:rFonts w:ascii="標楷體" w:eastAsia="標楷體" w:hAnsi="標楷體"/>
          <w:b/>
          <w:bCs/>
        </w:rPr>
        <w:t>一、本公司之薪資報酬委員會委員計○人。</w:t>
      </w:r>
    </w:p>
    <w:p w:rsidR="002F4A3F" w:rsidRPr="00E807C9" w:rsidRDefault="002F4A3F" w:rsidP="002F4A3F">
      <w:pPr>
        <w:ind w:left="425" w:hanging="425"/>
        <w:jc w:val="both"/>
      </w:pPr>
      <w:r w:rsidRPr="00E807C9">
        <w:rPr>
          <w:rFonts w:ascii="標楷體" w:eastAsia="標楷體" w:hAnsi="標楷體"/>
          <w:b/>
          <w:bCs/>
        </w:rPr>
        <w:t>二、本屆委員任期：○年○月○日至○年○月○日，</w:t>
      </w:r>
      <w:r w:rsidRPr="00E807C9">
        <w:rPr>
          <w:rFonts w:ascii="標楷體" w:eastAsia="標楷體" w:hAnsi="標楷體"/>
          <w:b/>
        </w:rPr>
        <w:t>最近年度薪資報酬委員會開會</w:t>
      </w:r>
      <w:r w:rsidRPr="00E807C9">
        <w:rPr>
          <w:rFonts w:ascii="標楷體" w:eastAsia="標楷體" w:hAnsi="標楷體"/>
          <w:b/>
          <w:bCs/>
        </w:rPr>
        <w:t>○</w:t>
      </w:r>
      <w:r w:rsidRPr="00E807C9">
        <w:rPr>
          <w:rFonts w:ascii="標楷體" w:eastAsia="標楷體" w:hAnsi="標楷體"/>
          <w:b/>
        </w:rPr>
        <w:t>次(</w:t>
      </w:r>
      <w:proofErr w:type="gramStart"/>
      <w:r w:rsidRPr="00E807C9">
        <w:rPr>
          <w:rFonts w:ascii="標楷體" w:eastAsia="標楷體" w:hAnsi="標楷體"/>
          <w:b/>
        </w:rPr>
        <w:t>Ａ</w:t>
      </w:r>
      <w:proofErr w:type="gramEnd"/>
      <w:r w:rsidRPr="00E807C9">
        <w:rPr>
          <w:rFonts w:ascii="標楷體" w:eastAsia="標楷體" w:hAnsi="標楷體"/>
          <w:b/>
        </w:rPr>
        <w:t>)</w:t>
      </w:r>
      <w:r w:rsidRPr="00E807C9">
        <w:rPr>
          <w:rFonts w:ascii="標楷體" w:eastAsia="標楷體" w:hAnsi="標楷體"/>
          <w:b/>
          <w:bCs/>
        </w:rPr>
        <w:t>，委員資格及出席情形如下：</w:t>
      </w:r>
      <w:r w:rsidRPr="00E807C9">
        <w:rPr>
          <w:rFonts w:ascii="標楷體" w:eastAsia="標楷體" w:hAnsi="標楷體"/>
          <w:b/>
          <w:sz w:val="28"/>
          <w:szCs w:val="28"/>
        </w:rPr>
        <w:t xml:space="preserve"> </w:t>
      </w:r>
    </w:p>
    <w:tbl>
      <w:tblPr>
        <w:tblW w:w="9679" w:type="dxa"/>
        <w:tblInd w:w="268" w:type="dxa"/>
        <w:tblCellMar>
          <w:left w:w="10" w:type="dxa"/>
          <w:right w:w="10" w:type="dxa"/>
        </w:tblCellMar>
        <w:tblLook w:val="0000" w:firstRow="0" w:lastRow="0" w:firstColumn="0" w:lastColumn="0" w:noHBand="0" w:noVBand="0"/>
      </w:tblPr>
      <w:tblGrid>
        <w:gridCol w:w="1260"/>
        <w:gridCol w:w="1260"/>
        <w:gridCol w:w="1260"/>
        <w:gridCol w:w="1440"/>
        <w:gridCol w:w="1800"/>
        <w:gridCol w:w="2659"/>
      </w:tblGrid>
      <w:tr w:rsidR="00E807C9" w:rsidRPr="00E807C9" w:rsidTr="00EC5E24">
        <w:trPr>
          <w:trHeight w:val="1075"/>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4A3F" w:rsidRPr="00E807C9" w:rsidRDefault="002F4A3F" w:rsidP="00EC5E24">
            <w:pPr>
              <w:jc w:val="both"/>
              <w:rPr>
                <w:rFonts w:ascii="標楷體" w:eastAsia="標楷體" w:hAnsi="標楷體"/>
              </w:rPr>
            </w:pPr>
            <w:r w:rsidRPr="00E807C9">
              <w:rPr>
                <w:rFonts w:ascii="標楷體" w:eastAsia="標楷體" w:hAnsi="標楷體"/>
              </w:rPr>
              <w:t>職稱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4A3F" w:rsidRPr="00E807C9" w:rsidRDefault="002F4A3F" w:rsidP="00EC5E24">
            <w:pPr>
              <w:jc w:val="both"/>
            </w:pPr>
            <w:r w:rsidRPr="00E807C9">
              <w:rPr>
                <w:rFonts w:eastAsia="標楷體"/>
              </w:rPr>
              <w:t>姓名</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4A3F" w:rsidRPr="00E807C9" w:rsidRDefault="002F4A3F" w:rsidP="00EC5E24">
            <w:pPr>
              <w:ind w:left="38"/>
              <w:jc w:val="both"/>
              <w:rPr>
                <w:rFonts w:eastAsia="標楷體"/>
              </w:rPr>
            </w:pPr>
            <w:r w:rsidRPr="00E807C9">
              <w:rPr>
                <w:rFonts w:eastAsia="標楷體"/>
              </w:rPr>
              <w:t>實際出席次數</w:t>
            </w:r>
            <w:r w:rsidRPr="00E807C9">
              <w:rPr>
                <w:rFonts w:eastAsia="標楷體"/>
              </w:rPr>
              <w:t>(</w:t>
            </w:r>
            <w:proofErr w:type="gramStart"/>
            <w:r w:rsidRPr="00E807C9">
              <w:rPr>
                <w:rFonts w:eastAsia="標楷體"/>
              </w:rPr>
              <w:t>Ｂ</w:t>
            </w:r>
            <w:proofErr w:type="gramEnd"/>
            <w:r w:rsidRPr="00E807C9">
              <w:rPr>
                <w:rFonts w:eastAsia="標楷體"/>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4A3F" w:rsidRPr="00E807C9" w:rsidRDefault="002F4A3F" w:rsidP="00EC5E24">
            <w:pPr>
              <w:ind w:left="38"/>
              <w:jc w:val="both"/>
              <w:rPr>
                <w:rFonts w:eastAsia="標楷體"/>
              </w:rPr>
            </w:pPr>
            <w:r w:rsidRPr="00E807C9">
              <w:rPr>
                <w:rFonts w:eastAsia="標楷體"/>
              </w:rPr>
              <w:t>委託出席次數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4A3F" w:rsidRPr="00E807C9" w:rsidRDefault="002F4A3F" w:rsidP="00EC5E24">
            <w:pPr>
              <w:ind w:left="38"/>
              <w:jc w:val="both"/>
              <w:rPr>
                <w:rFonts w:eastAsia="標楷體"/>
              </w:rPr>
            </w:pPr>
            <w:r w:rsidRPr="00E807C9">
              <w:rPr>
                <w:rFonts w:eastAsia="標楷體"/>
              </w:rPr>
              <w:t>實際出席率</w:t>
            </w:r>
            <w:r w:rsidRPr="00E807C9">
              <w:rPr>
                <w:rFonts w:eastAsia="標楷體"/>
              </w:rPr>
              <w:t>(%)</w:t>
            </w:r>
          </w:p>
          <w:p w:rsidR="002F4A3F" w:rsidRPr="00E807C9" w:rsidRDefault="002F4A3F" w:rsidP="00EC5E24">
            <w:pPr>
              <w:ind w:left="38"/>
              <w:jc w:val="both"/>
              <w:rPr>
                <w:rFonts w:eastAsia="標楷體"/>
              </w:rPr>
            </w:pPr>
            <w:r w:rsidRPr="00E807C9">
              <w:rPr>
                <w:rFonts w:eastAsia="標楷體"/>
              </w:rPr>
              <w:t>(</w:t>
            </w:r>
            <w:proofErr w:type="gramStart"/>
            <w:r w:rsidRPr="00E807C9">
              <w:rPr>
                <w:rFonts w:eastAsia="標楷體"/>
              </w:rPr>
              <w:t>Ｂ</w:t>
            </w:r>
            <w:proofErr w:type="gramEnd"/>
            <w:r w:rsidRPr="00E807C9">
              <w:rPr>
                <w:rFonts w:eastAsia="標楷體"/>
              </w:rPr>
              <w:t>/</w:t>
            </w:r>
            <w:proofErr w:type="gramStart"/>
            <w:r w:rsidRPr="00E807C9">
              <w:rPr>
                <w:rFonts w:eastAsia="標楷體"/>
              </w:rPr>
              <w:t>Ａ</w:t>
            </w:r>
            <w:proofErr w:type="gramEnd"/>
            <w:r w:rsidRPr="00E807C9">
              <w:rPr>
                <w:rFonts w:eastAsia="標楷體"/>
              </w:rPr>
              <w:t>)</w:t>
            </w:r>
          </w:p>
          <w:p w:rsidR="002F4A3F" w:rsidRPr="00E807C9" w:rsidRDefault="002F4A3F" w:rsidP="00EC5E24">
            <w:pPr>
              <w:ind w:left="38"/>
              <w:jc w:val="both"/>
              <w:rPr>
                <w:rFonts w:eastAsia="標楷體"/>
              </w:rPr>
            </w:pPr>
            <w:r w:rsidRPr="00E807C9">
              <w:rPr>
                <w:rFonts w:eastAsia="標楷體"/>
              </w:rPr>
              <w:t>(</w:t>
            </w:r>
            <w:proofErr w:type="gramStart"/>
            <w:r w:rsidRPr="00E807C9">
              <w:rPr>
                <w:rFonts w:eastAsia="標楷體"/>
              </w:rPr>
              <w:t>註</w:t>
            </w:r>
            <w:proofErr w:type="gramEnd"/>
            <w:r w:rsidRPr="00E807C9">
              <w:rPr>
                <w:rFonts w:eastAsia="標楷體"/>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4A3F" w:rsidRPr="00E807C9" w:rsidRDefault="002F4A3F" w:rsidP="00EC5E24">
            <w:pPr>
              <w:ind w:left="38"/>
              <w:jc w:val="both"/>
              <w:rPr>
                <w:rFonts w:eastAsia="標楷體"/>
              </w:rPr>
            </w:pPr>
            <w:r w:rsidRPr="00E807C9">
              <w:rPr>
                <w:rFonts w:eastAsia="標楷體"/>
              </w:rPr>
              <w:t>備註</w:t>
            </w:r>
          </w:p>
          <w:p w:rsidR="002F4A3F" w:rsidRPr="00E807C9" w:rsidRDefault="002F4A3F" w:rsidP="00EC5E24">
            <w:pPr>
              <w:ind w:left="38"/>
              <w:jc w:val="both"/>
              <w:rPr>
                <w:rFonts w:eastAsia="標楷體"/>
              </w:rPr>
            </w:pPr>
          </w:p>
        </w:tc>
      </w:tr>
      <w:tr w:rsidR="00E807C9" w:rsidRPr="00E807C9" w:rsidTr="00EC5E24">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rPr>
                <w:rFonts w:ascii="標楷體" w:eastAsia="標楷體" w:hAnsi="標楷體"/>
              </w:rPr>
            </w:pPr>
            <w:r w:rsidRPr="00E807C9">
              <w:rPr>
                <w:rFonts w:ascii="標楷體" w:eastAsia="標楷體" w:hAnsi="標楷體"/>
              </w:rPr>
              <w:t>召集人</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r>
      <w:tr w:rsidR="00E807C9" w:rsidRPr="00E807C9" w:rsidTr="00EC5E24">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rPr>
                <w:rFonts w:ascii="標楷體" w:eastAsia="標楷體" w:hAnsi="標楷體"/>
              </w:rPr>
            </w:pPr>
            <w:r w:rsidRPr="00E807C9">
              <w:rPr>
                <w:rFonts w:ascii="標楷體" w:eastAsia="標楷體" w:hAnsi="標楷體"/>
              </w:rPr>
              <w:t>委員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r>
      <w:tr w:rsidR="00E807C9" w:rsidRPr="00E807C9" w:rsidTr="00EC5E24">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pPr>
          </w:p>
        </w:tc>
      </w:tr>
      <w:tr w:rsidR="00E807C9" w:rsidRPr="00E807C9" w:rsidTr="00EC5E24">
        <w:trPr>
          <w:trHeight w:val="1757"/>
        </w:trPr>
        <w:tc>
          <w:tcPr>
            <w:tcW w:w="96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4A3F" w:rsidRPr="00E807C9" w:rsidRDefault="002F4A3F" w:rsidP="00EC5E24">
            <w:pPr>
              <w:jc w:val="both"/>
              <w:rPr>
                <w:rFonts w:ascii="標楷體" w:eastAsia="標楷體" w:hAnsi="標楷體"/>
              </w:rPr>
            </w:pPr>
            <w:r w:rsidRPr="00E807C9">
              <w:rPr>
                <w:rFonts w:ascii="標楷體" w:eastAsia="標楷體" w:hAnsi="標楷體"/>
              </w:rPr>
              <w:t>其他應記載事項：</w:t>
            </w:r>
          </w:p>
          <w:p w:rsidR="002F4A3F" w:rsidRPr="00E807C9" w:rsidRDefault="002F4A3F" w:rsidP="00B03AFC">
            <w:pPr>
              <w:numPr>
                <w:ilvl w:val="0"/>
                <w:numId w:val="8"/>
              </w:numPr>
              <w:tabs>
                <w:tab w:val="left" w:pos="612"/>
              </w:tabs>
              <w:suppressAutoHyphens/>
              <w:autoSpaceDN w:val="0"/>
              <w:ind w:left="612" w:hanging="540"/>
              <w:jc w:val="both"/>
              <w:textAlignment w:val="baseline"/>
              <w:rPr>
                <w:rFonts w:eastAsia="標楷體"/>
              </w:rPr>
            </w:pPr>
            <w:r w:rsidRPr="00E807C9">
              <w:rPr>
                <w:rFonts w:eastAsia="標楷體"/>
              </w:rPr>
              <w:t>董事會如不採納或修正薪資報酬委員會之建議，應敘明董事會日期、期別、議案內容、董事會決議結果以及公司對薪資報酬委員會意見之處理</w:t>
            </w:r>
            <w:r w:rsidRPr="00E807C9">
              <w:rPr>
                <w:rFonts w:eastAsia="標楷體"/>
              </w:rPr>
              <w:t>(</w:t>
            </w:r>
            <w:r w:rsidRPr="00E807C9">
              <w:rPr>
                <w:rFonts w:eastAsia="標楷體"/>
              </w:rPr>
              <w:t>如董事會通過之薪資報酬優於薪資報酬委員會之建議，應敘明其差異情形及原因</w:t>
            </w:r>
            <w:r w:rsidRPr="00E807C9">
              <w:rPr>
                <w:rFonts w:eastAsia="標楷體"/>
              </w:rPr>
              <w:t>)</w:t>
            </w:r>
            <w:r w:rsidRPr="00E807C9">
              <w:rPr>
                <w:rFonts w:eastAsia="標楷體"/>
              </w:rPr>
              <w:t>。</w:t>
            </w:r>
          </w:p>
          <w:p w:rsidR="002F4A3F" w:rsidRPr="00E807C9" w:rsidRDefault="002F4A3F" w:rsidP="00B03AFC">
            <w:pPr>
              <w:numPr>
                <w:ilvl w:val="0"/>
                <w:numId w:val="8"/>
              </w:numPr>
              <w:tabs>
                <w:tab w:val="left" w:pos="612"/>
              </w:tabs>
              <w:suppressAutoHyphens/>
              <w:autoSpaceDN w:val="0"/>
              <w:ind w:left="612" w:hanging="540"/>
              <w:jc w:val="both"/>
              <w:textAlignment w:val="baseline"/>
              <w:rPr>
                <w:rFonts w:eastAsia="標楷體"/>
              </w:rPr>
            </w:pPr>
            <w:r w:rsidRPr="00E807C9">
              <w:rPr>
                <w:rFonts w:eastAsia="標楷體"/>
              </w:rPr>
              <w:t>薪資報酬委員會之議決事項，如成員有反對或保留意見且有紀錄或書面聲明者，應敘明薪資報酬委員會日期、期別、議案內容、所有成員意見及對成員意見之處理。</w:t>
            </w:r>
          </w:p>
        </w:tc>
      </w:tr>
    </w:tbl>
    <w:p w:rsidR="002F4A3F" w:rsidRPr="00E807C9" w:rsidRDefault="002F4A3F" w:rsidP="002F4A3F">
      <w:pPr>
        <w:spacing w:line="240" w:lineRule="exact"/>
        <w:ind w:left="154"/>
        <w:jc w:val="both"/>
        <w:rPr>
          <w:rFonts w:eastAsia="標楷體"/>
          <w:sz w:val="22"/>
        </w:rPr>
      </w:pPr>
      <w:proofErr w:type="gramStart"/>
      <w:r w:rsidRPr="00E807C9">
        <w:rPr>
          <w:rFonts w:eastAsia="標楷體"/>
          <w:sz w:val="22"/>
        </w:rPr>
        <w:t>註</w:t>
      </w:r>
      <w:proofErr w:type="gramEnd"/>
      <w:r w:rsidRPr="00E807C9">
        <w:rPr>
          <w:rFonts w:eastAsia="標楷體"/>
          <w:sz w:val="22"/>
        </w:rPr>
        <w:t>：</w:t>
      </w:r>
    </w:p>
    <w:p w:rsidR="002F4A3F" w:rsidRPr="00E807C9" w:rsidRDefault="002F4A3F" w:rsidP="00B03AFC">
      <w:pPr>
        <w:numPr>
          <w:ilvl w:val="1"/>
          <w:numId w:val="9"/>
        </w:numPr>
        <w:tabs>
          <w:tab w:val="left" w:pos="840"/>
        </w:tabs>
        <w:suppressAutoHyphens/>
        <w:kinsoku w:val="0"/>
        <w:overflowPunct w:val="0"/>
        <w:autoSpaceDN w:val="0"/>
        <w:spacing w:after="80" w:line="360" w:lineRule="exact"/>
        <w:ind w:leftChars="199" w:left="848" w:rightChars="100" w:right="240" w:hangingChars="168" w:hanging="370"/>
        <w:jc w:val="both"/>
        <w:textAlignment w:val="baseline"/>
        <w:rPr>
          <w:rFonts w:ascii="Book Antiqua" w:eastAsia="標楷體" w:hAnsi="Book Antiqua"/>
          <w:bCs/>
          <w:kern w:val="0"/>
        </w:rPr>
      </w:pPr>
      <w:r w:rsidRPr="00E807C9">
        <w:rPr>
          <w:rFonts w:ascii="標楷體" w:eastAsia="標楷體" w:hAnsi="標楷體"/>
          <w:kern w:val="0"/>
          <w:sz w:val="22"/>
        </w:rPr>
        <w:t>年度終了日前有薪資報酬委員會成員離職者，應於備註欄註明離職日期，實際出席率(%)則以其在職期間薪資報酬委員會開會次數及其實際出席次數計算之。</w:t>
      </w:r>
    </w:p>
    <w:p w:rsidR="002F4A3F" w:rsidRPr="00E807C9" w:rsidRDefault="002F4A3F" w:rsidP="00B03AFC">
      <w:pPr>
        <w:numPr>
          <w:ilvl w:val="1"/>
          <w:numId w:val="9"/>
        </w:numPr>
        <w:tabs>
          <w:tab w:val="left" w:pos="840"/>
        </w:tabs>
        <w:suppressAutoHyphens/>
        <w:kinsoku w:val="0"/>
        <w:overflowPunct w:val="0"/>
        <w:autoSpaceDN w:val="0"/>
        <w:spacing w:after="80" w:line="360" w:lineRule="exact"/>
        <w:ind w:leftChars="199" w:left="848" w:rightChars="100" w:right="240" w:hangingChars="168" w:hanging="370"/>
        <w:jc w:val="both"/>
        <w:textAlignment w:val="baseline"/>
        <w:rPr>
          <w:rFonts w:ascii="Book Antiqua" w:eastAsia="標楷體" w:hAnsi="Book Antiqua"/>
          <w:bCs/>
          <w:kern w:val="0"/>
        </w:rPr>
      </w:pPr>
      <w:r w:rsidRPr="00E807C9">
        <w:rPr>
          <w:rFonts w:ascii="標楷體" w:eastAsia="標楷體" w:hAnsi="標楷體"/>
          <w:kern w:val="0"/>
          <w:sz w:val="22"/>
        </w:rPr>
        <w:t>年度終了日前，有薪資報酬委員會改選者，應將新、舊任薪資報酬委員會成員均予以填列，並於備註欄註明該成員為舊任、新任或連任及改選日期。實際出席率(%)則以其在職期間薪資報酬委員會開會次數及其實際出席次數計算之。</w:t>
      </w:r>
    </w:p>
    <w:p w:rsidR="000036B3" w:rsidRPr="00E807C9" w:rsidRDefault="000036B3" w:rsidP="000036B3">
      <w:pPr>
        <w:tabs>
          <w:tab w:val="left" w:pos="840"/>
        </w:tabs>
        <w:suppressAutoHyphens/>
        <w:kinsoku w:val="0"/>
        <w:overflowPunct w:val="0"/>
        <w:autoSpaceDN w:val="0"/>
        <w:spacing w:after="80" w:line="360" w:lineRule="exact"/>
        <w:ind w:rightChars="100" w:right="240"/>
        <w:jc w:val="both"/>
        <w:textAlignment w:val="baseline"/>
        <w:rPr>
          <w:rFonts w:ascii="標楷體" w:eastAsia="標楷體" w:hAnsi="標楷體"/>
          <w:kern w:val="0"/>
          <w:sz w:val="22"/>
        </w:rPr>
      </w:pPr>
    </w:p>
    <w:p w:rsidR="00967761" w:rsidRPr="00E807C9" w:rsidRDefault="00967761" w:rsidP="000036B3">
      <w:pPr>
        <w:tabs>
          <w:tab w:val="left" w:pos="840"/>
        </w:tabs>
        <w:suppressAutoHyphens/>
        <w:kinsoku w:val="0"/>
        <w:overflowPunct w:val="0"/>
        <w:autoSpaceDN w:val="0"/>
        <w:spacing w:after="80" w:line="360" w:lineRule="exact"/>
        <w:ind w:rightChars="100" w:right="240"/>
        <w:jc w:val="both"/>
        <w:textAlignment w:val="baseline"/>
        <w:rPr>
          <w:rFonts w:ascii="Book Antiqua" w:eastAsia="標楷體" w:hAnsi="Book Antiqua"/>
          <w:bCs/>
          <w:kern w:val="0"/>
        </w:rPr>
      </w:pPr>
      <w:r w:rsidRPr="00E807C9">
        <w:rPr>
          <w:rFonts w:ascii="Book Antiqua" w:eastAsia="標楷體" w:hAnsi="Book Antiqua"/>
          <w:bCs/>
          <w:kern w:val="0"/>
        </w:rPr>
        <w:br w:type="page"/>
      </w:r>
    </w:p>
    <w:p w:rsidR="00967761" w:rsidRPr="00E807C9" w:rsidRDefault="00967761" w:rsidP="00967761">
      <w:pPr>
        <w:spacing w:line="360" w:lineRule="auto"/>
        <w:jc w:val="center"/>
        <w:rPr>
          <w:rFonts w:ascii="Book Antiqua" w:eastAsia="標楷體" w:hAnsi="Book Antiqua"/>
          <w:b/>
          <w:kern w:val="0"/>
          <w:sz w:val="32"/>
          <w:szCs w:val="32"/>
          <w:u w:val="single"/>
        </w:rPr>
      </w:pPr>
      <w:r w:rsidRPr="00E807C9">
        <w:rPr>
          <w:rFonts w:ascii="標楷體" w:eastAsia="標楷體" w:hAnsi="標楷體" w:hint="eastAsia"/>
          <w:b/>
          <w:sz w:val="32"/>
          <w:szCs w:val="32"/>
          <w:u w:val="single"/>
        </w:rPr>
        <w:lastRenderedPageBreak/>
        <w:t>(3)提名</w:t>
      </w:r>
      <w:r w:rsidRPr="00E807C9">
        <w:rPr>
          <w:rFonts w:ascii="Book Antiqua" w:eastAsia="標楷體" w:hAnsi="Book Antiqua"/>
          <w:b/>
          <w:kern w:val="0"/>
          <w:sz w:val="32"/>
          <w:szCs w:val="32"/>
          <w:u w:val="single"/>
        </w:rPr>
        <w:t>委員會</w:t>
      </w:r>
      <w:r w:rsidR="00B91220" w:rsidRPr="00E807C9">
        <w:rPr>
          <w:rFonts w:ascii="Book Antiqua" w:eastAsia="標楷體" w:hAnsi="Book Antiqua" w:hint="eastAsia"/>
          <w:b/>
          <w:kern w:val="0"/>
          <w:sz w:val="32"/>
          <w:szCs w:val="32"/>
          <w:u w:val="single"/>
        </w:rPr>
        <w:t>成員資料及</w:t>
      </w:r>
      <w:r w:rsidRPr="00E807C9">
        <w:rPr>
          <w:rFonts w:ascii="Book Antiqua" w:eastAsia="標楷體" w:hAnsi="Book Antiqua"/>
          <w:b/>
          <w:kern w:val="0"/>
          <w:sz w:val="32"/>
          <w:szCs w:val="32"/>
          <w:u w:val="single"/>
        </w:rPr>
        <w:t>運作情形資訊</w:t>
      </w:r>
    </w:p>
    <w:p w:rsidR="00BD102C" w:rsidRPr="00E807C9" w:rsidRDefault="00BD102C" w:rsidP="00BD102C">
      <w:pPr>
        <w:spacing w:line="360" w:lineRule="exact"/>
        <w:ind w:left="480" w:hangingChars="200" w:hanging="480"/>
        <w:textDirection w:val="lrTbV"/>
        <w:textAlignment w:val="baseline"/>
        <w:rPr>
          <w:rFonts w:ascii="Book Antiqua" w:eastAsia="標楷體" w:hAnsi="Book Antiqua"/>
          <w:kern w:val="0"/>
          <w:szCs w:val="32"/>
          <w:u w:val="single"/>
        </w:rPr>
      </w:pPr>
      <w:r w:rsidRPr="00E807C9">
        <w:rPr>
          <w:rFonts w:ascii="Book Antiqua" w:eastAsia="標楷體" w:hAnsi="Book Antiqua" w:hint="eastAsia"/>
          <w:kern w:val="0"/>
          <w:szCs w:val="32"/>
          <w:u w:val="single"/>
        </w:rPr>
        <w:t>一、敘明公司提名委員會成員之委任資格條件及其職責。</w:t>
      </w:r>
    </w:p>
    <w:p w:rsidR="00BD102C" w:rsidRPr="00E807C9" w:rsidRDefault="00BD102C" w:rsidP="00BD102C">
      <w:pPr>
        <w:spacing w:line="360" w:lineRule="exact"/>
        <w:ind w:left="480" w:hangingChars="200" w:hanging="480"/>
        <w:textDirection w:val="lrTbV"/>
        <w:textAlignment w:val="baseline"/>
        <w:rPr>
          <w:rFonts w:ascii="Book Antiqua" w:eastAsia="標楷體" w:hAnsi="Book Antiqua"/>
          <w:kern w:val="0"/>
          <w:szCs w:val="32"/>
          <w:u w:val="single"/>
        </w:rPr>
      </w:pPr>
      <w:r w:rsidRPr="00E807C9">
        <w:rPr>
          <w:rFonts w:ascii="Book Antiqua" w:eastAsia="標楷體" w:hAnsi="Book Antiqua" w:hint="eastAsia"/>
          <w:kern w:val="0"/>
          <w:szCs w:val="32"/>
          <w:u w:val="single"/>
        </w:rPr>
        <w:t>二、提名委</w:t>
      </w:r>
      <w:r w:rsidR="008A0BC1" w:rsidRPr="00E807C9">
        <w:rPr>
          <w:rFonts w:ascii="Book Antiqua" w:eastAsia="標楷體" w:hAnsi="Book Antiqua" w:hint="eastAsia"/>
          <w:kern w:val="0"/>
          <w:szCs w:val="32"/>
          <w:u w:val="single"/>
        </w:rPr>
        <w:t>員會成員專業資格與經驗及</w:t>
      </w:r>
      <w:r w:rsidRPr="00E807C9">
        <w:rPr>
          <w:rFonts w:ascii="Book Antiqua" w:eastAsia="標楷體" w:hAnsi="Book Antiqua" w:hint="eastAsia"/>
          <w:kern w:val="0"/>
          <w:szCs w:val="32"/>
          <w:u w:val="single"/>
        </w:rPr>
        <w:t>運作情形：</w:t>
      </w:r>
    </w:p>
    <w:p w:rsidR="00BD102C" w:rsidRPr="00E807C9" w:rsidRDefault="00BD102C" w:rsidP="00BD102C">
      <w:pPr>
        <w:spacing w:line="360" w:lineRule="exact"/>
        <w:ind w:left="480" w:hangingChars="200" w:hanging="480"/>
        <w:textDirection w:val="lrTbV"/>
        <w:textAlignment w:val="baseline"/>
        <w:rPr>
          <w:rFonts w:ascii="Book Antiqua" w:eastAsia="標楷體" w:hAnsi="Book Antiqua"/>
          <w:kern w:val="0"/>
          <w:szCs w:val="32"/>
          <w:u w:val="single"/>
        </w:rPr>
      </w:pPr>
      <w:r w:rsidRPr="00E807C9">
        <w:rPr>
          <w:rFonts w:ascii="標楷體" w:eastAsia="標楷體" w:hAnsi="標楷體" w:hint="eastAsia"/>
          <w:kern w:val="0"/>
          <w:szCs w:val="32"/>
        </w:rPr>
        <w:t xml:space="preserve">  </w:t>
      </w:r>
      <w:r w:rsidRPr="00E807C9">
        <w:rPr>
          <w:rFonts w:ascii="標楷體" w:eastAsia="標楷體" w:hAnsi="標楷體" w:hint="eastAsia"/>
          <w:kern w:val="0"/>
          <w:szCs w:val="32"/>
          <w:u w:val="single"/>
        </w:rPr>
        <w:t>(</w:t>
      </w:r>
      <w:proofErr w:type="gramStart"/>
      <w:r w:rsidRPr="00E807C9">
        <w:rPr>
          <w:rFonts w:ascii="標楷體" w:eastAsia="標楷體" w:hAnsi="標楷體" w:hint="eastAsia"/>
          <w:kern w:val="0"/>
          <w:szCs w:val="32"/>
          <w:u w:val="single"/>
        </w:rPr>
        <w:t>一</w:t>
      </w:r>
      <w:proofErr w:type="gramEnd"/>
      <w:r w:rsidRPr="00E807C9">
        <w:rPr>
          <w:rFonts w:ascii="標楷體" w:eastAsia="標楷體" w:hAnsi="標楷體" w:hint="eastAsia"/>
          <w:kern w:val="0"/>
          <w:szCs w:val="32"/>
          <w:u w:val="single"/>
        </w:rPr>
        <w:t>)</w:t>
      </w:r>
      <w:r w:rsidRPr="00E807C9">
        <w:rPr>
          <w:rFonts w:ascii="Book Antiqua" w:eastAsia="標楷體" w:hAnsi="Book Antiqua" w:hint="eastAsia"/>
          <w:kern w:val="0"/>
          <w:szCs w:val="32"/>
          <w:u w:val="single"/>
        </w:rPr>
        <w:t>本公司之提名委員會委員計○人。</w:t>
      </w:r>
    </w:p>
    <w:p w:rsidR="00BD102C" w:rsidRPr="00E807C9" w:rsidRDefault="00BD102C" w:rsidP="00BD102C">
      <w:pPr>
        <w:spacing w:line="360" w:lineRule="exact"/>
        <w:ind w:left="720" w:hangingChars="300" w:hanging="720"/>
        <w:textDirection w:val="lrTbV"/>
        <w:textAlignment w:val="baseline"/>
        <w:rPr>
          <w:rFonts w:ascii="Book Antiqua" w:eastAsia="標楷體" w:hAnsi="Book Antiqua"/>
          <w:kern w:val="0"/>
          <w:szCs w:val="32"/>
          <w:u w:val="single"/>
        </w:rPr>
      </w:pPr>
      <w:r w:rsidRPr="00E807C9">
        <w:rPr>
          <w:rFonts w:ascii="標楷體" w:eastAsia="標楷體" w:hAnsi="標楷體" w:hint="eastAsia"/>
          <w:kern w:val="0"/>
          <w:szCs w:val="32"/>
        </w:rPr>
        <w:t xml:space="preserve">  </w:t>
      </w:r>
      <w:r w:rsidRPr="00E807C9">
        <w:rPr>
          <w:rFonts w:ascii="標楷體" w:eastAsia="標楷體" w:hAnsi="標楷體" w:hint="eastAsia"/>
          <w:kern w:val="0"/>
          <w:szCs w:val="32"/>
          <w:u w:val="single"/>
        </w:rPr>
        <w:t>(</w:t>
      </w:r>
      <w:r w:rsidRPr="00E807C9">
        <w:rPr>
          <w:rFonts w:ascii="Book Antiqua" w:eastAsia="標楷體" w:hAnsi="Book Antiqua" w:hint="eastAsia"/>
          <w:kern w:val="0"/>
          <w:szCs w:val="32"/>
          <w:u w:val="single"/>
        </w:rPr>
        <w:t>二</w:t>
      </w:r>
      <w:r w:rsidRPr="00E807C9">
        <w:rPr>
          <w:rFonts w:ascii="標楷體" w:eastAsia="標楷體" w:hAnsi="標楷體" w:hint="eastAsia"/>
          <w:kern w:val="0"/>
          <w:szCs w:val="32"/>
          <w:u w:val="single"/>
        </w:rPr>
        <w:t>)</w:t>
      </w:r>
      <w:r w:rsidRPr="00E807C9">
        <w:rPr>
          <w:rFonts w:ascii="Book Antiqua" w:eastAsia="標楷體" w:hAnsi="Book Antiqua" w:hint="eastAsia"/>
          <w:kern w:val="0"/>
          <w:szCs w:val="32"/>
          <w:u w:val="single"/>
        </w:rPr>
        <w:t>本屆委員任期：○年○月○日至○年○月○日，最近年度提名委員會開會○次</w:t>
      </w:r>
      <w:r w:rsidRPr="00E807C9">
        <w:rPr>
          <w:rFonts w:ascii="Book Antiqua" w:eastAsia="標楷體" w:hAnsi="Book Antiqua" w:hint="eastAsia"/>
          <w:kern w:val="0"/>
          <w:szCs w:val="32"/>
          <w:u w:val="single"/>
        </w:rPr>
        <w:t>(</w:t>
      </w:r>
      <w:r w:rsidRPr="00E807C9">
        <w:rPr>
          <w:rFonts w:ascii="Book Antiqua" w:eastAsia="標楷體" w:hAnsi="Book Antiqua"/>
          <w:kern w:val="0"/>
          <w:szCs w:val="32"/>
          <w:u w:val="single"/>
        </w:rPr>
        <w:t>A</w:t>
      </w:r>
      <w:r w:rsidRPr="00E807C9">
        <w:rPr>
          <w:rFonts w:ascii="Book Antiqua" w:eastAsia="標楷體" w:hAnsi="Book Antiqua" w:hint="eastAsia"/>
          <w:kern w:val="0"/>
          <w:szCs w:val="32"/>
          <w:u w:val="single"/>
        </w:rPr>
        <w:t>)</w:t>
      </w:r>
      <w:r w:rsidRPr="00E807C9">
        <w:rPr>
          <w:rFonts w:ascii="Book Antiqua" w:eastAsia="標楷體" w:hAnsi="Book Antiqua" w:hint="eastAsia"/>
          <w:kern w:val="0"/>
          <w:szCs w:val="32"/>
          <w:u w:val="single"/>
        </w:rPr>
        <w:t>，委員專業資格與經驗、出席情形及討論事項如下：</w:t>
      </w:r>
    </w:p>
    <w:p w:rsidR="00967761" w:rsidRPr="00E807C9" w:rsidRDefault="00967761" w:rsidP="00967761">
      <w:pPr>
        <w:spacing w:line="360" w:lineRule="exact"/>
        <w:ind w:left="480" w:hangingChars="200" w:hanging="480"/>
        <w:textDirection w:val="lrTbV"/>
        <w:textAlignment w:val="baseline"/>
        <w:rPr>
          <w:rFonts w:ascii="Book Antiqua" w:eastAsia="標楷體" w:hAnsi="Book Antiqua"/>
          <w:kern w:val="0"/>
          <w:szCs w:val="32"/>
          <w:u w:val="single"/>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93"/>
        <w:gridCol w:w="1275"/>
        <w:gridCol w:w="1701"/>
        <w:gridCol w:w="1701"/>
        <w:gridCol w:w="1843"/>
        <w:gridCol w:w="967"/>
      </w:tblGrid>
      <w:tr w:rsidR="00E807C9" w:rsidRPr="00E807C9" w:rsidTr="00F617AE">
        <w:tc>
          <w:tcPr>
            <w:tcW w:w="1129" w:type="dxa"/>
            <w:shd w:val="clear" w:color="auto" w:fill="auto"/>
          </w:tcPr>
          <w:p w:rsidR="00BD102C" w:rsidRPr="00E807C9" w:rsidRDefault="00BD102C" w:rsidP="00F617AE">
            <w:pPr>
              <w:spacing w:line="360" w:lineRule="exact"/>
              <w:ind w:left="360" w:hanging="360"/>
              <w:jc w:val="center"/>
              <w:textDirection w:val="lrTbV"/>
              <w:textAlignment w:val="baseline"/>
              <w:rPr>
                <w:rFonts w:ascii="Book Antiqua" w:eastAsia="標楷體" w:hAnsi="Book Antiqua"/>
                <w:kern w:val="0"/>
                <w:szCs w:val="32"/>
                <w:u w:val="single"/>
              </w:rPr>
            </w:pPr>
            <w:r w:rsidRPr="00E807C9">
              <w:rPr>
                <w:rFonts w:ascii="Book Antiqua" w:eastAsia="標楷體" w:hAnsi="Book Antiqua"/>
                <w:kern w:val="0"/>
                <w:szCs w:val="32"/>
                <w:u w:val="single"/>
              </w:rPr>
              <w:t>職稱</w:t>
            </w:r>
          </w:p>
        </w:tc>
        <w:tc>
          <w:tcPr>
            <w:tcW w:w="993" w:type="dxa"/>
            <w:shd w:val="clear" w:color="auto" w:fill="auto"/>
          </w:tcPr>
          <w:p w:rsidR="00BD102C" w:rsidRPr="00E807C9" w:rsidRDefault="00BD102C" w:rsidP="00F617AE">
            <w:pPr>
              <w:spacing w:line="360" w:lineRule="exact"/>
              <w:ind w:left="360" w:hanging="360"/>
              <w:jc w:val="center"/>
              <w:textDirection w:val="lrTbV"/>
              <w:textAlignment w:val="baseline"/>
              <w:rPr>
                <w:rFonts w:ascii="Book Antiqua" w:eastAsia="標楷體" w:hAnsi="Book Antiqua"/>
                <w:kern w:val="0"/>
                <w:u w:val="single"/>
              </w:rPr>
            </w:pPr>
            <w:r w:rsidRPr="00E807C9">
              <w:rPr>
                <w:rFonts w:ascii="Book Antiqua" w:eastAsia="標楷體" w:hAnsi="Book Antiqua"/>
                <w:kern w:val="0"/>
                <w:u w:val="single"/>
              </w:rPr>
              <w:t>姓名</w:t>
            </w:r>
          </w:p>
        </w:tc>
        <w:tc>
          <w:tcPr>
            <w:tcW w:w="1275" w:type="dxa"/>
            <w:shd w:val="clear" w:color="auto" w:fill="auto"/>
          </w:tcPr>
          <w:p w:rsidR="00BD102C" w:rsidRPr="00E807C9" w:rsidRDefault="00BD102C" w:rsidP="00F617AE">
            <w:pPr>
              <w:spacing w:line="360" w:lineRule="exact"/>
              <w:jc w:val="center"/>
              <w:textDirection w:val="lrTbV"/>
              <w:textAlignment w:val="baseline"/>
              <w:rPr>
                <w:rFonts w:ascii="Book Antiqua" w:eastAsia="標楷體" w:hAnsi="Book Antiqua"/>
                <w:kern w:val="0"/>
                <w:szCs w:val="32"/>
                <w:u w:val="single"/>
              </w:rPr>
            </w:pPr>
            <w:r w:rsidRPr="00E807C9">
              <w:rPr>
                <w:rFonts w:ascii="Book Antiqua" w:eastAsia="標楷體" w:hAnsi="Book Antiqua" w:hint="eastAsia"/>
                <w:kern w:val="0"/>
                <w:szCs w:val="32"/>
                <w:u w:val="single"/>
              </w:rPr>
              <w:t>專業資格</w:t>
            </w:r>
          </w:p>
          <w:p w:rsidR="00BD102C" w:rsidRPr="00E807C9" w:rsidRDefault="00BD102C" w:rsidP="00F617AE">
            <w:pPr>
              <w:spacing w:line="360" w:lineRule="exact"/>
              <w:jc w:val="center"/>
              <w:textDirection w:val="lrTbV"/>
              <w:textAlignment w:val="baseline"/>
              <w:rPr>
                <w:rFonts w:ascii="Book Antiqua" w:eastAsia="標楷體" w:hAnsi="Book Antiqua"/>
                <w:kern w:val="0"/>
                <w:szCs w:val="32"/>
                <w:u w:val="single"/>
              </w:rPr>
            </w:pPr>
            <w:r w:rsidRPr="00E807C9">
              <w:rPr>
                <w:rFonts w:ascii="Book Antiqua" w:eastAsia="標楷體" w:hAnsi="Book Antiqua" w:hint="eastAsia"/>
                <w:kern w:val="0"/>
                <w:szCs w:val="32"/>
                <w:u w:val="single"/>
              </w:rPr>
              <w:t>與經驗</w:t>
            </w:r>
          </w:p>
        </w:tc>
        <w:tc>
          <w:tcPr>
            <w:tcW w:w="1701" w:type="dxa"/>
            <w:shd w:val="clear" w:color="auto" w:fill="auto"/>
          </w:tcPr>
          <w:p w:rsidR="00BD102C" w:rsidRPr="00E807C9" w:rsidRDefault="00BD102C" w:rsidP="00F617AE">
            <w:pPr>
              <w:spacing w:line="360" w:lineRule="exact"/>
              <w:jc w:val="center"/>
              <w:textDirection w:val="lrTbV"/>
              <w:textAlignment w:val="baseline"/>
              <w:rPr>
                <w:rFonts w:ascii="Book Antiqua" w:eastAsia="標楷體" w:hAnsi="Book Antiqua"/>
                <w:kern w:val="0"/>
                <w:szCs w:val="32"/>
                <w:u w:val="single"/>
              </w:rPr>
            </w:pPr>
            <w:r w:rsidRPr="00E807C9">
              <w:rPr>
                <w:rFonts w:ascii="Book Antiqua" w:eastAsia="標楷體" w:hAnsi="Book Antiqua"/>
                <w:kern w:val="0"/>
                <w:szCs w:val="32"/>
                <w:u w:val="single"/>
              </w:rPr>
              <w:t>實際出席次數</w:t>
            </w:r>
            <w:r w:rsidRPr="00E807C9">
              <w:rPr>
                <w:rFonts w:ascii="Book Antiqua" w:eastAsia="標楷體" w:hAnsi="Book Antiqua"/>
                <w:kern w:val="0"/>
                <w:szCs w:val="32"/>
                <w:u w:val="single"/>
              </w:rPr>
              <w:t>(</w:t>
            </w:r>
            <w:proofErr w:type="gramStart"/>
            <w:r w:rsidRPr="00E807C9">
              <w:rPr>
                <w:rFonts w:ascii="Book Antiqua" w:eastAsia="標楷體" w:hAnsi="Book Antiqua"/>
                <w:kern w:val="0"/>
                <w:szCs w:val="32"/>
                <w:u w:val="single"/>
              </w:rPr>
              <w:t>Ｂ</w:t>
            </w:r>
            <w:proofErr w:type="gramEnd"/>
            <w:r w:rsidRPr="00E807C9">
              <w:rPr>
                <w:rFonts w:ascii="Book Antiqua" w:eastAsia="標楷體" w:hAnsi="Book Antiqua"/>
                <w:kern w:val="0"/>
                <w:szCs w:val="32"/>
                <w:u w:val="single"/>
              </w:rPr>
              <w:t>)</w:t>
            </w:r>
          </w:p>
        </w:tc>
        <w:tc>
          <w:tcPr>
            <w:tcW w:w="1701" w:type="dxa"/>
            <w:shd w:val="clear" w:color="auto" w:fill="auto"/>
          </w:tcPr>
          <w:p w:rsidR="00BD102C" w:rsidRPr="00E807C9" w:rsidRDefault="00BD102C" w:rsidP="00F617AE">
            <w:pPr>
              <w:spacing w:line="360" w:lineRule="exact"/>
              <w:ind w:left="360" w:hanging="360"/>
              <w:jc w:val="center"/>
              <w:textDirection w:val="lrTbV"/>
              <w:textAlignment w:val="baseline"/>
              <w:rPr>
                <w:rFonts w:ascii="Book Antiqua" w:eastAsia="標楷體" w:hAnsi="Book Antiqua"/>
                <w:kern w:val="0"/>
                <w:szCs w:val="32"/>
                <w:u w:val="single"/>
              </w:rPr>
            </w:pPr>
            <w:r w:rsidRPr="00E807C9">
              <w:rPr>
                <w:rFonts w:ascii="Book Antiqua" w:eastAsia="標楷體" w:hAnsi="Book Antiqua"/>
                <w:kern w:val="0"/>
                <w:szCs w:val="32"/>
                <w:u w:val="single"/>
              </w:rPr>
              <w:t>委託出席次數</w:t>
            </w:r>
          </w:p>
        </w:tc>
        <w:tc>
          <w:tcPr>
            <w:tcW w:w="1843" w:type="dxa"/>
            <w:shd w:val="clear" w:color="auto" w:fill="auto"/>
          </w:tcPr>
          <w:p w:rsidR="00BD102C" w:rsidRPr="00E807C9" w:rsidRDefault="00BD102C" w:rsidP="00F617AE">
            <w:pPr>
              <w:spacing w:line="360" w:lineRule="exact"/>
              <w:ind w:left="360" w:hanging="360"/>
              <w:jc w:val="center"/>
              <w:textDirection w:val="lrTbV"/>
              <w:textAlignment w:val="baseline"/>
              <w:rPr>
                <w:rFonts w:ascii="Book Antiqua" w:eastAsia="標楷體" w:hAnsi="Book Antiqua"/>
                <w:kern w:val="0"/>
                <w:szCs w:val="32"/>
                <w:u w:val="single"/>
              </w:rPr>
            </w:pPr>
            <w:r w:rsidRPr="00E807C9">
              <w:rPr>
                <w:rFonts w:ascii="Book Antiqua" w:eastAsia="標楷體" w:hAnsi="Book Antiqua"/>
                <w:kern w:val="0"/>
                <w:szCs w:val="32"/>
                <w:u w:val="single"/>
              </w:rPr>
              <w:t>實際出席率</w:t>
            </w:r>
            <w:r w:rsidRPr="00E807C9">
              <w:rPr>
                <w:rFonts w:ascii="Book Antiqua" w:eastAsia="標楷體" w:hAnsi="Book Antiqua"/>
                <w:kern w:val="0"/>
                <w:szCs w:val="32"/>
                <w:u w:val="single"/>
              </w:rPr>
              <w:t>(%)</w:t>
            </w:r>
          </w:p>
          <w:p w:rsidR="00BD102C" w:rsidRPr="00E807C9" w:rsidRDefault="00BD102C" w:rsidP="00F617AE">
            <w:pPr>
              <w:spacing w:line="360" w:lineRule="exact"/>
              <w:ind w:left="360" w:hanging="360"/>
              <w:jc w:val="center"/>
              <w:textDirection w:val="lrTbV"/>
              <w:textAlignment w:val="baseline"/>
              <w:rPr>
                <w:rFonts w:ascii="Book Antiqua" w:eastAsia="標楷體" w:hAnsi="Book Antiqua"/>
                <w:kern w:val="0"/>
                <w:szCs w:val="32"/>
                <w:u w:val="single"/>
              </w:rPr>
            </w:pPr>
            <w:r w:rsidRPr="00E807C9">
              <w:rPr>
                <w:rFonts w:ascii="Book Antiqua" w:eastAsia="標楷體" w:hAnsi="Book Antiqua"/>
                <w:kern w:val="0"/>
                <w:szCs w:val="32"/>
                <w:u w:val="single"/>
              </w:rPr>
              <w:t>(</w:t>
            </w:r>
            <w:proofErr w:type="gramStart"/>
            <w:r w:rsidRPr="00E807C9">
              <w:rPr>
                <w:rFonts w:ascii="Book Antiqua" w:eastAsia="標楷體" w:hAnsi="Book Antiqua"/>
                <w:kern w:val="0"/>
                <w:szCs w:val="32"/>
                <w:u w:val="single"/>
              </w:rPr>
              <w:t>Ｂ</w:t>
            </w:r>
            <w:proofErr w:type="gramEnd"/>
            <w:r w:rsidRPr="00E807C9">
              <w:rPr>
                <w:rFonts w:ascii="Book Antiqua" w:eastAsia="標楷體" w:hAnsi="Book Antiqua"/>
                <w:kern w:val="0"/>
                <w:szCs w:val="32"/>
                <w:u w:val="single"/>
              </w:rPr>
              <w:t>/</w:t>
            </w:r>
            <w:proofErr w:type="gramStart"/>
            <w:r w:rsidRPr="00E807C9">
              <w:rPr>
                <w:rFonts w:ascii="Book Antiqua" w:eastAsia="標楷體" w:hAnsi="Book Antiqua"/>
                <w:kern w:val="0"/>
                <w:u w:val="single"/>
              </w:rPr>
              <w:t>Ａ</w:t>
            </w:r>
            <w:proofErr w:type="gramEnd"/>
            <w:r w:rsidRPr="00E807C9">
              <w:rPr>
                <w:rFonts w:ascii="Book Antiqua" w:eastAsia="標楷體" w:hAnsi="Book Antiqua"/>
                <w:kern w:val="0"/>
                <w:szCs w:val="32"/>
                <w:u w:val="single"/>
              </w:rPr>
              <w:t>)</w:t>
            </w:r>
            <w:r w:rsidRPr="00E807C9">
              <w:rPr>
                <w:rFonts w:ascii="Book Antiqua" w:eastAsia="標楷體" w:hAnsi="Book Antiqua"/>
                <w:kern w:val="0"/>
                <w:u w:val="single"/>
              </w:rPr>
              <w:t>(</w:t>
            </w:r>
            <w:proofErr w:type="gramStart"/>
            <w:r w:rsidRPr="00E807C9">
              <w:rPr>
                <w:rFonts w:ascii="Book Antiqua" w:eastAsia="標楷體" w:hAnsi="Book Antiqua"/>
                <w:kern w:val="0"/>
                <w:u w:val="single"/>
              </w:rPr>
              <w:t>註</w:t>
            </w:r>
            <w:proofErr w:type="gramEnd"/>
            <w:r w:rsidRPr="00E807C9">
              <w:rPr>
                <w:rFonts w:ascii="Book Antiqua" w:eastAsia="標楷體" w:hAnsi="Book Antiqua"/>
                <w:kern w:val="0"/>
                <w:u w:val="single"/>
              </w:rPr>
              <w:t>)</w:t>
            </w:r>
          </w:p>
        </w:tc>
        <w:tc>
          <w:tcPr>
            <w:tcW w:w="967" w:type="dxa"/>
            <w:shd w:val="clear" w:color="auto" w:fill="auto"/>
          </w:tcPr>
          <w:p w:rsidR="00BD102C" w:rsidRPr="00E807C9" w:rsidRDefault="00BD102C" w:rsidP="00F617AE">
            <w:pPr>
              <w:spacing w:line="360" w:lineRule="exact"/>
              <w:ind w:left="360" w:hanging="360"/>
              <w:jc w:val="center"/>
              <w:textDirection w:val="lrTbV"/>
              <w:textAlignment w:val="baseline"/>
              <w:rPr>
                <w:rFonts w:ascii="Book Antiqua" w:eastAsia="標楷體" w:hAnsi="Book Antiqua"/>
                <w:kern w:val="0"/>
                <w:szCs w:val="32"/>
                <w:u w:val="single"/>
              </w:rPr>
            </w:pPr>
            <w:r w:rsidRPr="00E807C9">
              <w:rPr>
                <w:rFonts w:ascii="Book Antiqua" w:eastAsia="標楷體" w:hAnsi="Book Antiqua" w:hint="eastAsia"/>
                <w:kern w:val="0"/>
                <w:szCs w:val="32"/>
                <w:u w:val="single"/>
              </w:rPr>
              <w:t>備註</w:t>
            </w:r>
          </w:p>
        </w:tc>
      </w:tr>
      <w:tr w:rsidR="00E807C9" w:rsidRPr="00E807C9" w:rsidTr="00F617AE">
        <w:tc>
          <w:tcPr>
            <w:tcW w:w="1129"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r w:rsidRPr="00E807C9">
              <w:rPr>
                <w:rFonts w:ascii="Book Antiqua" w:eastAsia="標楷體" w:hAnsi="Book Antiqua" w:hint="eastAsia"/>
                <w:kern w:val="0"/>
                <w:szCs w:val="32"/>
                <w:u w:val="single"/>
              </w:rPr>
              <w:t>召集人</w:t>
            </w:r>
          </w:p>
        </w:tc>
        <w:tc>
          <w:tcPr>
            <w:tcW w:w="993"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275"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701"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701"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843"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967"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r>
      <w:tr w:rsidR="00E807C9" w:rsidRPr="00E807C9" w:rsidTr="00F617AE">
        <w:tc>
          <w:tcPr>
            <w:tcW w:w="1129"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r w:rsidRPr="00E807C9">
              <w:rPr>
                <w:rFonts w:ascii="Book Antiqua" w:eastAsia="標楷體" w:hAnsi="Book Antiqua" w:hint="eastAsia"/>
                <w:kern w:val="0"/>
                <w:szCs w:val="32"/>
                <w:u w:val="single"/>
              </w:rPr>
              <w:t>委員</w:t>
            </w:r>
          </w:p>
        </w:tc>
        <w:tc>
          <w:tcPr>
            <w:tcW w:w="993"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275"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701"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701"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843"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967"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r>
      <w:tr w:rsidR="00E807C9" w:rsidRPr="00E807C9" w:rsidTr="00F617AE">
        <w:tc>
          <w:tcPr>
            <w:tcW w:w="1129"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993"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275"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701"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701"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843"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967"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r>
      <w:tr w:rsidR="00E807C9" w:rsidRPr="00E807C9" w:rsidTr="00F617AE">
        <w:tc>
          <w:tcPr>
            <w:tcW w:w="1129"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993"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275"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701"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701"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1843"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c>
          <w:tcPr>
            <w:tcW w:w="967" w:type="dxa"/>
            <w:shd w:val="clear" w:color="auto" w:fill="auto"/>
          </w:tcPr>
          <w:p w:rsidR="00BD102C" w:rsidRPr="00E807C9" w:rsidRDefault="00BD102C" w:rsidP="00F617AE">
            <w:pPr>
              <w:spacing w:line="480" w:lineRule="exact"/>
              <w:ind w:left="360" w:hanging="360"/>
              <w:textDirection w:val="lrTbV"/>
              <w:textAlignment w:val="baseline"/>
              <w:rPr>
                <w:rFonts w:ascii="Book Antiqua" w:eastAsia="標楷體" w:hAnsi="Book Antiqua"/>
                <w:kern w:val="0"/>
                <w:szCs w:val="32"/>
                <w:u w:val="single"/>
              </w:rPr>
            </w:pPr>
          </w:p>
        </w:tc>
      </w:tr>
      <w:tr w:rsidR="00E807C9" w:rsidRPr="00E807C9" w:rsidTr="00F617AE">
        <w:trPr>
          <w:trHeight w:val="1855"/>
        </w:trPr>
        <w:tc>
          <w:tcPr>
            <w:tcW w:w="9609" w:type="dxa"/>
            <w:gridSpan w:val="7"/>
            <w:shd w:val="clear" w:color="auto" w:fill="auto"/>
          </w:tcPr>
          <w:p w:rsidR="00BD102C" w:rsidRPr="00E807C9" w:rsidRDefault="00BD102C" w:rsidP="00F617AE">
            <w:pPr>
              <w:spacing w:line="360" w:lineRule="exact"/>
              <w:ind w:left="432" w:hangingChars="180" w:hanging="432"/>
              <w:textDirection w:val="lrTbV"/>
              <w:textAlignment w:val="baseline"/>
              <w:rPr>
                <w:rFonts w:ascii="Book Antiqua" w:eastAsia="標楷體" w:hAnsi="Book Antiqua"/>
                <w:kern w:val="0"/>
                <w:szCs w:val="32"/>
                <w:u w:val="single"/>
              </w:rPr>
            </w:pPr>
            <w:r w:rsidRPr="00E807C9">
              <w:rPr>
                <w:rFonts w:ascii="Book Antiqua" w:eastAsia="標楷體" w:hAnsi="Book Antiqua"/>
                <w:kern w:val="0"/>
                <w:szCs w:val="32"/>
                <w:u w:val="single"/>
              </w:rPr>
              <w:t>其他應記載事項：</w:t>
            </w:r>
          </w:p>
          <w:p w:rsidR="00BD102C" w:rsidRPr="00E807C9" w:rsidRDefault="00BD102C" w:rsidP="00F617AE">
            <w:pPr>
              <w:spacing w:line="280" w:lineRule="exact"/>
              <w:jc w:val="both"/>
              <w:rPr>
                <w:rFonts w:ascii="Book Antiqua" w:eastAsia="標楷體" w:hAnsi="Book Antiqua"/>
                <w:kern w:val="0"/>
                <w:szCs w:val="32"/>
                <w:u w:val="single"/>
              </w:rPr>
            </w:pPr>
            <w:r w:rsidRPr="00E807C9">
              <w:rPr>
                <w:rFonts w:ascii="Book Antiqua" w:eastAsia="標楷體" w:hAnsi="Book Antiqua" w:hint="eastAsia"/>
                <w:kern w:val="0"/>
                <w:szCs w:val="32"/>
                <w:u w:val="single"/>
              </w:rPr>
              <w:t>敘明提名委員會主要議案之會議日期、期別、議案內容、提名委員會成員</w:t>
            </w:r>
            <w:r w:rsidR="00E15E9D" w:rsidRPr="00E52EC6">
              <w:rPr>
                <w:rFonts w:ascii="Book Antiqua" w:eastAsia="標楷體" w:hAnsi="Book Antiqua" w:hint="eastAsia"/>
                <w:kern w:val="0"/>
                <w:szCs w:val="32"/>
                <w:u w:val="single"/>
              </w:rPr>
              <w:t>建議或反對事項</w:t>
            </w:r>
            <w:r w:rsidR="00575F40">
              <w:rPr>
                <w:rFonts w:ascii="Book Antiqua" w:eastAsia="標楷體" w:hAnsi="Book Antiqua" w:hint="eastAsia"/>
                <w:kern w:val="0"/>
                <w:szCs w:val="32"/>
                <w:u w:val="single"/>
              </w:rPr>
              <w:t>內容</w:t>
            </w:r>
            <w:r w:rsidRPr="00E807C9">
              <w:rPr>
                <w:rFonts w:ascii="Book Antiqua" w:eastAsia="標楷體" w:hAnsi="Book Antiqua" w:hint="eastAsia"/>
                <w:kern w:val="0"/>
                <w:szCs w:val="32"/>
                <w:u w:val="single"/>
              </w:rPr>
              <w:t>、提名委員會決議結果以及公司對提名委員會意見之處理。</w:t>
            </w:r>
          </w:p>
          <w:p w:rsidR="00BD102C" w:rsidRPr="00E807C9" w:rsidRDefault="00BD102C" w:rsidP="00F617AE">
            <w:pPr>
              <w:spacing w:line="280" w:lineRule="exact"/>
              <w:jc w:val="both"/>
              <w:rPr>
                <w:rFonts w:ascii="Book Antiqua" w:eastAsia="標楷體" w:hAnsi="Book Antiqua"/>
                <w:kern w:val="0"/>
                <w:szCs w:val="32"/>
                <w:u w:val="single"/>
              </w:rPr>
            </w:pPr>
          </w:p>
        </w:tc>
      </w:tr>
    </w:tbl>
    <w:p w:rsidR="00E14F0C" w:rsidRPr="00E807C9" w:rsidRDefault="00E14F0C" w:rsidP="00E14F0C">
      <w:pPr>
        <w:spacing w:line="240" w:lineRule="exact"/>
        <w:ind w:left="154"/>
        <w:jc w:val="both"/>
        <w:rPr>
          <w:rFonts w:eastAsia="標楷體"/>
          <w:sz w:val="22"/>
          <w:u w:val="single"/>
        </w:rPr>
      </w:pPr>
      <w:proofErr w:type="gramStart"/>
      <w:r w:rsidRPr="00E807C9">
        <w:rPr>
          <w:rFonts w:eastAsia="標楷體"/>
          <w:sz w:val="22"/>
          <w:u w:val="single"/>
        </w:rPr>
        <w:t>註</w:t>
      </w:r>
      <w:proofErr w:type="gramEnd"/>
      <w:r w:rsidRPr="00E807C9">
        <w:rPr>
          <w:rFonts w:eastAsia="標楷體"/>
          <w:sz w:val="22"/>
          <w:u w:val="single"/>
        </w:rPr>
        <w:t>：</w:t>
      </w:r>
    </w:p>
    <w:p w:rsidR="00E14F0C" w:rsidRPr="00E807C9" w:rsidRDefault="00E14F0C" w:rsidP="00B03AFC">
      <w:pPr>
        <w:pStyle w:val="ab"/>
        <w:numPr>
          <w:ilvl w:val="1"/>
          <w:numId w:val="21"/>
        </w:numPr>
        <w:tabs>
          <w:tab w:val="left" w:pos="840"/>
        </w:tabs>
        <w:suppressAutoHyphens/>
        <w:kinsoku w:val="0"/>
        <w:overflowPunct w:val="0"/>
        <w:autoSpaceDN w:val="0"/>
        <w:spacing w:after="80" w:line="360" w:lineRule="exact"/>
        <w:ind w:leftChars="0" w:rightChars="100" w:right="240"/>
        <w:jc w:val="both"/>
        <w:textAlignment w:val="baseline"/>
        <w:rPr>
          <w:rFonts w:ascii="標楷體" w:eastAsia="標楷體" w:hAnsi="標楷體"/>
          <w:kern w:val="0"/>
          <w:sz w:val="22"/>
          <w:u w:val="single"/>
        </w:rPr>
      </w:pPr>
      <w:r w:rsidRPr="00E807C9">
        <w:rPr>
          <w:rFonts w:ascii="標楷體" w:eastAsia="標楷體" w:hAnsi="標楷體"/>
          <w:kern w:val="0"/>
          <w:sz w:val="22"/>
          <w:u w:val="single"/>
        </w:rPr>
        <w:t>年度終了日前有</w:t>
      </w:r>
      <w:r w:rsidRPr="00E807C9">
        <w:rPr>
          <w:rFonts w:ascii="標楷體" w:eastAsia="標楷體" w:hAnsi="標楷體" w:hint="eastAsia"/>
          <w:kern w:val="0"/>
          <w:sz w:val="22"/>
          <w:u w:val="single"/>
        </w:rPr>
        <w:t>提名</w:t>
      </w:r>
      <w:r w:rsidRPr="00E807C9">
        <w:rPr>
          <w:rFonts w:ascii="標楷體" w:eastAsia="標楷體" w:hAnsi="標楷體"/>
          <w:kern w:val="0"/>
          <w:sz w:val="22"/>
          <w:u w:val="single"/>
        </w:rPr>
        <w:t>委員會成員離職者，應於備註欄註明離職日期，實際出席率(%)則以其在職期間</w:t>
      </w:r>
      <w:r w:rsidRPr="00E807C9">
        <w:rPr>
          <w:rFonts w:ascii="標楷體" w:eastAsia="標楷體" w:hAnsi="標楷體" w:hint="eastAsia"/>
          <w:kern w:val="0"/>
          <w:sz w:val="22"/>
          <w:u w:val="single"/>
        </w:rPr>
        <w:t>提名</w:t>
      </w:r>
      <w:r w:rsidRPr="00E807C9">
        <w:rPr>
          <w:rFonts w:ascii="標楷體" w:eastAsia="標楷體" w:hAnsi="標楷體"/>
          <w:kern w:val="0"/>
          <w:sz w:val="22"/>
          <w:u w:val="single"/>
        </w:rPr>
        <w:t>委員會開會次數及其實際出席次數計算之。</w:t>
      </w:r>
    </w:p>
    <w:p w:rsidR="00E14F0C" w:rsidRPr="00E807C9" w:rsidRDefault="00E14F0C" w:rsidP="00B03AFC">
      <w:pPr>
        <w:pStyle w:val="ab"/>
        <w:numPr>
          <w:ilvl w:val="1"/>
          <w:numId w:val="21"/>
        </w:numPr>
        <w:tabs>
          <w:tab w:val="left" w:pos="840"/>
        </w:tabs>
        <w:suppressAutoHyphens/>
        <w:kinsoku w:val="0"/>
        <w:overflowPunct w:val="0"/>
        <w:autoSpaceDN w:val="0"/>
        <w:spacing w:after="80" w:line="360" w:lineRule="exact"/>
        <w:ind w:leftChars="0" w:rightChars="100" w:right="240"/>
        <w:jc w:val="both"/>
        <w:textAlignment w:val="baseline"/>
        <w:rPr>
          <w:rFonts w:ascii="Book Antiqua" w:eastAsia="標楷體" w:hAnsi="Book Antiqua"/>
          <w:bCs/>
          <w:kern w:val="0"/>
          <w:u w:val="single"/>
        </w:rPr>
      </w:pPr>
      <w:r w:rsidRPr="00E807C9">
        <w:rPr>
          <w:rFonts w:ascii="標楷體" w:eastAsia="標楷體" w:hAnsi="標楷體"/>
          <w:kern w:val="0"/>
          <w:sz w:val="22"/>
          <w:u w:val="single"/>
        </w:rPr>
        <w:t>年度終了日前，有</w:t>
      </w:r>
      <w:r w:rsidRPr="00E807C9">
        <w:rPr>
          <w:rFonts w:ascii="標楷體" w:eastAsia="標楷體" w:hAnsi="標楷體" w:hint="eastAsia"/>
          <w:kern w:val="0"/>
          <w:sz w:val="22"/>
          <w:u w:val="single"/>
        </w:rPr>
        <w:t>提名</w:t>
      </w:r>
      <w:r w:rsidRPr="00E807C9">
        <w:rPr>
          <w:rFonts w:ascii="標楷體" w:eastAsia="標楷體" w:hAnsi="標楷體"/>
          <w:kern w:val="0"/>
          <w:sz w:val="22"/>
          <w:u w:val="single"/>
        </w:rPr>
        <w:t>委員會改選者，應將新、舊任</w:t>
      </w:r>
      <w:r w:rsidRPr="00E807C9">
        <w:rPr>
          <w:rFonts w:ascii="標楷體" w:eastAsia="標楷體" w:hAnsi="標楷體" w:hint="eastAsia"/>
          <w:kern w:val="0"/>
          <w:sz w:val="22"/>
          <w:u w:val="single"/>
        </w:rPr>
        <w:t>提名</w:t>
      </w:r>
      <w:r w:rsidRPr="00E807C9">
        <w:rPr>
          <w:rFonts w:ascii="標楷體" w:eastAsia="標楷體" w:hAnsi="標楷體"/>
          <w:kern w:val="0"/>
          <w:sz w:val="22"/>
          <w:u w:val="single"/>
        </w:rPr>
        <w:t>委員會成員均予以填列，並於備註欄註明該成員為舊任、新任或連任及改選日期。實際出席率(%)則以其在職期間</w:t>
      </w:r>
      <w:r w:rsidRPr="00E807C9">
        <w:rPr>
          <w:rFonts w:ascii="標楷體" w:eastAsia="標楷體" w:hAnsi="標楷體" w:hint="eastAsia"/>
          <w:kern w:val="0"/>
          <w:sz w:val="22"/>
          <w:u w:val="single"/>
        </w:rPr>
        <w:t>提名</w:t>
      </w:r>
      <w:r w:rsidRPr="00E807C9">
        <w:rPr>
          <w:rFonts w:ascii="標楷體" w:eastAsia="標楷體" w:hAnsi="標楷體"/>
          <w:kern w:val="0"/>
          <w:sz w:val="22"/>
          <w:u w:val="single"/>
        </w:rPr>
        <w:t>委員會開會次數及其實際出席次數計算之。</w:t>
      </w:r>
    </w:p>
    <w:p w:rsidR="000036B3" w:rsidRPr="00E807C9" w:rsidRDefault="000036B3" w:rsidP="000036B3">
      <w:pPr>
        <w:tabs>
          <w:tab w:val="left" w:pos="840"/>
        </w:tabs>
        <w:suppressAutoHyphens/>
        <w:kinsoku w:val="0"/>
        <w:overflowPunct w:val="0"/>
        <w:autoSpaceDN w:val="0"/>
        <w:spacing w:after="80" w:line="360" w:lineRule="exact"/>
        <w:ind w:rightChars="100" w:right="240"/>
        <w:jc w:val="both"/>
        <w:textAlignment w:val="baseline"/>
        <w:rPr>
          <w:rFonts w:ascii="Book Antiqua" w:eastAsia="標楷體" w:hAnsi="Book Antiqua"/>
          <w:bCs/>
          <w:kern w:val="0"/>
        </w:rPr>
      </w:pPr>
    </w:p>
    <w:p w:rsidR="005D6E4D" w:rsidRPr="00E807C9" w:rsidRDefault="00967761" w:rsidP="00031BBF">
      <w:pPr>
        <w:spacing w:line="360" w:lineRule="exact"/>
        <w:jc w:val="both"/>
        <w:rPr>
          <w:rFonts w:ascii="Book Antiqua" w:eastAsia="標楷體" w:hAnsi="Book Antiqua"/>
        </w:rPr>
      </w:pPr>
      <w:r w:rsidRPr="00E807C9">
        <w:rPr>
          <w:rFonts w:ascii="Book Antiqua" w:eastAsia="標楷體" w:hAnsi="Book Antiqua" w:hint="eastAsia"/>
        </w:rPr>
        <w:t>【修正說明】</w:t>
      </w:r>
    </w:p>
    <w:p w:rsidR="005D6E4D" w:rsidRPr="00E807C9" w:rsidRDefault="005D6E4D" w:rsidP="00031BBF">
      <w:pPr>
        <w:spacing w:line="360" w:lineRule="exact"/>
        <w:ind w:left="480" w:hangingChars="200" w:hanging="480"/>
        <w:jc w:val="both"/>
        <w:rPr>
          <w:rFonts w:ascii="Book Antiqua" w:eastAsia="標楷體" w:hAnsi="Book Antiqua"/>
        </w:rPr>
      </w:pPr>
      <w:r w:rsidRPr="00E807C9">
        <w:rPr>
          <w:rFonts w:ascii="Book Antiqua" w:eastAsia="標楷體" w:hAnsi="Book Antiqua"/>
        </w:rPr>
        <w:t>一、為強化薪資報酬委員會成員之資訊揭露，明定公司應敘明薪資報酬委員會成員之專業資格及符合獨立性情形</w:t>
      </w:r>
      <w:r w:rsidRPr="00E807C9">
        <w:rPr>
          <w:rFonts w:ascii="Book Antiqua" w:eastAsia="標楷體" w:hAnsi="Book Antiqua" w:hint="eastAsia"/>
        </w:rPr>
        <w:t>，</w:t>
      </w:r>
      <w:proofErr w:type="gramStart"/>
      <w:r w:rsidRPr="00E807C9">
        <w:rPr>
          <w:rFonts w:ascii="Book Antiqua" w:eastAsia="標楷體" w:hAnsi="Book Antiqua" w:hint="eastAsia"/>
        </w:rPr>
        <w:t>爰</w:t>
      </w:r>
      <w:proofErr w:type="gramEnd"/>
      <w:r w:rsidRPr="00E807C9">
        <w:rPr>
          <w:rFonts w:ascii="Book Antiqua" w:eastAsia="標楷體" w:hAnsi="Book Antiqua" w:hint="eastAsia"/>
        </w:rPr>
        <w:t>修正</w:t>
      </w:r>
      <w:r w:rsidRPr="00E807C9">
        <w:rPr>
          <w:rFonts w:ascii="Book Antiqua" w:eastAsia="標楷體" w:hAnsi="Book Antiqua" w:hint="eastAsia"/>
        </w:rPr>
        <w:t>(1)</w:t>
      </w:r>
      <w:r w:rsidRPr="00E807C9">
        <w:rPr>
          <w:rFonts w:ascii="Book Antiqua" w:eastAsia="標楷體" w:hAnsi="Book Antiqua" w:hint="eastAsia"/>
        </w:rPr>
        <w:t>薪資報酬委員會成員資料。</w:t>
      </w:r>
    </w:p>
    <w:p w:rsidR="00967761" w:rsidRPr="00E807C9" w:rsidRDefault="005D6E4D" w:rsidP="00031BBF">
      <w:pPr>
        <w:spacing w:line="360" w:lineRule="exact"/>
        <w:ind w:left="480" w:hangingChars="200" w:hanging="480"/>
        <w:jc w:val="both"/>
        <w:rPr>
          <w:rFonts w:ascii="Book Antiqua" w:eastAsia="標楷體" w:hAnsi="Book Antiqua"/>
        </w:rPr>
      </w:pPr>
      <w:r w:rsidRPr="00E807C9">
        <w:rPr>
          <w:rFonts w:ascii="標楷體" w:eastAsia="標楷體" w:hAnsi="標楷體" w:hint="eastAsia"/>
        </w:rPr>
        <w:t>二、</w:t>
      </w:r>
      <w:r w:rsidR="008A0BC1" w:rsidRPr="00E807C9">
        <w:rPr>
          <w:rFonts w:ascii="標楷體" w:eastAsia="標楷體" w:hAnsi="標楷體" w:hint="eastAsia"/>
        </w:rPr>
        <w:t>配合</w:t>
      </w:r>
      <w:r w:rsidR="00967761" w:rsidRPr="00E807C9">
        <w:rPr>
          <w:rFonts w:ascii="標楷體" w:eastAsia="標楷體" w:hAnsi="標楷體" w:hint="eastAsia"/>
        </w:rPr>
        <w:t>第十條第四款第四目之修正，規定</w:t>
      </w:r>
      <w:r w:rsidR="00FE07DF" w:rsidRPr="00E807C9">
        <w:rPr>
          <w:rFonts w:ascii="標楷體" w:eastAsia="標楷體" w:hAnsi="標楷體"/>
        </w:rPr>
        <w:t>公司如有設置提名委員會，應揭露其組成及運作情形</w:t>
      </w:r>
      <w:r w:rsidR="00967761" w:rsidRPr="00E807C9">
        <w:rPr>
          <w:rFonts w:ascii="標楷體" w:eastAsia="標楷體" w:hAnsi="標楷體" w:hint="eastAsia"/>
        </w:rPr>
        <w:t>，</w:t>
      </w:r>
      <w:proofErr w:type="gramStart"/>
      <w:r w:rsidR="00967761" w:rsidRPr="00E807C9">
        <w:rPr>
          <w:rFonts w:ascii="標楷體" w:eastAsia="標楷體" w:hAnsi="標楷體" w:hint="eastAsia"/>
        </w:rPr>
        <w:t>爰</w:t>
      </w:r>
      <w:proofErr w:type="gramEnd"/>
      <w:r w:rsidR="00967761" w:rsidRPr="00E807C9">
        <w:rPr>
          <w:rFonts w:ascii="Book Antiqua" w:eastAsia="標楷體" w:hAnsi="Book Antiqua" w:hint="eastAsia"/>
        </w:rPr>
        <w:t>增訂</w:t>
      </w:r>
      <w:r w:rsidR="00967761" w:rsidRPr="00E807C9">
        <w:rPr>
          <w:rFonts w:ascii="Book Antiqua" w:eastAsia="標楷體" w:hAnsi="Book Antiqua" w:hint="eastAsia"/>
        </w:rPr>
        <w:t>(3)</w:t>
      </w:r>
      <w:r w:rsidR="00967761" w:rsidRPr="00E807C9">
        <w:rPr>
          <w:rFonts w:ascii="Book Antiqua" w:eastAsia="標楷體" w:hAnsi="Book Antiqua" w:hint="eastAsia"/>
        </w:rPr>
        <w:t>提名</w:t>
      </w:r>
      <w:r w:rsidR="00967761" w:rsidRPr="00E807C9">
        <w:rPr>
          <w:rFonts w:ascii="Book Antiqua" w:eastAsia="標楷體" w:hAnsi="Book Antiqua"/>
        </w:rPr>
        <w:t>委員會運作情形資訊</w:t>
      </w:r>
      <w:r w:rsidR="00967761" w:rsidRPr="00E807C9">
        <w:rPr>
          <w:rFonts w:ascii="標楷體" w:eastAsia="標楷體" w:hAnsi="標楷體" w:hint="eastAsia"/>
        </w:rPr>
        <w:t>。</w:t>
      </w:r>
    </w:p>
    <w:p w:rsidR="00967761" w:rsidRPr="00E807C9" w:rsidRDefault="00967761" w:rsidP="000036B3">
      <w:pPr>
        <w:tabs>
          <w:tab w:val="left" w:pos="840"/>
        </w:tabs>
        <w:suppressAutoHyphens/>
        <w:kinsoku w:val="0"/>
        <w:overflowPunct w:val="0"/>
        <w:autoSpaceDN w:val="0"/>
        <w:spacing w:after="80" w:line="360" w:lineRule="exact"/>
        <w:ind w:rightChars="100" w:right="240"/>
        <w:jc w:val="both"/>
        <w:textAlignment w:val="baseline"/>
        <w:rPr>
          <w:rFonts w:ascii="Book Antiqua" w:eastAsia="標楷體" w:hAnsi="Book Antiqua"/>
          <w:bCs/>
          <w:kern w:val="0"/>
        </w:rPr>
      </w:pPr>
    </w:p>
    <w:p w:rsidR="00967761" w:rsidRPr="00E807C9" w:rsidRDefault="00967761" w:rsidP="000036B3">
      <w:pPr>
        <w:tabs>
          <w:tab w:val="left" w:pos="840"/>
        </w:tabs>
        <w:suppressAutoHyphens/>
        <w:kinsoku w:val="0"/>
        <w:overflowPunct w:val="0"/>
        <w:autoSpaceDN w:val="0"/>
        <w:spacing w:after="80" w:line="360" w:lineRule="exact"/>
        <w:ind w:rightChars="100" w:right="240"/>
        <w:jc w:val="both"/>
        <w:textAlignment w:val="baseline"/>
        <w:rPr>
          <w:rFonts w:ascii="Book Antiqua" w:eastAsia="標楷體" w:hAnsi="Book Antiqua"/>
          <w:bCs/>
          <w:kern w:val="0"/>
        </w:rPr>
      </w:pPr>
    </w:p>
    <w:p w:rsidR="00212135" w:rsidRPr="00E807C9" w:rsidRDefault="00212135" w:rsidP="002F4A3F">
      <w:pPr>
        <w:rPr>
          <w:rFonts w:ascii="Book Antiqua" w:hAnsi="Book Antiqua"/>
          <w:bCs/>
        </w:rPr>
      </w:pPr>
      <w:r w:rsidRPr="00E807C9">
        <w:rPr>
          <w:rFonts w:ascii="Book Antiqua" w:hAnsi="Book Antiqua"/>
          <w:bCs/>
        </w:rPr>
        <w:br w:type="page"/>
      </w:r>
    </w:p>
    <w:p w:rsidR="00212135" w:rsidRPr="00E807C9" w:rsidRDefault="00212135" w:rsidP="00212135">
      <w:pPr>
        <w:spacing w:line="360" w:lineRule="auto"/>
        <w:rPr>
          <w:rFonts w:ascii="標楷體" w:eastAsia="標楷體" w:hAnsi="標楷體"/>
          <w:b/>
          <w:sz w:val="32"/>
          <w:szCs w:val="32"/>
        </w:rPr>
      </w:pPr>
      <w:r w:rsidRPr="00E807C9">
        <w:rPr>
          <w:rFonts w:ascii="Book Antiqua" w:eastAsia="標楷體" w:hAnsi="Book Antiqua"/>
          <w:b/>
          <w:bCs/>
          <w:sz w:val="32"/>
          <w:szCs w:val="32"/>
        </w:rPr>
        <w:lastRenderedPageBreak/>
        <w:t>附表</w:t>
      </w:r>
      <w:r w:rsidRPr="00E807C9">
        <w:rPr>
          <w:rFonts w:ascii="Book Antiqua" w:eastAsia="標楷體" w:hAnsi="Book Antiqua" w:hint="eastAsia"/>
          <w:b/>
          <w:bCs/>
          <w:sz w:val="32"/>
          <w:szCs w:val="32"/>
        </w:rPr>
        <w:t>二</w:t>
      </w:r>
      <w:r w:rsidRPr="00E807C9">
        <w:rPr>
          <w:rFonts w:ascii="Book Antiqua" w:eastAsia="標楷體" w:hAnsi="Book Antiqua"/>
          <w:b/>
          <w:bCs/>
          <w:sz w:val="32"/>
          <w:szCs w:val="32"/>
        </w:rPr>
        <w:t>之二</w:t>
      </w:r>
      <w:r w:rsidRPr="00E807C9">
        <w:rPr>
          <w:rFonts w:ascii="Book Antiqua" w:eastAsia="標楷體" w:hAnsi="Book Antiqua" w:hint="eastAsia"/>
          <w:b/>
          <w:bCs/>
          <w:sz w:val="32"/>
          <w:szCs w:val="32"/>
        </w:rPr>
        <w:t>之</w:t>
      </w:r>
      <w:proofErr w:type="gramStart"/>
      <w:r w:rsidRPr="00E807C9">
        <w:rPr>
          <w:rFonts w:ascii="Book Antiqua" w:eastAsia="標楷體" w:hAnsi="Book Antiqua" w:hint="eastAsia"/>
          <w:b/>
          <w:bCs/>
          <w:sz w:val="32"/>
          <w:szCs w:val="32"/>
        </w:rPr>
        <w:t>ㄧ</w:t>
      </w:r>
      <w:proofErr w:type="gramEnd"/>
      <w:r w:rsidRPr="00E807C9">
        <w:rPr>
          <w:rFonts w:ascii="Book Antiqua" w:eastAsia="標楷體" w:hAnsi="Book Antiqua" w:hint="eastAsia"/>
          <w:b/>
          <w:bCs/>
          <w:sz w:val="32"/>
          <w:szCs w:val="32"/>
        </w:rPr>
        <w:t>(</w:t>
      </w:r>
      <w:r w:rsidR="00EA2950" w:rsidRPr="00E807C9">
        <w:rPr>
          <w:rFonts w:ascii="Book Antiqua" w:eastAsia="標楷體" w:hAnsi="Book Antiqua" w:hint="eastAsia"/>
          <w:b/>
          <w:sz w:val="32"/>
          <w:szCs w:val="32"/>
        </w:rPr>
        <w:t>修正前</w:t>
      </w:r>
      <w:r w:rsidRPr="00E807C9">
        <w:rPr>
          <w:rFonts w:ascii="Book Antiqua" w:eastAsia="標楷體" w:hAnsi="Book Antiqua" w:hint="eastAsia"/>
          <w:b/>
          <w:bCs/>
          <w:sz w:val="32"/>
          <w:szCs w:val="32"/>
        </w:rPr>
        <w:t>)</w:t>
      </w:r>
    </w:p>
    <w:p w:rsidR="00212135" w:rsidRPr="00E807C9" w:rsidRDefault="00212135" w:rsidP="00212135">
      <w:pPr>
        <w:jc w:val="center"/>
        <w:rPr>
          <w:rFonts w:ascii="標楷體" w:eastAsia="標楷體" w:hAnsi="標楷體"/>
          <w:b/>
          <w:sz w:val="30"/>
        </w:rPr>
      </w:pPr>
      <w:r w:rsidRPr="00E807C9">
        <w:rPr>
          <w:rFonts w:ascii="標楷體" w:eastAsia="標楷體" w:hAnsi="標楷體" w:hint="eastAsia"/>
          <w:b/>
          <w:sz w:val="32"/>
          <w:szCs w:val="32"/>
        </w:rPr>
        <w:t>(1)薪資報酬委員會成員</w:t>
      </w:r>
      <w:r w:rsidRPr="00E807C9">
        <w:rPr>
          <w:rFonts w:ascii="標楷體" w:eastAsia="標楷體" w:hAnsi="標楷體" w:hint="eastAsia"/>
          <w:b/>
          <w:sz w:val="30"/>
        </w:rPr>
        <w:t>資料</w:t>
      </w: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1"/>
        <w:gridCol w:w="1030"/>
        <w:gridCol w:w="1188"/>
        <w:gridCol w:w="1485"/>
        <w:gridCol w:w="931"/>
        <w:gridCol w:w="300"/>
        <w:gridCol w:w="300"/>
        <w:gridCol w:w="300"/>
        <w:gridCol w:w="300"/>
        <w:gridCol w:w="300"/>
        <w:gridCol w:w="300"/>
        <w:gridCol w:w="360"/>
        <w:gridCol w:w="300"/>
        <w:gridCol w:w="300"/>
        <w:gridCol w:w="300"/>
        <w:gridCol w:w="897"/>
        <w:gridCol w:w="876"/>
      </w:tblGrid>
      <w:tr w:rsidR="00E807C9" w:rsidRPr="00E807C9" w:rsidTr="00602C1B">
        <w:trPr>
          <w:cantSplit/>
          <w:jc w:val="center"/>
        </w:trPr>
        <w:tc>
          <w:tcPr>
            <w:tcW w:w="1111" w:type="dxa"/>
            <w:vMerge w:val="restart"/>
            <w:vAlign w:val="center"/>
          </w:tcPr>
          <w:p w:rsidR="00212135" w:rsidRPr="00E807C9" w:rsidRDefault="00212135" w:rsidP="00A854A8">
            <w:pPr>
              <w:spacing w:line="400" w:lineRule="exact"/>
              <w:ind w:leftChars="-236" w:left="-566" w:firstLineChars="236" w:firstLine="519"/>
              <w:jc w:val="center"/>
              <w:rPr>
                <w:rFonts w:ascii="標楷體" w:eastAsia="標楷體" w:hAnsi="標楷體"/>
                <w:sz w:val="22"/>
                <w:szCs w:val="18"/>
              </w:rPr>
            </w:pPr>
            <w:r w:rsidRPr="00E807C9">
              <w:rPr>
                <w:rFonts w:ascii="標楷體" w:eastAsia="標楷體" w:hAnsi="標楷體" w:hint="eastAsia"/>
                <w:sz w:val="22"/>
                <w:szCs w:val="18"/>
              </w:rPr>
              <w:t>身分別</w:t>
            </w:r>
          </w:p>
          <w:p w:rsidR="00212135" w:rsidRPr="00E807C9" w:rsidRDefault="00212135" w:rsidP="00A854A8">
            <w:pPr>
              <w:spacing w:line="400" w:lineRule="exact"/>
              <w:ind w:leftChars="-236" w:left="-566" w:firstLineChars="236" w:firstLine="519"/>
              <w:jc w:val="center"/>
              <w:rPr>
                <w:rFonts w:ascii="標楷體" w:eastAsia="標楷體" w:hAnsi="標楷體"/>
                <w:sz w:val="22"/>
                <w:szCs w:val="18"/>
              </w:rPr>
            </w:pPr>
            <w:r w:rsidRPr="00E807C9">
              <w:rPr>
                <w:rFonts w:ascii="標楷體" w:eastAsia="標楷體" w:hAnsi="標楷體" w:hint="eastAsia"/>
                <w:sz w:val="22"/>
                <w:szCs w:val="18"/>
              </w:rPr>
              <w:t>（</w:t>
            </w:r>
            <w:proofErr w:type="gramStart"/>
            <w:r w:rsidRPr="00E807C9">
              <w:rPr>
                <w:rFonts w:ascii="標楷體" w:eastAsia="標楷體" w:hAnsi="標楷體" w:hint="eastAsia"/>
                <w:sz w:val="22"/>
                <w:szCs w:val="18"/>
              </w:rPr>
              <w:t>註</w:t>
            </w:r>
            <w:proofErr w:type="gramEnd"/>
            <w:r w:rsidRPr="00E807C9">
              <w:rPr>
                <w:rFonts w:ascii="標楷體" w:eastAsia="標楷體" w:hAnsi="標楷體" w:hint="eastAsia"/>
                <w:sz w:val="22"/>
                <w:szCs w:val="18"/>
              </w:rPr>
              <w:t>1）</w:t>
            </w:r>
          </w:p>
        </w:tc>
        <w:tc>
          <w:tcPr>
            <w:tcW w:w="1030" w:type="dxa"/>
            <w:vMerge w:val="restart"/>
            <w:tcBorders>
              <w:tl2br w:val="single" w:sz="4" w:space="0" w:color="auto"/>
            </w:tcBorders>
            <w:vAlign w:val="center"/>
          </w:tcPr>
          <w:p w:rsidR="00212135" w:rsidRPr="00E807C9" w:rsidRDefault="00212135" w:rsidP="00A854A8">
            <w:pPr>
              <w:spacing w:line="400" w:lineRule="exact"/>
              <w:jc w:val="center"/>
              <w:rPr>
                <w:rFonts w:ascii="標楷體" w:eastAsia="標楷體" w:hAnsi="標楷體"/>
                <w:sz w:val="22"/>
                <w:szCs w:val="18"/>
              </w:rPr>
            </w:pPr>
            <w:r w:rsidRPr="00E807C9">
              <w:rPr>
                <w:rFonts w:ascii="標楷體" w:eastAsia="標楷體" w:hAnsi="標楷體" w:hint="eastAsia"/>
                <w:sz w:val="22"/>
                <w:szCs w:val="18"/>
              </w:rPr>
              <w:t xml:space="preserve">   條件</w:t>
            </w:r>
          </w:p>
          <w:p w:rsidR="00212135" w:rsidRPr="00E807C9" w:rsidRDefault="00212135" w:rsidP="00A854A8">
            <w:pPr>
              <w:spacing w:line="400" w:lineRule="exact"/>
              <w:jc w:val="center"/>
              <w:rPr>
                <w:rFonts w:ascii="標楷體" w:eastAsia="標楷體" w:hAnsi="標楷體"/>
                <w:sz w:val="22"/>
                <w:szCs w:val="18"/>
              </w:rPr>
            </w:pPr>
          </w:p>
          <w:p w:rsidR="00212135" w:rsidRPr="00E807C9" w:rsidRDefault="00212135" w:rsidP="00A854A8">
            <w:pPr>
              <w:spacing w:line="400" w:lineRule="exact"/>
              <w:jc w:val="center"/>
              <w:rPr>
                <w:rFonts w:ascii="標楷體" w:eastAsia="標楷體" w:hAnsi="標楷體"/>
                <w:sz w:val="22"/>
                <w:szCs w:val="18"/>
              </w:rPr>
            </w:pPr>
          </w:p>
          <w:p w:rsidR="00212135" w:rsidRPr="00E807C9" w:rsidRDefault="00212135" w:rsidP="00A854A8">
            <w:pPr>
              <w:spacing w:line="400" w:lineRule="exact"/>
              <w:jc w:val="center"/>
              <w:rPr>
                <w:rFonts w:ascii="標楷體" w:eastAsia="標楷體" w:hAnsi="標楷體"/>
                <w:sz w:val="22"/>
                <w:szCs w:val="18"/>
              </w:rPr>
            </w:pPr>
          </w:p>
          <w:p w:rsidR="00212135" w:rsidRPr="00E807C9" w:rsidRDefault="00212135" w:rsidP="00A854A8">
            <w:pPr>
              <w:spacing w:line="400" w:lineRule="exact"/>
              <w:jc w:val="center"/>
              <w:rPr>
                <w:rFonts w:ascii="標楷體" w:eastAsia="標楷體" w:hAnsi="標楷體"/>
                <w:sz w:val="22"/>
                <w:szCs w:val="18"/>
              </w:rPr>
            </w:pPr>
            <w:r w:rsidRPr="00E807C9">
              <w:rPr>
                <w:rFonts w:ascii="標楷體" w:eastAsia="標楷體" w:hAnsi="標楷體" w:hint="eastAsia"/>
                <w:sz w:val="22"/>
                <w:szCs w:val="18"/>
              </w:rPr>
              <w:t>姓名</w:t>
            </w:r>
          </w:p>
        </w:tc>
        <w:tc>
          <w:tcPr>
            <w:tcW w:w="3604" w:type="dxa"/>
            <w:gridSpan w:val="3"/>
            <w:shd w:val="clear" w:color="auto" w:fill="auto"/>
          </w:tcPr>
          <w:p w:rsidR="00212135" w:rsidRPr="00E807C9" w:rsidRDefault="00212135" w:rsidP="00A854A8">
            <w:pPr>
              <w:spacing w:line="400" w:lineRule="exact"/>
              <w:jc w:val="center"/>
              <w:rPr>
                <w:rFonts w:ascii="標楷體" w:eastAsia="標楷體" w:hAnsi="標楷體"/>
                <w:sz w:val="22"/>
                <w:szCs w:val="18"/>
                <w:u w:val="single"/>
              </w:rPr>
            </w:pPr>
            <w:r w:rsidRPr="00E807C9">
              <w:rPr>
                <w:rFonts w:ascii="標楷體" w:eastAsia="標楷體" w:hAnsi="標楷體" w:hint="eastAsia"/>
                <w:sz w:val="22"/>
                <w:szCs w:val="18"/>
                <w:u w:val="single"/>
              </w:rPr>
              <w:t>是否具有五年以上工作經驗</w:t>
            </w:r>
          </w:p>
          <w:p w:rsidR="00212135" w:rsidRPr="00E807C9" w:rsidRDefault="00212135" w:rsidP="00A854A8">
            <w:pPr>
              <w:spacing w:line="400" w:lineRule="exact"/>
              <w:jc w:val="center"/>
              <w:rPr>
                <w:rFonts w:ascii="標楷體" w:eastAsia="標楷體" w:hAnsi="標楷體"/>
                <w:sz w:val="22"/>
                <w:szCs w:val="18"/>
              </w:rPr>
            </w:pPr>
            <w:r w:rsidRPr="00E807C9">
              <w:rPr>
                <w:rFonts w:ascii="標楷體" w:eastAsia="標楷體" w:hAnsi="標楷體" w:hint="eastAsia"/>
                <w:sz w:val="22"/>
                <w:szCs w:val="18"/>
                <w:u w:val="single"/>
              </w:rPr>
              <w:t>及下列</w:t>
            </w:r>
            <w:r w:rsidRPr="00E807C9">
              <w:rPr>
                <w:rFonts w:ascii="標楷體" w:eastAsia="標楷體" w:hAnsi="標楷體" w:hint="eastAsia"/>
                <w:sz w:val="22"/>
                <w:szCs w:val="18"/>
              </w:rPr>
              <w:t>專業資格</w:t>
            </w:r>
          </w:p>
        </w:tc>
        <w:tc>
          <w:tcPr>
            <w:tcW w:w="3060" w:type="dxa"/>
            <w:gridSpan w:val="10"/>
            <w:vAlign w:val="center"/>
          </w:tcPr>
          <w:p w:rsidR="00212135" w:rsidRPr="00E807C9" w:rsidRDefault="00212135" w:rsidP="00A854A8">
            <w:pPr>
              <w:pStyle w:val="af4"/>
              <w:ind w:left="2818" w:hanging="2338"/>
              <w:jc w:val="center"/>
              <w:rPr>
                <w:rFonts w:ascii="標楷體" w:eastAsia="標楷體" w:hAnsi="標楷體"/>
                <w:sz w:val="22"/>
                <w:szCs w:val="18"/>
              </w:rPr>
            </w:pPr>
            <w:r w:rsidRPr="00E807C9">
              <w:rPr>
                <w:rFonts w:ascii="標楷體" w:eastAsia="標楷體" w:hAnsi="標楷體" w:hint="eastAsia"/>
                <w:sz w:val="22"/>
                <w:szCs w:val="18"/>
                <w:u w:val="single"/>
              </w:rPr>
              <w:t>符合</w:t>
            </w:r>
            <w:r w:rsidRPr="00E807C9">
              <w:rPr>
                <w:rFonts w:ascii="標楷體" w:eastAsia="標楷體" w:hAnsi="標楷體" w:hint="eastAsia"/>
                <w:sz w:val="22"/>
                <w:szCs w:val="18"/>
              </w:rPr>
              <w:t>獨立性情形（</w:t>
            </w:r>
            <w:proofErr w:type="gramStart"/>
            <w:r w:rsidRPr="00E807C9">
              <w:rPr>
                <w:rFonts w:ascii="標楷體" w:eastAsia="標楷體" w:hAnsi="標楷體" w:hint="eastAsia"/>
                <w:sz w:val="22"/>
                <w:szCs w:val="18"/>
              </w:rPr>
              <w:t>註</w:t>
            </w:r>
            <w:proofErr w:type="gramEnd"/>
            <w:r w:rsidRPr="00E807C9">
              <w:rPr>
                <w:rFonts w:ascii="標楷體" w:eastAsia="標楷體" w:hAnsi="標楷體" w:hint="eastAsia"/>
                <w:sz w:val="22"/>
                <w:szCs w:val="18"/>
              </w:rPr>
              <w:t>2）</w:t>
            </w:r>
          </w:p>
        </w:tc>
        <w:tc>
          <w:tcPr>
            <w:tcW w:w="897" w:type="dxa"/>
            <w:vMerge w:val="restart"/>
            <w:shd w:val="clear" w:color="auto" w:fill="auto"/>
            <w:vAlign w:val="center"/>
          </w:tcPr>
          <w:p w:rsidR="00212135" w:rsidRPr="00E807C9" w:rsidRDefault="00212135" w:rsidP="00A854A8">
            <w:pPr>
              <w:pStyle w:val="af4"/>
              <w:jc w:val="center"/>
              <w:rPr>
                <w:rFonts w:ascii="標楷體" w:eastAsia="標楷體" w:hAnsi="標楷體"/>
                <w:sz w:val="22"/>
                <w:szCs w:val="18"/>
              </w:rPr>
            </w:pPr>
            <w:r w:rsidRPr="00E807C9">
              <w:rPr>
                <w:rFonts w:ascii="標楷體" w:eastAsia="標楷體" w:hAnsi="標楷體" w:hint="eastAsia"/>
                <w:sz w:val="22"/>
                <w:szCs w:val="18"/>
              </w:rPr>
              <w:t>兼任其他公開發行公司薪資報酬委員會成員家數</w:t>
            </w:r>
          </w:p>
        </w:tc>
        <w:tc>
          <w:tcPr>
            <w:tcW w:w="876" w:type="dxa"/>
            <w:vMerge w:val="restart"/>
            <w:shd w:val="clear" w:color="auto" w:fill="auto"/>
            <w:vAlign w:val="center"/>
          </w:tcPr>
          <w:p w:rsidR="00212135" w:rsidRPr="00E807C9" w:rsidRDefault="00212135" w:rsidP="00342F5A">
            <w:pPr>
              <w:pStyle w:val="aff1"/>
              <w:ind w:hanging="330"/>
              <w:rPr>
                <w:rFonts w:ascii="標楷體" w:eastAsia="標楷體" w:hAnsi="標楷體"/>
                <w:sz w:val="22"/>
                <w:szCs w:val="18"/>
                <w:u w:val="single"/>
              </w:rPr>
            </w:pPr>
            <w:r w:rsidRPr="00E807C9">
              <w:rPr>
                <w:rFonts w:ascii="標楷體" w:eastAsia="標楷體" w:hAnsi="標楷體" w:hint="eastAsia"/>
                <w:sz w:val="22"/>
                <w:szCs w:val="18"/>
                <w:u w:val="single"/>
              </w:rPr>
              <w:t>備註</w:t>
            </w:r>
          </w:p>
        </w:tc>
      </w:tr>
      <w:tr w:rsidR="00E807C9" w:rsidRPr="00E807C9" w:rsidTr="00602C1B">
        <w:tblPrEx>
          <w:tblLook w:val="04A0" w:firstRow="1" w:lastRow="0" w:firstColumn="1" w:lastColumn="0" w:noHBand="0" w:noVBand="1"/>
        </w:tblPrEx>
        <w:trPr>
          <w:cantSplit/>
          <w:jc w:val="center"/>
        </w:trPr>
        <w:tc>
          <w:tcPr>
            <w:tcW w:w="1111" w:type="dxa"/>
            <w:vMerge/>
            <w:vAlign w:val="center"/>
            <w:hideMark/>
          </w:tcPr>
          <w:p w:rsidR="00212135" w:rsidRPr="00E807C9" w:rsidRDefault="00212135" w:rsidP="00A854A8">
            <w:pPr>
              <w:widowControl/>
              <w:rPr>
                <w:rFonts w:ascii="標楷體" w:eastAsia="標楷體" w:hAnsi="標楷體"/>
              </w:rPr>
            </w:pPr>
          </w:p>
        </w:tc>
        <w:tc>
          <w:tcPr>
            <w:tcW w:w="1030" w:type="dxa"/>
            <w:vMerge/>
            <w:tcBorders>
              <w:top w:val="nil"/>
              <w:tl2br w:val="single" w:sz="4" w:space="0" w:color="auto"/>
            </w:tcBorders>
            <w:vAlign w:val="center"/>
            <w:hideMark/>
          </w:tcPr>
          <w:p w:rsidR="00212135" w:rsidRPr="00E807C9" w:rsidRDefault="00212135" w:rsidP="00A854A8">
            <w:pPr>
              <w:widowControl/>
              <w:rPr>
                <w:rFonts w:ascii="標楷體" w:eastAsia="標楷體" w:hAnsi="標楷體"/>
                <w:sz w:val="18"/>
                <w:szCs w:val="18"/>
              </w:rPr>
            </w:pPr>
          </w:p>
        </w:tc>
        <w:tc>
          <w:tcPr>
            <w:tcW w:w="1188" w:type="dxa"/>
            <w:hideMark/>
          </w:tcPr>
          <w:p w:rsidR="00212135" w:rsidRPr="00E807C9" w:rsidRDefault="00212135" w:rsidP="00A854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0"/>
                <w:u w:val="single"/>
              </w:rPr>
            </w:pPr>
            <w:r w:rsidRPr="00E807C9">
              <w:rPr>
                <w:rFonts w:ascii="標楷體" w:eastAsia="標楷體" w:hAnsi="標楷體" w:hint="eastAsia"/>
                <w:sz w:val="20"/>
                <w:u w:val="single"/>
              </w:rPr>
              <w:t>商務、法務、財務、會計或公司業務所需</w:t>
            </w:r>
            <w:proofErr w:type="gramStart"/>
            <w:r w:rsidRPr="00E807C9">
              <w:rPr>
                <w:rFonts w:ascii="標楷體" w:eastAsia="標楷體" w:hAnsi="標楷體" w:hint="eastAsia"/>
                <w:sz w:val="20"/>
                <w:u w:val="single"/>
              </w:rPr>
              <w:t>相關料系之</w:t>
            </w:r>
            <w:proofErr w:type="gramEnd"/>
            <w:r w:rsidRPr="00E807C9">
              <w:rPr>
                <w:rFonts w:ascii="標楷體" w:eastAsia="標楷體" w:hAnsi="標楷體" w:hint="eastAsia"/>
                <w:sz w:val="20"/>
                <w:u w:val="single"/>
              </w:rPr>
              <w:t>公私立大專院校講師以上</w:t>
            </w:r>
          </w:p>
        </w:tc>
        <w:tc>
          <w:tcPr>
            <w:tcW w:w="1485" w:type="dxa"/>
            <w:hideMark/>
          </w:tcPr>
          <w:p w:rsidR="00212135" w:rsidRPr="00E807C9" w:rsidRDefault="00212135" w:rsidP="000D33F8">
            <w:pPr>
              <w:jc w:val="both"/>
              <w:rPr>
                <w:rFonts w:ascii="標楷體" w:eastAsia="標楷體" w:hAnsi="標楷體"/>
                <w:sz w:val="20"/>
                <w:u w:val="single"/>
              </w:rPr>
            </w:pPr>
            <w:r w:rsidRPr="00E807C9">
              <w:rPr>
                <w:rFonts w:ascii="標楷體" w:eastAsia="標楷體" w:hAnsi="標楷體" w:hint="eastAsia"/>
                <w:sz w:val="20"/>
                <w:u w:val="single"/>
              </w:rPr>
              <w:t>法官、檢察官、律師、會計師或其他與公司業務所需之國家考試及格領有證書之專門職業及技術人員</w:t>
            </w:r>
          </w:p>
        </w:tc>
        <w:tc>
          <w:tcPr>
            <w:tcW w:w="931" w:type="dxa"/>
            <w:hideMark/>
          </w:tcPr>
          <w:p w:rsidR="00212135" w:rsidRPr="00E807C9" w:rsidRDefault="00212135" w:rsidP="00A854A8">
            <w:pPr>
              <w:jc w:val="both"/>
              <w:rPr>
                <w:rFonts w:ascii="標楷體" w:eastAsia="標楷體" w:hAnsi="標楷體"/>
                <w:sz w:val="20"/>
                <w:u w:val="single"/>
              </w:rPr>
            </w:pPr>
            <w:r w:rsidRPr="00E807C9">
              <w:rPr>
                <w:rFonts w:ascii="標楷體" w:eastAsia="標楷體" w:hAnsi="標楷體" w:hint="eastAsia"/>
                <w:sz w:val="20"/>
                <w:u w:val="single"/>
              </w:rPr>
              <w:t>具有商務、法務、財務、會計或公司業務所需之工作經驗</w:t>
            </w:r>
          </w:p>
        </w:tc>
        <w:tc>
          <w:tcPr>
            <w:tcW w:w="300" w:type="dxa"/>
            <w:vAlign w:val="center"/>
            <w:hideMark/>
          </w:tcPr>
          <w:p w:rsidR="00212135" w:rsidRPr="00E807C9" w:rsidRDefault="00212135" w:rsidP="00A854A8">
            <w:pPr>
              <w:spacing w:line="240" w:lineRule="exact"/>
              <w:jc w:val="center"/>
              <w:rPr>
                <w:rFonts w:ascii="標楷體" w:eastAsia="標楷體" w:hAnsi="標楷體"/>
                <w:sz w:val="20"/>
                <w:u w:val="single"/>
              </w:rPr>
            </w:pPr>
            <w:r w:rsidRPr="00E807C9">
              <w:rPr>
                <w:rFonts w:ascii="標楷體" w:eastAsia="標楷體" w:hAnsi="標楷體" w:hint="eastAsia"/>
                <w:sz w:val="20"/>
                <w:u w:val="single"/>
              </w:rPr>
              <w:t>1</w:t>
            </w:r>
          </w:p>
        </w:tc>
        <w:tc>
          <w:tcPr>
            <w:tcW w:w="300" w:type="dxa"/>
            <w:vAlign w:val="center"/>
            <w:hideMark/>
          </w:tcPr>
          <w:p w:rsidR="00212135" w:rsidRPr="00E807C9" w:rsidRDefault="00212135" w:rsidP="00A854A8">
            <w:pPr>
              <w:spacing w:line="240" w:lineRule="exact"/>
              <w:jc w:val="center"/>
              <w:rPr>
                <w:rFonts w:ascii="標楷體" w:eastAsia="標楷體" w:hAnsi="標楷體"/>
                <w:sz w:val="20"/>
                <w:u w:val="single"/>
              </w:rPr>
            </w:pPr>
            <w:r w:rsidRPr="00E807C9">
              <w:rPr>
                <w:rFonts w:ascii="標楷體" w:eastAsia="標楷體" w:hAnsi="標楷體" w:hint="eastAsia"/>
                <w:sz w:val="20"/>
                <w:u w:val="single"/>
              </w:rPr>
              <w:t>2</w:t>
            </w:r>
          </w:p>
        </w:tc>
        <w:tc>
          <w:tcPr>
            <w:tcW w:w="300" w:type="dxa"/>
            <w:vAlign w:val="center"/>
            <w:hideMark/>
          </w:tcPr>
          <w:p w:rsidR="00212135" w:rsidRPr="00E807C9" w:rsidRDefault="00212135" w:rsidP="00A854A8">
            <w:pPr>
              <w:spacing w:line="240" w:lineRule="exact"/>
              <w:jc w:val="center"/>
              <w:rPr>
                <w:rFonts w:ascii="標楷體" w:eastAsia="標楷體" w:hAnsi="標楷體"/>
                <w:sz w:val="20"/>
                <w:u w:val="single"/>
              </w:rPr>
            </w:pPr>
            <w:r w:rsidRPr="00E807C9">
              <w:rPr>
                <w:rFonts w:ascii="標楷體" w:eastAsia="標楷體" w:hAnsi="標楷體" w:hint="eastAsia"/>
                <w:sz w:val="20"/>
                <w:u w:val="single"/>
              </w:rPr>
              <w:t>3</w:t>
            </w:r>
          </w:p>
        </w:tc>
        <w:tc>
          <w:tcPr>
            <w:tcW w:w="300" w:type="dxa"/>
            <w:vAlign w:val="center"/>
            <w:hideMark/>
          </w:tcPr>
          <w:p w:rsidR="00212135" w:rsidRPr="00E807C9" w:rsidRDefault="00212135" w:rsidP="00A854A8">
            <w:pPr>
              <w:spacing w:line="240" w:lineRule="exact"/>
              <w:jc w:val="center"/>
              <w:rPr>
                <w:rFonts w:ascii="標楷體" w:eastAsia="標楷體" w:hAnsi="標楷體"/>
                <w:sz w:val="20"/>
                <w:u w:val="single"/>
              </w:rPr>
            </w:pPr>
            <w:r w:rsidRPr="00E807C9">
              <w:rPr>
                <w:rFonts w:ascii="標楷體" w:eastAsia="標楷體" w:hAnsi="標楷體" w:hint="eastAsia"/>
                <w:sz w:val="20"/>
                <w:u w:val="single"/>
              </w:rPr>
              <w:t>4</w:t>
            </w:r>
          </w:p>
        </w:tc>
        <w:tc>
          <w:tcPr>
            <w:tcW w:w="300" w:type="dxa"/>
            <w:vAlign w:val="center"/>
            <w:hideMark/>
          </w:tcPr>
          <w:p w:rsidR="00212135" w:rsidRPr="00E807C9" w:rsidRDefault="00212135" w:rsidP="00A854A8">
            <w:pPr>
              <w:spacing w:line="240" w:lineRule="exact"/>
              <w:jc w:val="center"/>
              <w:rPr>
                <w:rFonts w:ascii="標楷體" w:eastAsia="標楷體" w:hAnsi="標楷體"/>
                <w:sz w:val="20"/>
                <w:u w:val="single"/>
              </w:rPr>
            </w:pPr>
            <w:r w:rsidRPr="00E807C9">
              <w:rPr>
                <w:rFonts w:ascii="標楷體" w:eastAsia="標楷體" w:hAnsi="標楷體" w:hint="eastAsia"/>
                <w:sz w:val="20"/>
                <w:u w:val="single"/>
              </w:rPr>
              <w:t>5</w:t>
            </w:r>
          </w:p>
        </w:tc>
        <w:tc>
          <w:tcPr>
            <w:tcW w:w="300" w:type="dxa"/>
            <w:vAlign w:val="center"/>
            <w:hideMark/>
          </w:tcPr>
          <w:p w:rsidR="00212135" w:rsidRPr="00E807C9" w:rsidRDefault="00212135" w:rsidP="00A854A8">
            <w:pPr>
              <w:spacing w:line="240" w:lineRule="exact"/>
              <w:jc w:val="center"/>
              <w:rPr>
                <w:rFonts w:ascii="標楷體" w:eastAsia="標楷體" w:hAnsi="標楷體"/>
                <w:sz w:val="20"/>
                <w:u w:val="single"/>
              </w:rPr>
            </w:pPr>
            <w:r w:rsidRPr="00E807C9">
              <w:rPr>
                <w:rFonts w:ascii="標楷體" w:eastAsia="標楷體" w:hAnsi="標楷體" w:hint="eastAsia"/>
                <w:sz w:val="20"/>
                <w:u w:val="single"/>
              </w:rPr>
              <w:t>6</w:t>
            </w:r>
          </w:p>
        </w:tc>
        <w:tc>
          <w:tcPr>
            <w:tcW w:w="360" w:type="dxa"/>
            <w:vAlign w:val="center"/>
            <w:hideMark/>
          </w:tcPr>
          <w:p w:rsidR="00212135" w:rsidRPr="00E807C9" w:rsidRDefault="00212135" w:rsidP="00A854A8">
            <w:pPr>
              <w:spacing w:line="240" w:lineRule="exact"/>
              <w:jc w:val="center"/>
              <w:rPr>
                <w:rFonts w:ascii="標楷體" w:eastAsia="標楷體" w:hAnsi="標楷體"/>
                <w:sz w:val="20"/>
                <w:u w:val="single"/>
              </w:rPr>
            </w:pPr>
            <w:r w:rsidRPr="00E807C9">
              <w:rPr>
                <w:rFonts w:ascii="標楷體" w:eastAsia="標楷體" w:hAnsi="標楷體" w:hint="eastAsia"/>
                <w:sz w:val="20"/>
                <w:u w:val="single"/>
              </w:rPr>
              <w:t>7</w:t>
            </w:r>
          </w:p>
        </w:tc>
        <w:tc>
          <w:tcPr>
            <w:tcW w:w="300" w:type="dxa"/>
            <w:vAlign w:val="center"/>
          </w:tcPr>
          <w:p w:rsidR="00212135" w:rsidRPr="00E807C9" w:rsidRDefault="00212135" w:rsidP="00A854A8">
            <w:pPr>
              <w:spacing w:line="240" w:lineRule="exact"/>
              <w:jc w:val="center"/>
              <w:rPr>
                <w:rFonts w:ascii="標楷體" w:eastAsia="標楷體" w:hAnsi="標楷體"/>
                <w:sz w:val="20"/>
                <w:u w:val="single"/>
              </w:rPr>
            </w:pPr>
            <w:r w:rsidRPr="00E807C9">
              <w:rPr>
                <w:rFonts w:ascii="標楷體" w:eastAsia="標楷體" w:hAnsi="標楷體" w:hint="eastAsia"/>
                <w:sz w:val="20"/>
                <w:u w:val="single"/>
              </w:rPr>
              <w:t>8</w:t>
            </w:r>
          </w:p>
        </w:tc>
        <w:tc>
          <w:tcPr>
            <w:tcW w:w="300" w:type="dxa"/>
            <w:vAlign w:val="center"/>
            <w:hideMark/>
          </w:tcPr>
          <w:p w:rsidR="00212135" w:rsidRPr="00E807C9" w:rsidRDefault="00212135" w:rsidP="00A854A8">
            <w:pPr>
              <w:spacing w:line="240" w:lineRule="exact"/>
              <w:jc w:val="center"/>
              <w:rPr>
                <w:rFonts w:ascii="標楷體" w:eastAsia="標楷體" w:hAnsi="標楷體"/>
                <w:sz w:val="20"/>
                <w:u w:val="single"/>
              </w:rPr>
            </w:pPr>
            <w:r w:rsidRPr="00E807C9">
              <w:rPr>
                <w:rFonts w:ascii="標楷體" w:eastAsia="標楷體" w:hAnsi="標楷體" w:hint="eastAsia"/>
                <w:sz w:val="20"/>
                <w:u w:val="single"/>
              </w:rPr>
              <w:t>9</w:t>
            </w:r>
          </w:p>
        </w:tc>
        <w:tc>
          <w:tcPr>
            <w:tcW w:w="300" w:type="dxa"/>
            <w:vAlign w:val="center"/>
          </w:tcPr>
          <w:p w:rsidR="00212135" w:rsidRPr="00E807C9" w:rsidRDefault="00212135" w:rsidP="00A854A8">
            <w:pPr>
              <w:spacing w:line="240" w:lineRule="exact"/>
              <w:jc w:val="center"/>
              <w:rPr>
                <w:rFonts w:ascii="標楷體" w:eastAsia="標楷體" w:hAnsi="標楷體"/>
                <w:sz w:val="20"/>
                <w:u w:val="single"/>
              </w:rPr>
            </w:pPr>
            <w:r w:rsidRPr="00E807C9">
              <w:rPr>
                <w:rFonts w:ascii="標楷體" w:eastAsia="標楷體" w:hAnsi="標楷體" w:hint="eastAsia"/>
                <w:sz w:val="20"/>
                <w:u w:val="single"/>
              </w:rPr>
              <w:t>10</w:t>
            </w:r>
          </w:p>
        </w:tc>
        <w:tc>
          <w:tcPr>
            <w:tcW w:w="897" w:type="dxa"/>
            <w:vMerge/>
            <w:vAlign w:val="center"/>
            <w:hideMark/>
          </w:tcPr>
          <w:p w:rsidR="00212135" w:rsidRPr="00E807C9" w:rsidRDefault="00212135" w:rsidP="00A854A8">
            <w:pPr>
              <w:widowControl/>
              <w:rPr>
                <w:rFonts w:ascii="標楷體" w:eastAsia="標楷體" w:hAnsi="標楷體"/>
              </w:rPr>
            </w:pPr>
          </w:p>
        </w:tc>
        <w:tc>
          <w:tcPr>
            <w:tcW w:w="876" w:type="dxa"/>
            <w:vMerge/>
            <w:vAlign w:val="center"/>
            <w:hideMark/>
          </w:tcPr>
          <w:p w:rsidR="00212135" w:rsidRPr="00E807C9" w:rsidRDefault="00212135" w:rsidP="00342F5A">
            <w:pPr>
              <w:widowControl/>
            </w:pPr>
          </w:p>
        </w:tc>
      </w:tr>
      <w:tr w:rsidR="00E807C9" w:rsidRPr="00E807C9" w:rsidTr="00602C1B">
        <w:tblPrEx>
          <w:tblLook w:val="04A0" w:firstRow="1" w:lastRow="0" w:firstColumn="1" w:lastColumn="0" w:noHBand="0" w:noVBand="1"/>
        </w:tblPrEx>
        <w:trPr>
          <w:cantSplit/>
          <w:jc w:val="center"/>
        </w:trPr>
        <w:tc>
          <w:tcPr>
            <w:tcW w:w="1111" w:type="dxa"/>
          </w:tcPr>
          <w:p w:rsidR="00212135" w:rsidRPr="00E807C9" w:rsidRDefault="00212135" w:rsidP="00A854A8">
            <w:pPr>
              <w:rPr>
                <w:rFonts w:ascii="標楷體" w:eastAsia="標楷體" w:hAnsi="標楷體"/>
              </w:rPr>
            </w:pPr>
          </w:p>
        </w:tc>
        <w:tc>
          <w:tcPr>
            <w:tcW w:w="1030" w:type="dxa"/>
          </w:tcPr>
          <w:p w:rsidR="00212135" w:rsidRPr="00E807C9" w:rsidRDefault="00212135" w:rsidP="00A854A8">
            <w:pPr>
              <w:rPr>
                <w:rFonts w:ascii="標楷體" w:eastAsia="標楷體" w:hAnsi="標楷體"/>
              </w:rPr>
            </w:pPr>
          </w:p>
        </w:tc>
        <w:tc>
          <w:tcPr>
            <w:tcW w:w="1188" w:type="dxa"/>
          </w:tcPr>
          <w:p w:rsidR="00212135" w:rsidRPr="00E807C9" w:rsidRDefault="00212135" w:rsidP="00A854A8">
            <w:pPr>
              <w:rPr>
                <w:rFonts w:ascii="標楷體" w:eastAsia="標楷體" w:hAnsi="標楷體"/>
              </w:rPr>
            </w:pPr>
          </w:p>
        </w:tc>
        <w:tc>
          <w:tcPr>
            <w:tcW w:w="1485" w:type="dxa"/>
          </w:tcPr>
          <w:p w:rsidR="00212135" w:rsidRPr="00E807C9" w:rsidRDefault="00212135" w:rsidP="00A854A8">
            <w:pPr>
              <w:rPr>
                <w:rFonts w:ascii="標楷體" w:eastAsia="標楷體" w:hAnsi="標楷體"/>
              </w:rPr>
            </w:pPr>
          </w:p>
        </w:tc>
        <w:tc>
          <w:tcPr>
            <w:tcW w:w="931"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6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897" w:type="dxa"/>
          </w:tcPr>
          <w:p w:rsidR="00212135" w:rsidRPr="00E807C9" w:rsidRDefault="00212135" w:rsidP="00A854A8">
            <w:pPr>
              <w:rPr>
                <w:rFonts w:ascii="標楷體" w:eastAsia="標楷體" w:hAnsi="標楷體"/>
              </w:rPr>
            </w:pPr>
          </w:p>
        </w:tc>
        <w:tc>
          <w:tcPr>
            <w:tcW w:w="876" w:type="dxa"/>
          </w:tcPr>
          <w:p w:rsidR="00212135" w:rsidRPr="00E807C9" w:rsidRDefault="00212135" w:rsidP="00342F5A">
            <w:pPr>
              <w:rPr>
                <w:rFonts w:ascii="標楷體" w:eastAsia="標楷體" w:hAnsi="標楷體"/>
              </w:rPr>
            </w:pPr>
          </w:p>
        </w:tc>
      </w:tr>
      <w:tr w:rsidR="00E807C9" w:rsidRPr="00E807C9" w:rsidTr="00602C1B">
        <w:tblPrEx>
          <w:tblLook w:val="04A0" w:firstRow="1" w:lastRow="0" w:firstColumn="1" w:lastColumn="0" w:noHBand="0" w:noVBand="1"/>
        </w:tblPrEx>
        <w:trPr>
          <w:cantSplit/>
          <w:jc w:val="center"/>
        </w:trPr>
        <w:tc>
          <w:tcPr>
            <w:tcW w:w="1111" w:type="dxa"/>
          </w:tcPr>
          <w:p w:rsidR="00212135" w:rsidRPr="00E807C9" w:rsidRDefault="00212135" w:rsidP="00A854A8">
            <w:pPr>
              <w:rPr>
                <w:rFonts w:ascii="標楷體" w:eastAsia="標楷體" w:hAnsi="標楷體"/>
              </w:rPr>
            </w:pPr>
          </w:p>
        </w:tc>
        <w:tc>
          <w:tcPr>
            <w:tcW w:w="1030" w:type="dxa"/>
          </w:tcPr>
          <w:p w:rsidR="00212135" w:rsidRPr="00E807C9" w:rsidRDefault="00212135" w:rsidP="00A854A8">
            <w:pPr>
              <w:rPr>
                <w:rFonts w:ascii="標楷體" w:eastAsia="標楷體" w:hAnsi="標楷體"/>
              </w:rPr>
            </w:pPr>
          </w:p>
        </w:tc>
        <w:tc>
          <w:tcPr>
            <w:tcW w:w="1188" w:type="dxa"/>
          </w:tcPr>
          <w:p w:rsidR="00212135" w:rsidRPr="00E807C9" w:rsidRDefault="00212135" w:rsidP="00A854A8">
            <w:pPr>
              <w:rPr>
                <w:rFonts w:ascii="標楷體" w:eastAsia="標楷體" w:hAnsi="標楷體"/>
              </w:rPr>
            </w:pPr>
          </w:p>
        </w:tc>
        <w:tc>
          <w:tcPr>
            <w:tcW w:w="1485" w:type="dxa"/>
          </w:tcPr>
          <w:p w:rsidR="00212135" w:rsidRPr="00E807C9" w:rsidRDefault="00212135" w:rsidP="00A854A8">
            <w:pPr>
              <w:rPr>
                <w:rFonts w:ascii="標楷體" w:eastAsia="標楷體" w:hAnsi="標楷體"/>
              </w:rPr>
            </w:pPr>
          </w:p>
        </w:tc>
        <w:tc>
          <w:tcPr>
            <w:tcW w:w="931"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6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897" w:type="dxa"/>
          </w:tcPr>
          <w:p w:rsidR="00212135" w:rsidRPr="00E807C9" w:rsidRDefault="00212135" w:rsidP="00A854A8">
            <w:pPr>
              <w:rPr>
                <w:rFonts w:ascii="標楷體" w:eastAsia="標楷體" w:hAnsi="標楷體"/>
              </w:rPr>
            </w:pPr>
          </w:p>
        </w:tc>
        <w:tc>
          <w:tcPr>
            <w:tcW w:w="876" w:type="dxa"/>
          </w:tcPr>
          <w:p w:rsidR="00212135" w:rsidRPr="00E807C9" w:rsidRDefault="00212135" w:rsidP="00342F5A">
            <w:pPr>
              <w:rPr>
                <w:rFonts w:ascii="標楷體" w:eastAsia="標楷體" w:hAnsi="標楷體"/>
              </w:rPr>
            </w:pPr>
          </w:p>
        </w:tc>
      </w:tr>
      <w:tr w:rsidR="00E807C9" w:rsidRPr="00E807C9" w:rsidTr="00602C1B">
        <w:tblPrEx>
          <w:tblLook w:val="04A0" w:firstRow="1" w:lastRow="0" w:firstColumn="1" w:lastColumn="0" w:noHBand="0" w:noVBand="1"/>
        </w:tblPrEx>
        <w:trPr>
          <w:cantSplit/>
          <w:jc w:val="center"/>
        </w:trPr>
        <w:tc>
          <w:tcPr>
            <w:tcW w:w="1111" w:type="dxa"/>
          </w:tcPr>
          <w:p w:rsidR="00212135" w:rsidRPr="00E807C9" w:rsidRDefault="00212135" w:rsidP="00A854A8">
            <w:pPr>
              <w:rPr>
                <w:rFonts w:ascii="標楷體" w:eastAsia="標楷體" w:hAnsi="標楷體"/>
              </w:rPr>
            </w:pPr>
          </w:p>
        </w:tc>
        <w:tc>
          <w:tcPr>
            <w:tcW w:w="1030" w:type="dxa"/>
          </w:tcPr>
          <w:p w:rsidR="00212135" w:rsidRPr="00E807C9" w:rsidRDefault="00212135" w:rsidP="00A854A8">
            <w:pPr>
              <w:rPr>
                <w:rFonts w:ascii="標楷體" w:eastAsia="標楷體" w:hAnsi="標楷體"/>
              </w:rPr>
            </w:pPr>
          </w:p>
        </w:tc>
        <w:tc>
          <w:tcPr>
            <w:tcW w:w="1188" w:type="dxa"/>
          </w:tcPr>
          <w:p w:rsidR="00212135" w:rsidRPr="00E807C9" w:rsidRDefault="00212135" w:rsidP="00A854A8">
            <w:pPr>
              <w:rPr>
                <w:rFonts w:ascii="標楷體" w:eastAsia="標楷體" w:hAnsi="標楷體"/>
              </w:rPr>
            </w:pPr>
          </w:p>
        </w:tc>
        <w:tc>
          <w:tcPr>
            <w:tcW w:w="1485" w:type="dxa"/>
          </w:tcPr>
          <w:p w:rsidR="00212135" w:rsidRPr="00E807C9" w:rsidRDefault="00212135" w:rsidP="00A854A8">
            <w:pPr>
              <w:rPr>
                <w:rFonts w:ascii="標楷體" w:eastAsia="標楷體" w:hAnsi="標楷體"/>
              </w:rPr>
            </w:pPr>
          </w:p>
        </w:tc>
        <w:tc>
          <w:tcPr>
            <w:tcW w:w="931"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6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897" w:type="dxa"/>
          </w:tcPr>
          <w:p w:rsidR="00212135" w:rsidRPr="00E807C9" w:rsidRDefault="00212135" w:rsidP="00A854A8">
            <w:pPr>
              <w:rPr>
                <w:rFonts w:ascii="標楷體" w:eastAsia="標楷體" w:hAnsi="標楷體"/>
              </w:rPr>
            </w:pPr>
          </w:p>
        </w:tc>
        <w:tc>
          <w:tcPr>
            <w:tcW w:w="876" w:type="dxa"/>
          </w:tcPr>
          <w:p w:rsidR="00212135" w:rsidRPr="00E807C9" w:rsidRDefault="00212135" w:rsidP="00342F5A">
            <w:pPr>
              <w:rPr>
                <w:rFonts w:ascii="標楷體" w:eastAsia="標楷體" w:hAnsi="標楷體"/>
              </w:rPr>
            </w:pPr>
          </w:p>
        </w:tc>
      </w:tr>
      <w:tr w:rsidR="00E807C9" w:rsidRPr="00E807C9" w:rsidTr="00602C1B">
        <w:tblPrEx>
          <w:tblLook w:val="04A0" w:firstRow="1" w:lastRow="0" w:firstColumn="1" w:lastColumn="0" w:noHBand="0" w:noVBand="1"/>
        </w:tblPrEx>
        <w:trPr>
          <w:cantSplit/>
          <w:jc w:val="center"/>
        </w:trPr>
        <w:tc>
          <w:tcPr>
            <w:tcW w:w="1111" w:type="dxa"/>
          </w:tcPr>
          <w:p w:rsidR="00212135" w:rsidRPr="00E807C9" w:rsidRDefault="00212135" w:rsidP="00A854A8">
            <w:pPr>
              <w:rPr>
                <w:rFonts w:ascii="標楷體" w:eastAsia="標楷體" w:hAnsi="標楷體"/>
              </w:rPr>
            </w:pPr>
          </w:p>
        </w:tc>
        <w:tc>
          <w:tcPr>
            <w:tcW w:w="1030" w:type="dxa"/>
          </w:tcPr>
          <w:p w:rsidR="00212135" w:rsidRPr="00E807C9" w:rsidRDefault="00212135" w:rsidP="00A854A8">
            <w:pPr>
              <w:rPr>
                <w:rFonts w:ascii="標楷體" w:eastAsia="標楷體" w:hAnsi="標楷體"/>
              </w:rPr>
            </w:pPr>
          </w:p>
        </w:tc>
        <w:tc>
          <w:tcPr>
            <w:tcW w:w="1188" w:type="dxa"/>
          </w:tcPr>
          <w:p w:rsidR="00212135" w:rsidRPr="00E807C9" w:rsidRDefault="00212135" w:rsidP="00A854A8">
            <w:pPr>
              <w:rPr>
                <w:rFonts w:ascii="標楷體" w:eastAsia="標楷體" w:hAnsi="標楷體"/>
              </w:rPr>
            </w:pPr>
          </w:p>
        </w:tc>
        <w:tc>
          <w:tcPr>
            <w:tcW w:w="1485" w:type="dxa"/>
          </w:tcPr>
          <w:p w:rsidR="00212135" w:rsidRPr="00E807C9" w:rsidRDefault="00212135" w:rsidP="00A854A8">
            <w:pPr>
              <w:rPr>
                <w:rFonts w:ascii="標楷體" w:eastAsia="標楷體" w:hAnsi="標楷體"/>
              </w:rPr>
            </w:pPr>
          </w:p>
        </w:tc>
        <w:tc>
          <w:tcPr>
            <w:tcW w:w="931"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6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897" w:type="dxa"/>
          </w:tcPr>
          <w:p w:rsidR="00212135" w:rsidRPr="00E807C9" w:rsidRDefault="00212135" w:rsidP="00A854A8">
            <w:pPr>
              <w:rPr>
                <w:rFonts w:ascii="標楷體" w:eastAsia="標楷體" w:hAnsi="標楷體"/>
              </w:rPr>
            </w:pPr>
          </w:p>
        </w:tc>
        <w:tc>
          <w:tcPr>
            <w:tcW w:w="876" w:type="dxa"/>
          </w:tcPr>
          <w:p w:rsidR="00212135" w:rsidRPr="00E807C9" w:rsidRDefault="00212135" w:rsidP="00342F5A">
            <w:pPr>
              <w:rPr>
                <w:rFonts w:ascii="標楷體" w:eastAsia="標楷體" w:hAnsi="標楷體"/>
              </w:rPr>
            </w:pPr>
          </w:p>
        </w:tc>
      </w:tr>
      <w:tr w:rsidR="00E807C9" w:rsidRPr="00E807C9" w:rsidTr="00602C1B">
        <w:tblPrEx>
          <w:tblLook w:val="04A0" w:firstRow="1" w:lastRow="0" w:firstColumn="1" w:lastColumn="0" w:noHBand="0" w:noVBand="1"/>
        </w:tblPrEx>
        <w:trPr>
          <w:cantSplit/>
          <w:jc w:val="center"/>
        </w:trPr>
        <w:tc>
          <w:tcPr>
            <w:tcW w:w="1111" w:type="dxa"/>
          </w:tcPr>
          <w:p w:rsidR="00212135" w:rsidRPr="00E807C9" w:rsidRDefault="00212135" w:rsidP="00A854A8">
            <w:pPr>
              <w:rPr>
                <w:rFonts w:ascii="標楷體" w:eastAsia="標楷體" w:hAnsi="標楷體"/>
              </w:rPr>
            </w:pPr>
          </w:p>
        </w:tc>
        <w:tc>
          <w:tcPr>
            <w:tcW w:w="1030" w:type="dxa"/>
          </w:tcPr>
          <w:p w:rsidR="00212135" w:rsidRPr="00E807C9" w:rsidRDefault="00212135" w:rsidP="00A854A8">
            <w:pPr>
              <w:rPr>
                <w:rFonts w:ascii="標楷體" w:eastAsia="標楷體" w:hAnsi="標楷體"/>
              </w:rPr>
            </w:pPr>
          </w:p>
        </w:tc>
        <w:tc>
          <w:tcPr>
            <w:tcW w:w="1188" w:type="dxa"/>
          </w:tcPr>
          <w:p w:rsidR="00212135" w:rsidRPr="00E807C9" w:rsidRDefault="00212135" w:rsidP="00A854A8">
            <w:pPr>
              <w:rPr>
                <w:rFonts w:ascii="標楷體" w:eastAsia="標楷體" w:hAnsi="標楷體"/>
              </w:rPr>
            </w:pPr>
          </w:p>
        </w:tc>
        <w:tc>
          <w:tcPr>
            <w:tcW w:w="1485" w:type="dxa"/>
          </w:tcPr>
          <w:p w:rsidR="00212135" w:rsidRPr="00E807C9" w:rsidRDefault="00212135" w:rsidP="00A854A8">
            <w:pPr>
              <w:rPr>
                <w:rFonts w:ascii="標楷體" w:eastAsia="標楷體" w:hAnsi="標楷體"/>
              </w:rPr>
            </w:pPr>
          </w:p>
        </w:tc>
        <w:tc>
          <w:tcPr>
            <w:tcW w:w="931"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6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897" w:type="dxa"/>
          </w:tcPr>
          <w:p w:rsidR="00212135" w:rsidRPr="00E807C9" w:rsidRDefault="00212135" w:rsidP="00A854A8">
            <w:pPr>
              <w:rPr>
                <w:rFonts w:ascii="標楷體" w:eastAsia="標楷體" w:hAnsi="標楷體"/>
              </w:rPr>
            </w:pPr>
          </w:p>
        </w:tc>
        <w:tc>
          <w:tcPr>
            <w:tcW w:w="876" w:type="dxa"/>
          </w:tcPr>
          <w:p w:rsidR="00212135" w:rsidRPr="00E807C9" w:rsidRDefault="00212135" w:rsidP="00342F5A">
            <w:pPr>
              <w:rPr>
                <w:rFonts w:ascii="標楷體" w:eastAsia="標楷體" w:hAnsi="標楷體"/>
              </w:rPr>
            </w:pPr>
          </w:p>
        </w:tc>
      </w:tr>
      <w:tr w:rsidR="00E807C9" w:rsidRPr="00E807C9" w:rsidTr="00602C1B">
        <w:tblPrEx>
          <w:tblLook w:val="04A0" w:firstRow="1" w:lastRow="0" w:firstColumn="1" w:lastColumn="0" w:noHBand="0" w:noVBand="1"/>
        </w:tblPrEx>
        <w:trPr>
          <w:cantSplit/>
          <w:jc w:val="center"/>
        </w:trPr>
        <w:tc>
          <w:tcPr>
            <w:tcW w:w="1111" w:type="dxa"/>
          </w:tcPr>
          <w:p w:rsidR="00212135" w:rsidRPr="00E807C9" w:rsidRDefault="00212135" w:rsidP="00A854A8">
            <w:pPr>
              <w:rPr>
                <w:rFonts w:ascii="標楷體" w:eastAsia="標楷體" w:hAnsi="標楷體"/>
              </w:rPr>
            </w:pPr>
          </w:p>
        </w:tc>
        <w:tc>
          <w:tcPr>
            <w:tcW w:w="1030" w:type="dxa"/>
          </w:tcPr>
          <w:p w:rsidR="00212135" w:rsidRPr="00E807C9" w:rsidRDefault="00212135" w:rsidP="00A854A8">
            <w:pPr>
              <w:rPr>
                <w:rFonts w:ascii="標楷體" w:eastAsia="標楷體" w:hAnsi="標楷體"/>
              </w:rPr>
            </w:pPr>
          </w:p>
        </w:tc>
        <w:tc>
          <w:tcPr>
            <w:tcW w:w="1188" w:type="dxa"/>
          </w:tcPr>
          <w:p w:rsidR="00212135" w:rsidRPr="00E807C9" w:rsidRDefault="00212135" w:rsidP="00A854A8">
            <w:pPr>
              <w:rPr>
                <w:rFonts w:ascii="標楷體" w:eastAsia="標楷體" w:hAnsi="標楷體"/>
              </w:rPr>
            </w:pPr>
          </w:p>
        </w:tc>
        <w:tc>
          <w:tcPr>
            <w:tcW w:w="1485" w:type="dxa"/>
          </w:tcPr>
          <w:p w:rsidR="00212135" w:rsidRPr="00E807C9" w:rsidRDefault="00212135" w:rsidP="00A854A8">
            <w:pPr>
              <w:rPr>
                <w:rFonts w:ascii="標楷體" w:eastAsia="標楷體" w:hAnsi="標楷體"/>
              </w:rPr>
            </w:pPr>
          </w:p>
        </w:tc>
        <w:tc>
          <w:tcPr>
            <w:tcW w:w="931"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6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897" w:type="dxa"/>
          </w:tcPr>
          <w:p w:rsidR="00212135" w:rsidRPr="00E807C9" w:rsidRDefault="00212135" w:rsidP="00A854A8">
            <w:pPr>
              <w:rPr>
                <w:rFonts w:ascii="標楷體" w:eastAsia="標楷體" w:hAnsi="標楷體"/>
              </w:rPr>
            </w:pPr>
          </w:p>
        </w:tc>
        <w:tc>
          <w:tcPr>
            <w:tcW w:w="876" w:type="dxa"/>
          </w:tcPr>
          <w:p w:rsidR="00212135" w:rsidRPr="00E807C9" w:rsidRDefault="00212135" w:rsidP="00342F5A">
            <w:pPr>
              <w:rPr>
                <w:rFonts w:ascii="標楷體" w:eastAsia="標楷體" w:hAnsi="標楷體"/>
              </w:rPr>
            </w:pPr>
          </w:p>
        </w:tc>
      </w:tr>
      <w:tr w:rsidR="00E807C9" w:rsidRPr="00E807C9" w:rsidTr="00602C1B">
        <w:tblPrEx>
          <w:tblLook w:val="04A0" w:firstRow="1" w:lastRow="0" w:firstColumn="1" w:lastColumn="0" w:noHBand="0" w:noVBand="1"/>
        </w:tblPrEx>
        <w:trPr>
          <w:cantSplit/>
          <w:jc w:val="center"/>
        </w:trPr>
        <w:tc>
          <w:tcPr>
            <w:tcW w:w="1111" w:type="dxa"/>
          </w:tcPr>
          <w:p w:rsidR="00212135" w:rsidRPr="00E807C9" w:rsidRDefault="00212135" w:rsidP="00A854A8">
            <w:pPr>
              <w:rPr>
                <w:rFonts w:ascii="標楷體" w:eastAsia="標楷體" w:hAnsi="標楷體"/>
              </w:rPr>
            </w:pPr>
          </w:p>
        </w:tc>
        <w:tc>
          <w:tcPr>
            <w:tcW w:w="1030" w:type="dxa"/>
          </w:tcPr>
          <w:p w:rsidR="00212135" w:rsidRPr="00E807C9" w:rsidRDefault="00212135" w:rsidP="00A854A8">
            <w:pPr>
              <w:rPr>
                <w:rFonts w:ascii="標楷體" w:eastAsia="標楷體" w:hAnsi="標楷體"/>
              </w:rPr>
            </w:pPr>
          </w:p>
        </w:tc>
        <w:tc>
          <w:tcPr>
            <w:tcW w:w="1188" w:type="dxa"/>
          </w:tcPr>
          <w:p w:rsidR="00212135" w:rsidRPr="00E807C9" w:rsidRDefault="00212135" w:rsidP="00A854A8">
            <w:pPr>
              <w:rPr>
                <w:rFonts w:ascii="標楷體" w:eastAsia="標楷體" w:hAnsi="標楷體"/>
              </w:rPr>
            </w:pPr>
          </w:p>
        </w:tc>
        <w:tc>
          <w:tcPr>
            <w:tcW w:w="1485" w:type="dxa"/>
          </w:tcPr>
          <w:p w:rsidR="00212135" w:rsidRPr="00E807C9" w:rsidRDefault="00212135" w:rsidP="00A854A8">
            <w:pPr>
              <w:rPr>
                <w:rFonts w:ascii="標楷體" w:eastAsia="標楷體" w:hAnsi="標楷體"/>
              </w:rPr>
            </w:pPr>
          </w:p>
        </w:tc>
        <w:tc>
          <w:tcPr>
            <w:tcW w:w="931"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6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300" w:type="dxa"/>
          </w:tcPr>
          <w:p w:rsidR="00212135" w:rsidRPr="00E807C9" w:rsidRDefault="00212135" w:rsidP="00A854A8">
            <w:pPr>
              <w:rPr>
                <w:rFonts w:ascii="標楷體" w:eastAsia="標楷體" w:hAnsi="標楷體"/>
              </w:rPr>
            </w:pPr>
          </w:p>
        </w:tc>
        <w:tc>
          <w:tcPr>
            <w:tcW w:w="897" w:type="dxa"/>
          </w:tcPr>
          <w:p w:rsidR="00212135" w:rsidRPr="00E807C9" w:rsidRDefault="00212135" w:rsidP="00A854A8">
            <w:pPr>
              <w:rPr>
                <w:rFonts w:ascii="標楷體" w:eastAsia="標楷體" w:hAnsi="標楷體"/>
              </w:rPr>
            </w:pPr>
          </w:p>
        </w:tc>
        <w:tc>
          <w:tcPr>
            <w:tcW w:w="876" w:type="dxa"/>
          </w:tcPr>
          <w:p w:rsidR="00212135" w:rsidRPr="00E807C9" w:rsidRDefault="00212135" w:rsidP="00342F5A">
            <w:pPr>
              <w:rPr>
                <w:rFonts w:ascii="標楷體" w:eastAsia="標楷體" w:hAnsi="標楷體"/>
              </w:rPr>
            </w:pPr>
          </w:p>
        </w:tc>
      </w:tr>
    </w:tbl>
    <w:p w:rsidR="00212135" w:rsidRPr="00E807C9" w:rsidRDefault="00212135" w:rsidP="00212135">
      <w:pPr>
        <w:spacing w:line="280" w:lineRule="exact"/>
        <w:jc w:val="both"/>
      </w:pPr>
      <w:proofErr w:type="gramStart"/>
      <w:r w:rsidRPr="00E807C9">
        <w:rPr>
          <w:rFonts w:eastAsia="標楷體"/>
          <w:sz w:val="22"/>
        </w:rPr>
        <w:t>註</w:t>
      </w:r>
      <w:proofErr w:type="gramEnd"/>
      <w:r w:rsidRPr="00E807C9">
        <w:rPr>
          <w:rFonts w:eastAsia="標楷體"/>
          <w:sz w:val="22"/>
        </w:rPr>
        <w:t>1</w:t>
      </w:r>
      <w:r w:rsidRPr="00E807C9">
        <w:rPr>
          <w:rFonts w:eastAsia="標楷體"/>
          <w:sz w:val="22"/>
        </w:rPr>
        <w:t>：身分</w:t>
      </w:r>
      <w:proofErr w:type="gramStart"/>
      <w:r w:rsidRPr="00E807C9">
        <w:rPr>
          <w:rFonts w:eastAsia="標楷體"/>
          <w:sz w:val="22"/>
        </w:rPr>
        <w:t>別請填列係</w:t>
      </w:r>
      <w:proofErr w:type="gramEnd"/>
      <w:r w:rsidRPr="00E807C9">
        <w:rPr>
          <w:rFonts w:eastAsia="標楷體"/>
          <w:sz w:val="22"/>
        </w:rPr>
        <w:t>為董事、獨立董事或其他。</w:t>
      </w:r>
    </w:p>
    <w:p w:rsidR="00212135" w:rsidRPr="00E807C9" w:rsidRDefault="00212135" w:rsidP="00212135">
      <w:pPr>
        <w:spacing w:line="280" w:lineRule="exact"/>
        <w:jc w:val="both"/>
      </w:pPr>
      <w:proofErr w:type="gramStart"/>
      <w:r w:rsidRPr="00E807C9">
        <w:rPr>
          <w:rFonts w:eastAsia="標楷體"/>
          <w:sz w:val="22"/>
        </w:rPr>
        <w:t>註</w:t>
      </w:r>
      <w:proofErr w:type="gramEnd"/>
      <w:r w:rsidRPr="00E807C9">
        <w:rPr>
          <w:rFonts w:eastAsia="標楷體"/>
          <w:sz w:val="22"/>
        </w:rPr>
        <w:t>2</w:t>
      </w:r>
      <w:r w:rsidRPr="00E807C9">
        <w:rPr>
          <w:rFonts w:eastAsia="標楷體"/>
          <w:sz w:val="22"/>
        </w:rPr>
        <w:t>：各成員於選任前二年及任職期間符合下述各條件者，請於各條件代號下方空格中打</w:t>
      </w:r>
      <w:r w:rsidRPr="00E807C9">
        <w:rPr>
          <w:rFonts w:eastAsia="標楷體"/>
          <w:sz w:val="22"/>
        </w:rPr>
        <w:t>“</w:t>
      </w:r>
      <w:r w:rsidRPr="00E807C9">
        <w:rPr>
          <w:rFonts w:ascii="Wingdings" w:eastAsia="Wingdings" w:hAnsi="Wingdings" w:cs="Wingdings"/>
          <w:sz w:val="22"/>
        </w:rPr>
        <w:t></w:t>
      </w:r>
      <w:r w:rsidRPr="00E807C9">
        <w:rPr>
          <w:rFonts w:eastAsia="標楷體"/>
          <w:sz w:val="22"/>
        </w:rPr>
        <w:t>”</w:t>
      </w:r>
      <w:r w:rsidRPr="00E807C9">
        <w:rPr>
          <w:rFonts w:eastAsia="標楷體"/>
          <w:sz w:val="22"/>
        </w:rPr>
        <w:t>。</w:t>
      </w:r>
    </w:p>
    <w:p w:rsidR="00212135" w:rsidRPr="00E807C9" w:rsidRDefault="00212135" w:rsidP="00212135">
      <w:pPr>
        <w:pStyle w:val="af1"/>
        <w:tabs>
          <w:tab w:val="left" w:pos="284"/>
        </w:tabs>
        <w:suppressAutoHyphens/>
        <w:autoSpaceDN w:val="0"/>
        <w:spacing w:line="280" w:lineRule="exact"/>
        <w:ind w:leftChars="100" w:left="570" w:hangingChars="150" w:hanging="330"/>
        <w:rPr>
          <w:sz w:val="22"/>
        </w:rPr>
      </w:pPr>
      <w:r w:rsidRPr="00E807C9">
        <w:rPr>
          <w:rFonts w:hint="eastAsia"/>
          <w:sz w:val="22"/>
        </w:rPr>
        <w:t>(1)</w:t>
      </w:r>
      <w:r w:rsidRPr="00E807C9">
        <w:rPr>
          <w:sz w:val="22"/>
        </w:rPr>
        <w:t>非公司或其關係企業之受</w:t>
      </w:r>
      <w:proofErr w:type="gramStart"/>
      <w:r w:rsidRPr="00E807C9">
        <w:rPr>
          <w:sz w:val="22"/>
        </w:rPr>
        <w:t>僱</w:t>
      </w:r>
      <w:proofErr w:type="gramEnd"/>
      <w:r w:rsidRPr="00E807C9">
        <w:rPr>
          <w:sz w:val="22"/>
        </w:rPr>
        <w:t>人。</w:t>
      </w:r>
    </w:p>
    <w:p w:rsidR="00212135" w:rsidRPr="00E807C9" w:rsidRDefault="00212135" w:rsidP="00212135">
      <w:pPr>
        <w:pStyle w:val="af1"/>
        <w:tabs>
          <w:tab w:val="left" w:pos="284"/>
        </w:tabs>
        <w:suppressAutoHyphens/>
        <w:autoSpaceDN w:val="0"/>
        <w:spacing w:line="280" w:lineRule="exact"/>
        <w:ind w:leftChars="100" w:left="570" w:hangingChars="150" w:hanging="330"/>
        <w:rPr>
          <w:sz w:val="22"/>
        </w:rPr>
      </w:pPr>
      <w:r w:rsidRPr="00E807C9">
        <w:rPr>
          <w:rFonts w:hint="eastAsia"/>
          <w:sz w:val="22"/>
        </w:rPr>
        <w:t>(2)</w:t>
      </w:r>
      <w:r w:rsidRPr="00E807C9">
        <w:rPr>
          <w:sz w:val="22"/>
        </w:rPr>
        <w:t>非</w:t>
      </w:r>
      <w:r w:rsidRPr="00E807C9">
        <w:rPr>
          <w:rFonts w:hint="eastAsia"/>
          <w:sz w:val="22"/>
        </w:rPr>
        <w:t>公司或其</w:t>
      </w:r>
      <w:r w:rsidRPr="00E807C9">
        <w:rPr>
          <w:sz w:val="22"/>
        </w:rPr>
        <w:t>關係企業之董事、監察人(但如為公司</w:t>
      </w:r>
      <w:r w:rsidRPr="00E807C9">
        <w:rPr>
          <w:rFonts w:hint="eastAsia"/>
          <w:sz w:val="22"/>
        </w:rPr>
        <w:t>與其</w:t>
      </w:r>
      <w:r w:rsidRPr="00E807C9">
        <w:rPr>
          <w:sz w:val="22"/>
        </w:rPr>
        <w:t>母公司</w:t>
      </w:r>
      <w:r w:rsidRPr="00E807C9">
        <w:rPr>
          <w:rFonts w:hint="eastAsia"/>
          <w:sz w:val="22"/>
        </w:rPr>
        <w:t>、子公司或屬同一母公司之子公司依本法或當地國法令設置之</w:t>
      </w:r>
      <w:r w:rsidRPr="00E807C9">
        <w:rPr>
          <w:sz w:val="22"/>
        </w:rPr>
        <w:t>獨立董事</w:t>
      </w:r>
      <w:r w:rsidRPr="00E807C9">
        <w:rPr>
          <w:rFonts w:hint="eastAsia"/>
          <w:sz w:val="22"/>
        </w:rPr>
        <w:t>相互兼任</w:t>
      </w:r>
      <w:r w:rsidRPr="00E807C9">
        <w:rPr>
          <w:sz w:val="22"/>
        </w:rPr>
        <w:t>者，不在此限)</w:t>
      </w:r>
      <w:r w:rsidRPr="00E807C9">
        <w:rPr>
          <w:rFonts w:hint="eastAsia"/>
          <w:sz w:val="22"/>
        </w:rPr>
        <w:t>。</w:t>
      </w:r>
    </w:p>
    <w:p w:rsidR="00212135" w:rsidRPr="00E807C9" w:rsidRDefault="00212135" w:rsidP="00212135">
      <w:pPr>
        <w:pStyle w:val="af1"/>
        <w:tabs>
          <w:tab w:val="left" w:pos="284"/>
        </w:tabs>
        <w:suppressAutoHyphens/>
        <w:autoSpaceDN w:val="0"/>
        <w:spacing w:line="280" w:lineRule="exact"/>
        <w:ind w:leftChars="100" w:left="570" w:hangingChars="150" w:hanging="330"/>
        <w:rPr>
          <w:sz w:val="22"/>
        </w:rPr>
      </w:pPr>
      <w:r w:rsidRPr="00E807C9">
        <w:rPr>
          <w:rFonts w:hint="eastAsia"/>
          <w:sz w:val="22"/>
        </w:rPr>
        <w:t>(3)</w:t>
      </w:r>
      <w:r w:rsidRPr="00E807C9">
        <w:rPr>
          <w:sz w:val="22"/>
        </w:rPr>
        <w:t>非本人及其配偶、未成年子女或以他人名義持有公司已發行股份總</w:t>
      </w:r>
      <w:r w:rsidRPr="00E807C9">
        <w:rPr>
          <w:rFonts w:hint="eastAsia"/>
          <w:sz w:val="22"/>
        </w:rPr>
        <w:t>數1%</w:t>
      </w:r>
      <w:r w:rsidRPr="00E807C9">
        <w:rPr>
          <w:sz w:val="22"/>
        </w:rPr>
        <w:t>以上或持股前十名之自然人股東</w:t>
      </w:r>
      <w:r w:rsidRPr="00E807C9">
        <w:rPr>
          <w:rFonts w:hint="eastAsia"/>
          <w:sz w:val="22"/>
        </w:rPr>
        <w:t>。</w:t>
      </w:r>
    </w:p>
    <w:p w:rsidR="00212135" w:rsidRPr="00E807C9" w:rsidRDefault="00212135" w:rsidP="00212135">
      <w:pPr>
        <w:pStyle w:val="af1"/>
        <w:tabs>
          <w:tab w:val="left" w:pos="284"/>
        </w:tabs>
        <w:suppressAutoHyphens/>
        <w:autoSpaceDN w:val="0"/>
        <w:spacing w:line="280" w:lineRule="exact"/>
        <w:ind w:leftChars="100" w:left="570" w:hangingChars="150" w:hanging="330"/>
        <w:rPr>
          <w:sz w:val="22"/>
        </w:rPr>
      </w:pPr>
      <w:r w:rsidRPr="00E807C9">
        <w:rPr>
          <w:rFonts w:hint="eastAsia"/>
          <w:sz w:val="22"/>
        </w:rPr>
        <w:t>(4)</w:t>
      </w:r>
      <w:r w:rsidRPr="00E807C9">
        <w:rPr>
          <w:sz w:val="22"/>
        </w:rPr>
        <w:t>非</w:t>
      </w:r>
      <w:r w:rsidRPr="00E807C9">
        <w:rPr>
          <w:rFonts w:hint="eastAsia"/>
          <w:sz w:val="22"/>
        </w:rPr>
        <w:t>(1)所列之經理人或(2)、(3)</w:t>
      </w:r>
      <w:r w:rsidRPr="00E807C9">
        <w:rPr>
          <w:sz w:val="22"/>
        </w:rPr>
        <w:t>所列人員之配偶、二親等以內親屬或</w:t>
      </w:r>
      <w:r w:rsidRPr="00E807C9">
        <w:rPr>
          <w:rFonts w:hint="eastAsia"/>
          <w:sz w:val="22"/>
        </w:rPr>
        <w:t>三</w:t>
      </w:r>
      <w:r w:rsidRPr="00E807C9">
        <w:rPr>
          <w:sz w:val="22"/>
        </w:rPr>
        <w:t>親等以內直系血親親屬</w:t>
      </w:r>
      <w:r w:rsidRPr="00E807C9">
        <w:rPr>
          <w:rFonts w:hint="eastAsia"/>
          <w:sz w:val="22"/>
        </w:rPr>
        <w:t>。</w:t>
      </w:r>
    </w:p>
    <w:p w:rsidR="00212135" w:rsidRPr="00E807C9" w:rsidRDefault="00212135" w:rsidP="00212135">
      <w:pPr>
        <w:pStyle w:val="af1"/>
        <w:tabs>
          <w:tab w:val="left" w:pos="284"/>
        </w:tabs>
        <w:suppressAutoHyphens/>
        <w:autoSpaceDN w:val="0"/>
        <w:spacing w:line="280" w:lineRule="exact"/>
        <w:ind w:leftChars="100" w:left="570" w:hangingChars="150" w:hanging="330"/>
        <w:rPr>
          <w:sz w:val="22"/>
        </w:rPr>
      </w:pPr>
      <w:r w:rsidRPr="00E807C9">
        <w:rPr>
          <w:rFonts w:hint="eastAsia"/>
          <w:sz w:val="22"/>
        </w:rPr>
        <w:t>(5)</w:t>
      </w:r>
      <w:r w:rsidRPr="00E807C9">
        <w:rPr>
          <w:sz w:val="22"/>
        </w:rPr>
        <w:t>非直接持有公司已發行股份總</w:t>
      </w:r>
      <w:r w:rsidRPr="00E807C9">
        <w:rPr>
          <w:rFonts w:hint="eastAsia"/>
          <w:sz w:val="22"/>
        </w:rPr>
        <w:t>數5%</w:t>
      </w:r>
      <w:r w:rsidRPr="00E807C9">
        <w:rPr>
          <w:sz w:val="22"/>
        </w:rPr>
        <w:t>以上</w:t>
      </w:r>
      <w:r w:rsidRPr="00E807C9">
        <w:rPr>
          <w:rFonts w:hint="eastAsia"/>
          <w:sz w:val="22"/>
        </w:rPr>
        <w:t>、持股前五名或依公司法第27條第1項或第2項指派代表人擔任公司董事或監察人之</w:t>
      </w:r>
      <w:r w:rsidRPr="00E807C9">
        <w:rPr>
          <w:sz w:val="22"/>
        </w:rPr>
        <w:t>法人股東之董事、監察人或受</w:t>
      </w:r>
      <w:proofErr w:type="gramStart"/>
      <w:r w:rsidRPr="00E807C9">
        <w:rPr>
          <w:sz w:val="22"/>
        </w:rPr>
        <w:t>僱</w:t>
      </w:r>
      <w:proofErr w:type="gramEnd"/>
      <w:r w:rsidRPr="00E807C9">
        <w:rPr>
          <w:sz w:val="22"/>
        </w:rPr>
        <w:t>人(但如為公司</w:t>
      </w:r>
      <w:r w:rsidRPr="00E807C9">
        <w:rPr>
          <w:rFonts w:hint="eastAsia"/>
          <w:sz w:val="22"/>
        </w:rPr>
        <w:t>與</w:t>
      </w:r>
      <w:r w:rsidRPr="00E807C9">
        <w:rPr>
          <w:sz w:val="22"/>
        </w:rPr>
        <w:t>其母公司、子公司</w:t>
      </w:r>
      <w:r w:rsidRPr="00E807C9">
        <w:rPr>
          <w:rFonts w:hint="eastAsia"/>
          <w:sz w:val="22"/>
        </w:rPr>
        <w:t>或屬同一母公司之子公司</w:t>
      </w:r>
      <w:r w:rsidRPr="00E807C9">
        <w:rPr>
          <w:sz w:val="22"/>
        </w:rPr>
        <w:t>依本法或當地國法令設置之獨立董事</w:t>
      </w:r>
      <w:r w:rsidRPr="00E807C9">
        <w:rPr>
          <w:rFonts w:hint="eastAsia"/>
          <w:sz w:val="22"/>
        </w:rPr>
        <w:t>相互兼任</w:t>
      </w:r>
      <w:r w:rsidRPr="00E807C9">
        <w:rPr>
          <w:sz w:val="22"/>
        </w:rPr>
        <w:t>者，不在此限)</w:t>
      </w:r>
      <w:r w:rsidRPr="00E807C9">
        <w:rPr>
          <w:rFonts w:hint="eastAsia"/>
          <w:sz w:val="22"/>
        </w:rPr>
        <w:t>。</w:t>
      </w:r>
    </w:p>
    <w:p w:rsidR="00212135" w:rsidRPr="00E807C9" w:rsidRDefault="00212135" w:rsidP="00212135">
      <w:pPr>
        <w:pStyle w:val="af1"/>
        <w:tabs>
          <w:tab w:val="left" w:pos="284"/>
        </w:tabs>
        <w:suppressAutoHyphens/>
        <w:autoSpaceDN w:val="0"/>
        <w:spacing w:line="280" w:lineRule="exact"/>
        <w:ind w:leftChars="100" w:left="570" w:hangingChars="150" w:hanging="330"/>
        <w:rPr>
          <w:sz w:val="22"/>
        </w:rPr>
      </w:pPr>
      <w:r w:rsidRPr="00E807C9">
        <w:rPr>
          <w:rFonts w:hint="eastAsia"/>
          <w:sz w:val="22"/>
        </w:rPr>
        <w:t>(6)非與公司之董事席次或有表決權之股份超過半數係由同一人控制之他公司董事、監察人或受</w:t>
      </w:r>
      <w:proofErr w:type="gramStart"/>
      <w:r w:rsidRPr="00E807C9">
        <w:rPr>
          <w:rFonts w:hint="eastAsia"/>
          <w:sz w:val="22"/>
        </w:rPr>
        <w:t>僱</w:t>
      </w:r>
      <w:proofErr w:type="gramEnd"/>
      <w:r w:rsidRPr="00E807C9">
        <w:rPr>
          <w:rFonts w:hint="eastAsia"/>
          <w:sz w:val="22"/>
        </w:rPr>
        <w:t>人(但如為公司或其母公司、子公司或屬同一母公司之子公司依本法或當地國法令設置之獨立董事相互兼任者，不在此限)。</w:t>
      </w:r>
    </w:p>
    <w:p w:rsidR="00212135" w:rsidRPr="00E807C9" w:rsidRDefault="00212135" w:rsidP="00212135">
      <w:pPr>
        <w:pStyle w:val="af1"/>
        <w:tabs>
          <w:tab w:val="left" w:pos="284"/>
        </w:tabs>
        <w:suppressAutoHyphens/>
        <w:autoSpaceDN w:val="0"/>
        <w:spacing w:line="280" w:lineRule="exact"/>
        <w:ind w:leftChars="100" w:left="570" w:hangingChars="150" w:hanging="330"/>
        <w:rPr>
          <w:sz w:val="22"/>
        </w:rPr>
      </w:pPr>
      <w:r w:rsidRPr="00E807C9">
        <w:rPr>
          <w:rFonts w:hint="eastAsia"/>
          <w:sz w:val="22"/>
        </w:rPr>
        <w:t>(7)非與公司之董事長、總經理或相當</w:t>
      </w:r>
      <w:proofErr w:type="gramStart"/>
      <w:r w:rsidRPr="00E807C9">
        <w:rPr>
          <w:rFonts w:hint="eastAsia"/>
          <w:sz w:val="22"/>
        </w:rPr>
        <w:t>職務者互為</w:t>
      </w:r>
      <w:proofErr w:type="gramEnd"/>
      <w:r w:rsidRPr="00E807C9">
        <w:rPr>
          <w:rFonts w:hint="eastAsia"/>
          <w:sz w:val="22"/>
        </w:rPr>
        <w:t>同一人或配偶之他公司或機構之董事(理事)、監察人(監事)或受</w:t>
      </w:r>
      <w:proofErr w:type="gramStart"/>
      <w:r w:rsidRPr="00E807C9">
        <w:rPr>
          <w:rFonts w:hint="eastAsia"/>
          <w:sz w:val="22"/>
        </w:rPr>
        <w:t>僱</w:t>
      </w:r>
      <w:proofErr w:type="gramEnd"/>
      <w:r w:rsidRPr="00E807C9">
        <w:rPr>
          <w:rFonts w:hint="eastAsia"/>
          <w:sz w:val="22"/>
        </w:rPr>
        <w:t>人(但如為公司與其母公司、子公司或屬同一母公司之子公司依本法或當地國法令設置之獨立董事相互兼任者，不在此限)。。</w:t>
      </w:r>
    </w:p>
    <w:p w:rsidR="00212135" w:rsidRPr="00E807C9" w:rsidRDefault="00212135" w:rsidP="00212135">
      <w:pPr>
        <w:pStyle w:val="af1"/>
        <w:tabs>
          <w:tab w:val="left" w:pos="284"/>
        </w:tabs>
        <w:suppressAutoHyphens/>
        <w:autoSpaceDN w:val="0"/>
        <w:spacing w:line="280" w:lineRule="exact"/>
        <w:ind w:leftChars="100" w:left="570" w:hangingChars="150" w:hanging="330"/>
        <w:rPr>
          <w:sz w:val="22"/>
        </w:rPr>
      </w:pPr>
      <w:r w:rsidRPr="00E807C9">
        <w:rPr>
          <w:rFonts w:hint="eastAsia"/>
          <w:sz w:val="22"/>
        </w:rPr>
        <w:t>(8)</w:t>
      </w:r>
      <w:r w:rsidRPr="00E807C9">
        <w:rPr>
          <w:sz w:val="22"/>
        </w:rPr>
        <w:t>非與公司有財務或業務往來之特定公司或機構之董事（理事）、監察人（監事）、經理人或持股</w:t>
      </w:r>
      <w:r w:rsidRPr="00E807C9">
        <w:rPr>
          <w:rFonts w:hint="eastAsia"/>
          <w:sz w:val="22"/>
        </w:rPr>
        <w:t>5%</w:t>
      </w:r>
      <w:r w:rsidRPr="00E807C9">
        <w:rPr>
          <w:sz w:val="22"/>
        </w:rPr>
        <w:t>以上股東</w:t>
      </w:r>
      <w:r w:rsidRPr="00E807C9">
        <w:rPr>
          <w:rFonts w:hint="eastAsia"/>
          <w:sz w:val="22"/>
        </w:rPr>
        <w:t>（但特定公司或機構如持有公司已發行股份總數20%以上，未超過50%，且為公司與其</w:t>
      </w:r>
      <w:r w:rsidRPr="00E807C9">
        <w:rPr>
          <w:sz w:val="22"/>
        </w:rPr>
        <w:t>母公司、子公司</w:t>
      </w:r>
      <w:r w:rsidRPr="00E807C9">
        <w:rPr>
          <w:rFonts w:hint="eastAsia"/>
          <w:sz w:val="22"/>
        </w:rPr>
        <w:t>或屬同一母公司之子公司</w:t>
      </w:r>
      <w:r w:rsidRPr="00E807C9">
        <w:rPr>
          <w:sz w:val="22"/>
        </w:rPr>
        <w:t>依本法或當地國法令設置之獨立董事</w:t>
      </w:r>
      <w:r w:rsidRPr="00E807C9">
        <w:rPr>
          <w:rFonts w:hint="eastAsia"/>
          <w:sz w:val="22"/>
        </w:rPr>
        <w:t>相互兼任</w:t>
      </w:r>
      <w:r w:rsidRPr="00E807C9">
        <w:rPr>
          <w:sz w:val="22"/>
        </w:rPr>
        <w:t>者，不在此限</w:t>
      </w:r>
      <w:r w:rsidRPr="00E807C9">
        <w:rPr>
          <w:rFonts w:hint="eastAsia"/>
          <w:sz w:val="22"/>
        </w:rPr>
        <w:t>）。</w:t>
      </w:r>
    </w:p>
    <w:p w:rsidR="00212135" w:rsidRPr="00E807C9" w:rsidRDefault="00212135" w:rsidP="00212135">
      <w:pPr>
        <w:pStyle w:val="af1"/>
        <w:tabs>
          <w:tab w:val="left" w:pos="284"/>
        </w:tabs>
        <w:suppressAutoHyphens/>
        <w:autoSpaceDN w:val="0"/>
        <w:spacing w:line="280" w:lineRule="exact"/>
        <w:ind w:leftChars="100" w:left="570" w:hangingChars="150" w:hanging="330"/>
        <w:rPr>
          <w:sz w:val="22"/>
        </w:rPr>
      </w:pPr>
      <w:r w:rsidRPr="00E807C9">
        <w:rPr>
          <w:rFonts w:hint="eastAsia"/>
          <w:sz w:val="22"/>
        </w:rPr>
        <w:t>(9)</w:t>
      </w:r>
      <w:r w:rsidRPr="00E807C9">
        <w:rPr>
          <w:sz w:val="22"/>
        </w:rPr>
        <w:t>非為公司或關係企業提供</w:t>
      </w:r>
      <w:r w:rsidRPr="00E807C9">
        <w:rPr>
          <w:rFonts w:hint="eastAsia"/>
          <w:sz w:val="22"/>
        </w:rPr>
        <w:t>審計或最近二年取得報酬累計金額</w:t>
      </w:r>
      <w:proofErr w:type="gramStart"/>
      <w:r w:rsidRPr="00E807C9">
        <w:rPr>
          <w:rFonts w:hint="eastAsia"/>
          <w:sz w:val="22"/>
        </w:rPr>
        <w:t>未逾新臺幣</w:t>
      </w:r>
      <w:proofErr w:type="gramEnd"/>
      <w:r w:rsidRPr="00E807C9">
        <w:rPr>
          <w:rFonts w:hint="eastAsia"/>
          <w:sz w:val="22"/>
        </w:rPr>
        <w:t>50萬元之</w:t>
      </w:r>
      <w:r w:rsidRPr="00E807C9">
        <w:rPr>
          <w:sz w:val="22"/>
        </w:rPr>
        <w:t>商務、法務、財務、會計等</w:t>
      </w:r>
      <w:r w:rsidRPr="00E807C9">
        <w:rPr>
          <w:rFonts w:hint="eastAsia"/>
          <w:sz w:val="22"/>
        </w:rPr>
        <w:t>相關</w:t>
      </w:r>
      <w:r w:rsidRPr="00E807C9">
        <w:rPr>
          <w:sz w:val="22"/>
        </w:rPr>
        <w:t>服務之專業人士、獨資、合夥、公司或機構之企業主、合夥人、董事（理事）、監察人（監事）、經理人及其配偶。但依</w:t>
      </w:r>
      <w:r w:rsidRPr="00E807C9">
        <w:rPr>
          <w:rFonts w:hint="eastAsia"/>
          <w:sz w:val="22"/>
        </w:rPr>
        <w:t>證券交易法或企業</w:t>
      </w:r>
      <w:proofErr w:type="gramStart"/>
      <w:r w:rsidRPr="00E807C9">
        <w:rPr>
          <w:rFonts w:hint="eastAsia"/>
          <w:sz w:val="22"/>
        </w:rPr>
        <w:t>併購法</w:t>
      </w:r>
      <w:proofErr w:type="gramEnd"/>
      <w:r w:rsidRPr="00E807C9">
        <w:rPr>
          <w:rFonts w:hint="eastAsia"/>
          <w:sz w:val="22"/>
        </w:rPr>
        <w:t>相關法令履行職權之薪資報酬委員會、公開收購審議委員會或</w:t>
      </w:r>
      <w:proofErr w:type="gramStart"/>
      <w:r w:rsidRPr="00E807C9">
        <w:rPr>
          <w:rFonts w:hint="eastAsia"/>
          <w:sz w:val="22"/>
        </w:rPr>
        <w:t>併</w:t>
      </w:r>
      <w:proofErr w:type="gramEnd"/>
      <w:r w:rsidRPr="00E807C9">
        <w:rPr>
          <w:rFonts w:hint="eastAsia"/>
          <w:sz w:val="22"/>
        </w:rPr>
        <w:t>購特別委員會成員，不在此限。。</w:t>
      </w:r>
    </w:p>
    <w:p w:rsidR="00212135" w:rsidRPr="00E807C9" w:rsidRDefault="00212135" w:rsidP="00212135">
      <w:pPr>
        <w:ind w:leftChars="100" w:left="240"/>
        <w:rPr>
          <w:rFonts w:ascii="標楷體" w:eastAsia="標楷體" w:hAnsi="標楷體"/>
          <w:sz w:val="22"/>
        </w:rPr>
      </w:pPr>
      <w:r w:rsidRPr="00E807C9">
        <w:rPr>
          <w:rFonts w:ascii="標楷體" w:eastAsia="標楷體" w:hAnsi="標楷體" w:hint="eastAsia"/>
          <w:sz w:val="22"/>
        </w:rPr>
        <w:t>(10)</w:t>
      </w:r>
      <w:r w:rsidRPr="00E807C9">
        <w:rPr>
          <w:rFonts w:ascii="標楷體" w:eastAsia="標楷體" w:hAnsi="標楷體"/>
          <w:sz w:val="22"/>
        </w:rPr>
        <w:t>未有公司法第30條各款情事之</w:t>
      </w:r>
      <w:proofErr w:type="gramStart"/>
      <w:r w:rsidRPr="00E807C9">
        <w:rPr>
          <w:rFonts w:ascii="標楷體" w:eastAsia="標楷體" w:hAnsi="標楷體"/>
          <w:sz w:val="22"/>
        </w:rPr>
        <w:t>一</w:t>
      </w:r>
      <w:proofErr w:type="gramEnd"/>
      <w:r w:rsidRPr="00E807C9">
        <w:rPr>
          <w:rFonts w:ascii="標楷體" w:eastAsia="標楷體" w:hAnsi="標楷體"/>
          <w:sz w:val="22"/>
        </w:rPr>
        <w:t>。</w:t>
      </w:r>
    </w:p>
    <w:p w:rsidR="00212135" w:rsidRPr="00E807C9" w:rsidRDefault="00212135" w:rsidP="00212135">
      <w:pPr>
        <w:rPr>
          <w:rFonts w:ascii="標楷體" w:eastAsia="標楷體" w:hAnsi="標楷體"/>
          <w:sz w:val="22"/>
        </w:rPr>
      </w:pPr>
    </w:p>
    <w:p w:rsidR="00212135" w:rsidRPr="00E807C9" w:rsidRDefault="00212135" w:rsidP="00212135">
      <w:pPr>
        <w:ind w:leftChars="-224" w:left="423" w:hangingChars="300" w:hanging="961"/>
        <w:jc w:val="center"/>
        <w:rPr>
          <w:rFonts w:ascii="標楷體" w:eastAsia="標楷體" w:hAnsi="標楷體"/>
          <w:b/>
          <w:sz w:val="32"/>
          <w:szCs w:val="32"/>
        </w:rPr>
      </w:pPr>
      <w:r w:rsidRPr="00E807C9">
        <w:rPr>
          <w:rFonts w:ascii="標楷體" w:eastAsia="標楷體" w:hAnsi="標楷體"/>
          <w:b/>
          <w:sz w:val="32"/>
          <w:szCs w:val="32"/>
        </w:rPr>
        <w:br w:type="page"/>
      </w:r>
    </w:p>
    <w:p w:rsidR="00212135" w:rsidRPr="00E807C9" w:rsidRDefault="00212135" w:rsidP="00212135">
      <w:pPr>
        <w:ind w:leftChars="-224" w:left="423" w:hangingChars="300" w:hanging="961"/>
        <w:jc w:val="center"/>
        <w:rPr>
          <w:rFonts w:ascii="標楷體" w:eastAsia="標楷體" w:hAnsi="標楷體"/>
          <w:b/>
          <w:sz w:val="32"/>
          <w:szCs w:val="32"/>
        </w:rPr>
      </w:pPr>
      <w:r w:rsidRPr="00E807C9">
        <w:rPr>
          <w:rFonts w:ascii="標楷體" w:eastAsia="標楷體" w:hAnsi="標楷體" w:hint="eastAsia"/>
          <w:b/>
          <w:sz w:val="32"/>
          <w:szCs w:val="32"/>
        </w:rPr>
        <w:lastRenderedPageBreak/>
        <w:t>(2)薪資報酬委員會運作情形資訊</w:t>
      </w:r>
    </w:p>
    <w:p w:rsidR="00212135" w:rsidRPr="00E807C9" w:rsidRDefault="00212135" w:rsidP="00212135">
      <w:pPr>
        <w:jc w:val="center"/>
        <w:rPr>
          <w:rFonts w:ascii="標楷體" w:eastAsia="標楷體" w:hAnsi="標楷體"/>
          <w:b/>
          <w:sz w:val="32"/>
          <w:szCs w:val="32"/>
        </w:rPr>
      </w:pPr>
    </w:p>
    <w:p w:rsidR="00212135" w:rsidRPr="00E807C9" w:rsidRDefault="00212135" w:rsidP="00212135">
      <w:pPr>
        <w:ind w:left="425" w:hanging="425"/>
        <w:jc w:val="both"/>
        <w:rPr>
          <w:rFonts w:ascii="標楷體" w:eastAsia="標楷體" w:hAnsi="標楷體"/>
          <w:b/>
          <w:bCs/>
        </w:rPr>
      </w:pPr>
      <w:r w:rsidRPr="00E807C9">
        <w:rPr>
          <w:rFonts w:ascii="標楷體" w:eastAsia="標楷體" w:hAnsi="標楷體"/>
          <w:b/>
          <w:bCs/>
        </w:rPr>
        <w:t>一、本公司之薪資報酬委員會委員計○人。</w:t>
      </w:r>
    </w:p>
    <w:p w:rsidR="00212135" w:rsidRPr="00E807C9" w:rsidRDefault="00212135" w:rsidP="00212135">
      <w:pPr>
        <w:ind w:left="425" w:hanging="425"/>
        <w:jc w:val="both"/>
      </w:pPr>
      <w:r w:rsidRPr="00E807C9">
        <w:rPr>
          <w:rFonts w:ascii="標楷體" w:eastAsia="標楷體" w:hAnsi="標楷體"/>
          <w:b/>
          <w:bCs/>
        </w:rPr>
        <w:t>二、本屆委員任期：○年○月○日至○年○月○日，</w:t>
      </w:r>
      <w:r w:rsidRPr="00E807C9">
        <w:rPr>
          <w:rFonts w:ascii="標楷體" w:eastAsia="標楷體" w:hAnsi="標楷體"/>
          <w:b/>
        </w:rPr>
        <w:t>最近年度薪資報酬委員會開會</w:t>
      </w:r>
      <w:r w:rsidRPr="00E807C9">
        <w:rPr>
          <w:rFonts w:ascii="標楷體" w:eastAsia="標楷體" w:hAnsi="標楷體"/>
          <w:b/>
          <w:bCs/>
        </w:rPr>
        <w:t>○</w:t>
      </w:r>
      <w:r w:rsidRPr="00E807C9">
        <w:rPr>
          <w:rFonts w:ascii="標楷體" w:eastAsia="標楷體" w:hAnsi="標楷體"/>
          <w:b/>
        </w:rPr>
        <w:t>次(</w:t>
      </w:r>
      <w:proofErr w:type="gramStart"/>
      <w:r w:rsidRPr="00E807C9">
        <w:rPr>
          <w:rFonts w:ascii="標楷體" w:eastAsia="標楷體" w:hAnsi="標楷體"/>
          <w:b/>
        </w:rPr>
        <w:t>Ａ</w:t>
      </w:r>
      <w:proofErr w:type="gramEnd"/>
      <w:r w:rsidRPr="00E807C9">
        <w:rPr>
          <w:rFonts w:ascii="標楷體" w:eastAsia="標楷體" w:hAnsi="標楷體"/>
          <w:b/>
        </w:rPr>
        <w:t>)</w:t>
      </w:r>
      <w:r w:rsidRPr="00E807C9">
        <w:rPr>
          <w:rFonts w:ascii="標楷體" w:eastAsia="標楷體" w:hAnsi="標楷體"/>
          <w:b/>
          <w:bCs/>
        </w:rPr>
        <w:t>，委員資格及出席情形如下：</w:t>
      </w:r>
      <w:r w:rsidRPr="00E807C9">
        <w:rPr>
          <w:rFonts w:ascii="標楷體" w:eastAsia="標楷體" w:hAnsi="標楷體"/>
          <w:b/>
          <w:sz w:val="28"/>
          <w:szCs w:val="28"/>
        </w:rPr>
        <w:t xml:space="preserve"> </w:t>
      </w:r>
    </w:p>
    <w:tbl>
      <w:tblPr>
        <w:tblW w:w="9679" w:type="dxa"/>
        <w:tblInd w:w="-5" w:type="dxa"/>
        <w:tblCellMar>
          <w:left w:w="10" w:type="dxa"/>
          <w:right w:w="10" w:type="dxa"/>
        </w:tblCellMar>
        <w:tblLook w:val="0000" w:firstRow="0" w:lastRow="0" w:firstColumn="0" w:lastColumn="0" w:noHBand="0" w:noVBand="0"/>
      </w:tblPr>
      <w:tblGrid>
        <w:gridCol w:w="1260"/>
        <w:gridCol w:w="1260"/>
        <w:gridCol w:w="1260"/>
        <w:gridCol w:w="1440"/>
        <w:gridCol w:w="1800"/>
        <w:gridCol w:w="2659"/>
      </w:tblGrid>
      <w:tr w:rsidR="00E807C9" w:rsidRPr="00E807C9" w:rsidTr="00212135">
        <w:trPr>
          <w:trHeight w:val="1075"/>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135" w:rsidRPr="00E807C9" w:rsidRDefault="00212135" w:rsidP="00A854A8">
            <w:pPr>
              <w:jc w:val="both"/>
              <w:rPr>
                <w:rFonts w:ascii="標楷體" w:eastAsia="標楷體" w:hAnsi="標楷體"/>
              </w:rPr>
            </w:pPr>
            <w:r w:rsidRPr="00E807C9">
              <w:rPr>
                <w:rFonts w:ascii="標楷體" w:eastAsia="標楷體" w:hAnsi="標楷體"/>
              </w:rPr>
              <w:t>職稱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135" w:rsidRPr="00E807C9" w:rsidRDefault="00212135" w:rsidP="00A854A8">
            <w:pPr>
              <w:jc w:val="both"/>
            </w:pPr>
            <w:r w:rsidRPr="00E807C9">
              <w:rPr>
                <w:rFonts w:eastAsia="標楷體"/>
              </w:rPr>
              <w:t>姓名</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135" w:rsidRPr="00E807C9" w:rsidRDefault="00212135" w:rsidP="00A854A8">
            <w:pPr>
              <w:ind w:left="38"/>
              <w:jc w:val="both"/>
              <w:rPr>
                <w:rFonts w:eastAsia="標楷體"/>
              </w:rPr>
            </w:pPr>
            <w:r w:rsidRPr="00E807C9">
              <w:rPr>
                <w:rFonts w:eastAsia="標楷體"/>
              </w:rPr>
              <w:t>實際出席次數</w:t>
            </w:r>
            <w:r w:rsidRPr="00E807C9">
              <w:rPr>
                <w:rFonts w:eastAsia="標楷體"/>
              </w:rPr>
              <w:t>(</w:t>
            </w:r>
            <w:proofErr w:type="gramStart"/>
            <w:r w:rsidRPr="00E807C9">
              <w:rPr>
                <w:rFonts w:eastAsia="標楷體"/>
              </w:rPr>
              <w:t>Ｂ</w:t>
            </w:r>
            <w:proofErr w:type="gramEnd"/>
            <w:r w:rsidRPr="00E807C9">
              <w:rPr>
                <w:rFonts w:eastAsia="標楷體"/>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135" w:rsidRPr="00E807C9" w:rsidRDefault="00212135" w:rsidP="00A854A8">
            <w:pPr>
              <w:ind w:left="38"/>
              <w:jc w:val="both"/>
              <w:rPr>
                <w:rFonts w:eastAsia="標楷體"/>
              </w:rPr>
            </w:pPr>
            <w:r w:rsidRPr="00E807C9">
              <w:rPr>
                <w:rFonts w:eastAsia="標楷體"/>
              </w:rPr>
              <w:t>委託出席次數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135" w:rsidRPr="00E807C9" w:rsidRDefault="00212135" w:rsidP="00A854A8">
            <w:pPr>
              <w:ind w:left="38"/>
              <w:jc w:val="both"/>
              <w:rPr>
                <w:rFonts w:eastAsia="標楷體"/>
              </w:rPr>
            </w:pPr>
            <w:r w:rsidRPr="00E807C9">
              <w:rPr>
                <w:rFonts w:eastAsia="標楷體"/>
              </w:rPr>
              <w:t>實際出席率</w:t>
            </w:r>
            <w:r w:rsidRPr="00E807C9">
              <w:rPr>
                <w:rFonts w:eastAsia="標楷體"/>
              </w:rPr>
              <w:t>(%)</w:t>
            </w:r>
          </w:p>
          <w:p w:rsidR="00212135" w:rsidRPr="00E807C9" w:rsidRDefault="00212135" w:rsidP="00A854A8">
            <w:pPr>
              <w:ind w:left="38"/>
              <w:jc w:val="both"/>
              <w:rPr>
                <w:rFonts w:eastAsia="標楷體"/>
              </w:rPr>
            </w:pPr>
            <w:r w:rsidRPr="00E807C9">
              <w:rPr>
                <w:rFonts w:eastAsia="標楷體"/>
              </w:rPr>
              <w:t>(</w:t>
            </w:r>
            <w:proofErr w:type="gramStart"/>
            <w:r w:rsidRPr="00E807C9">
              <w:rPr>
                <w:rFonts w:eastAsia="標楷體"/>
              </w:rPr>
              <w:t>Ｂ</w:t>
            </w:r>
            <w:proofErr w:type="gramEnd"/>
            <w:r w:rsidRPr="00E807C9">
              <w:rPr>
                <w:rFonts w:eastAsia="標楷體"/>
              </w:rPr>
              <w:t>/</w:t>
            </w:r>
            <w:proofErr w:type="gramStart"/>
            <w:r w:rsidRPr="00E807C9">
              <w:rPr>
                <w:rFonts w:eastAsia="標楷體"/>
              </w:rPr>
              <w:t>Ａ</w:t>
            </w:r>
            <w:proofErr w:type="gramEnd"/>
            <w:r w:rsidRPr="00E807C9">
              <w:rPr>
                <w:rFonts w:eastAsia="標楷體"/>
              </w:rPr>
              <w:t>)</w:t>
            </w:r>
          </w:p>
          <w:p w:rsidR="00212135" w:rsidRPr="00E807C9" w:rsidRDefault="00212135" w:rsidP="00A854A8">
            <w:pPr>
              <w:ind w:left="38"/>
              <w:jc w:val="both"/>
              <w:rPr>
                <w:rFonts w:eastAsia="標楷體"/>
              </w:rPr>
            </w:pPr>
            <w:r w:rsidRPr="00E807C9">
              <w:rPr>
                <w:rFonts w:eastAsia="標楷體"/>
              </w:rPr>
              <w:t>(</w:t>
            </w:r>
            <w:proofErr w:type="gramStart"/>
            <w:r w:rsidRPr="00E807C9">
              <w:rPr>
                <w:rFonts w:eastAsia="標楷體"/>
              </w:rPr>
              <w:t>註</w:t>
            </w:r>
            <w:proofErr w:type="gramEnd"/>
            <w:r w:rsidRPr="00E807C9">
              <w:rPr>
                <w:rFonts w:eastAsia="標楷體"/>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135" w:rsidRPr="00E807C9" w:rsidRDefault="00212135" w:rsidP="00A854A8">
            <w:pPr>
              <w:ind w:left="38"/>
              <w:jc w:val="both"/>
              <w:rPr>
                <w:rFonts w:eastAsia="標楷體"/>
              </w:rPr>
            </w:pPr>
            <w:r w:rsidRPr="00E807C9">
              <w:rPr>
                <w:rFonts w:eastAsia="標楷體"/>
              </w:rPr>
              <w:t>備註</w:t>
            </w:r>
          </w:p>
          <w:p w:rsidR="00212135" w:rsidRPr="00E807C9" w:rsidRDefault="00212135" w:rsidP="00A854A8">
            <w:pPr>
              <w:ind w:left="38"/>
              <w:jc w:val="both"/>
              <w:rPr>
                <w:rFonts w:eastAsia="標楷體"/>
              </w:rPr>
            </w:pPr>
          </w:p>
        </w:tc>
      </w:tr>
      <w:tr w:rsidR="00E807C9" w:rsidRPr="00E807C9" w:rsidTr="00212135">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rPr>
                <w:rFonts w:ascii="標楷體" w:eastAsia="標楷體" w:hAnsi="標楷體"/>
              </w:rPr>
            </w:pPr>
            <w:r w:rsidRPr="00E807C9">
              <w:rPr>
                <w:rFonts w:ascii="標楷體" w:eastAsia="標楷體" w:hAnsi="標楷體"/>
              </w:rPr>
              <w:t>召集人</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r>
      <w:tr w:rsidR="00E807C9" w:rsidRPr="00E807C9" w:rsidTr="00212135">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rPr>
                <w:rFonts w:ascii="標楷體" w:eastAsia="標楷體" w:hAnsi="標楷體"/>
              </w:rPr>
            </w:pPr>
            <w:r w:rsidRPr="00E807C9">
              <w:rPr>
                <w:rFonts w:ascii="標楷體" w:eastAsia="標楷體" w:hAnsi="標楷體"/>
              </w:rPr>
              <w:t>委員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r>
      <w:tr w:rsidR="00E807C9" w:rsidRPr="00E807C9" w:rsidTr="00212135">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pPr>
          </w:p>
        </w:tc>
      </w:tr>
      <w:tr w:rsidR="00E807C9" w:rsidRPr="00E807C9" w:rsidTr="00212135">
        <w:trPr>
          <w:trHeight w:val="1757"/>
        </w:trPr>
        <w:tc>
          <w:tcPr>
            <w:tcW w:w="96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135" w:rsidRPr="00E807C9" w:rsidRDefault="00212135" w:rsidP="00A854A8">
            <w:pPr>
              <w:jc w:val="both"/>
              <w:rPr>
                <w:rFonts w:ascii="標楷體" w:eastAsia="標楷體" w:hAnsi="標楷體"/>
              </w:rPr>
            </w:pPr>
            <w:r w:rsidRPr="00E807C9">
              <w:rPr>
                <w:rFonts w:ascii="標楷體" w:eastAsia="標楷體" w:hAnsi="標楷體"/>
              </w:rPr>
              <w:t>其他應記載事項：</w:t>
            </w:r>
          </w:p>
          <w:p w:rsidR="00212135" w:rsidRPr="00E807C9" w:rsidRDefault="000D33F8" w:rsidP="000D33F8">
            <w:pPr>
              <w:tabs>
                <w:tab w:val="left" w:pos="612"/>
              </w:tabs>
              <w:suppressAutoHyphens/>
              <w:autoSpaceDN w:val="0"/>
              <w:ind w:left="480" w:hangingChars="200" w:hanging="480"/>
              <w:jc w:val="both"/>
              <w:textAlignment w:val="baseline"/>
              <w:rPr>
                <w:rFonts w:eastAsia="標楷體"/>
              </w:rPr>
            </w:pPr>
            <w:r w:rsidRPr="00E807C9">
              <w:rPr>
                <w:rFonts w:eastAsia="標楷體"/>
              </w:rPr>
              <w:t>一、</w:t>
            </w:r>
            <w:r w:rsidR="00212135" w:rsidRPr="00E807C9">
              <w:rPr>
                <w:rFonts w:eastAsia="標楷體"/>
              </w:rPr>
              <w:t>董事會如不採納或修正薪資報酬委員會之建議，應敘明董事會日期、期別、議案內容、董事會決議結果以及公司對薪資報酬委員會意見之處理</w:t>
            </w:r>
            <w:r w:rsidR="00212135" w:rsidRPr="00E807C9">
              <w:rPr>
                <w:rFonts w:eastAsia="標楷體"/>
              </w:rPr>
              <w:t>(</w:t>
            </w:r>
            <w:r w:rsidR="00212135" w:rsidRPr="00E807C9">
              <w:rPr>
                <w:rFonts w:eastAsia="標楷體"/>
              </w:rPr>
              <w:t>如董事會通過之薪資報酬優於薪資報酬委員會之建議，應敘明其差異情形及原因</w:t>
            </w:r>
            <w:r w:rsidR="00212135" w:rsidRPr="00E807C9">
              <w:rPr>
                <w:rFonts w:eastAsia="標楷體"/>
              </w:rPr>
              <w:t>)</w:t>
            </w:r>
            <w:r w:rsidR="00212135" w:rsidRPr="00E807C9">
              <w:rPr>
                <w:rFonts w:eastAsia="標楷體"/>
              </w:rPr>
              <w:t>。</w:t>
            </w:r>
          </w:p>
          <w:p w:rsidR="00212135" w:rsidRPr="00E807C9" w:rsidRDefault="000D33F8" w:rsidP="000D33F8">
            <w:pPr>
              <w:tabs>
                <w:tab w:val="left" w:pos="612"/>
              </w:tabs>
              <w:suppressAutoHyphens/>
              <w:autoSpaceDN w:val="0"/>
              <w:ind w:left="480" w:hangingChars="200" w:hanging="480"/>
              <w:jc w:val="both"/>
              <w:textAlignment w:val="baseline"/>
              <w:rPr>
                <w:rFonts w:eastAsia="標楷體"/>
              </w:rPr>
            </w:pPr>
            <w:r w:rsidRPr="00E807C9">
              <w:rPr>
                <w:rFonts w:eastAsia="標楷體"/>
              </w:rPr>
              <w:t>二、</w:t>
            </w:r>
            <w:r w:rsidR="00212135" w:rsidRPr="00E807C9">
              <w:rPr>
                <w:rFonts w:eastAsia="標楷體"/>
              </w:rPr>
              <w:t>薪資報酬委員會之議決事項，如成員有反對或保留意見且有紀錄或書面聲明者，應敘明薪資報酬委員會日期、期別、議案內容、所有成員意見及對成員意見之處理。</w:t>
            </w:r>
          </w:p>
        </w:tc>
      </w:tr>
    </w:tbl>
    <w:p w:rsidR="00212135" w:rsidRPr="00E807C9" w:rsidRDefault="00212135" w:rsidP="00212135">
      <w:pPr>
        <w:spacing w:line="240" w:lineRule="exact"/>
        <w:ind w:left="154"/>
        <w:jc w:val="both"/>
        <w:rPr>
          <w:rFonts w:eastAsia="標楷體"/>
          <w:sz w:val="22"/>
        </w:rPr>
      </w:pPr>
      <w:proofErr w:type="gramStart"/>
      <w:r w:rsidRPr="00E807C9">
        <w:rPr>
          <w:rFonts w:eastAsia="標楷體"/>
          <w:sz w:val="22"/>
        </w:rPr>
        <w:t>註</w:t>
      </w:r>
      <w:proofErr w:type="gramEnd"/>
      <w:r w:rsidRPr="00E807C9">
        <w:rPr>
          <w:rFonts w:eastAsia="標楷體"/>
          <w:sz w:val="22"/>
        </w:rPr>
        <w:t>：</w:t>
      </w:r>
    </w:p>
    <w:p w:rsidR="00212135" w:rsidRPr="00E807C9" w:rsidRDefault="00212135" w:rsidP="00B03AFC">
      <w:pPr>
        <w:pStyle w:val="ab"/>
        <w:numPr>
          <w:ilvl w:val="1"/>
          <w:numId w:val="25"/>
        </w:numPr>
        <w:tabs>
          <w:tab w:val="left" w:pos="840"/>
        </w:tabs>
        <w:suppressAutoHyphens/>
        <w:kinsoku w:val="0"/>
        <w:overflowPunct w:val="0"/>
        <w:autoSpaceDN w:val="0"/>
        <w:spacing w:after="80" w:line="360" w:lineRule="exact"/>
        <w:ind w:leftChars="0" w:rightChars="100" w:right="240"/>
        <w:jc w:val="both"/>
        <w:textAlignment w:val="baseline"/>
        <w:rPr>
          <w:rFonts w:ascii="標楷體" w:eastAsia="標楷體" w:hAnsi="標楷體"/>
          <w:kern w:val="0"/>
          <w:sz w:val="22"/>
        </w:rPr>
      </w:pPr>
      <w:r w:rsidRPr="00E807C9">
        <w:rPr>
          <w:rFonts w:ascii="標楷體" w:eastAsia="標楷體" w:hAnsi="標楷體"/>
          <w:kern w:val="0"/>
          <w:sz w:val="22"/>
        </w:rPr>
        <w:t>年度終了日前有薪資報酬委員會成員離職者，應於備註欄註明離職日期，實際出席率(%)則以其在職期間薪資報酬委員會開會次數及其實際出席次數計算之。</w:t>
      </w:r>
    </w:p>
    <w:p w:rsidR="00212135" w:rsidRPr="00E807C9" w:rsidRDefault="00212135" w:rsidP="00B03AFC">
      <w:pPr>
        <w:pStyle w:val="ab"/>
        <w:numPr>
          <w:ilvl w:val="1"/>
          <w:numId w:val="25"/>
        </w:numPr>
        <w:tabs>
          <w:tab w:val="left" w:pos="840"/>
        </w:tabs>
        <w:suppressAutoHyphens/>
        <w:kinsoku w:val="0"/>
        <w:overflowPunct w:val="0"/>
        <w:autoSpaceDN w:val="0"/>
        <w:spacing w:after="80" w:line="360" w:lineRule="exact"/>
        <w:ind w:leftChars="0" w:rightChars="100" w:right="240"/>
        <w:jc w:val="both"/>
        <w:textAlignment w:val="baseline"/>
        <w:rPr>
          <w:rFonts w:ascii="Book Antiqua" w:eastAsia="標楷體" w:hAnsi="Book Antiqua"/>
          <w:bCs/>
          <w:kern w:val="0"/>
        </w:rPr>
      </w:pPr>
      <w:r w:rsidRPr="00E807C9">
        <w:rPr>
          <w:rFonts w:ascii="標楷體" w:eastAsia="標楷體" w:hAnsi="標楷體"/>
          <w:kern w:val="0"/>
          <w:sz w:val="22"/>
        </w:rPr>
        <w:t>年度終了日前，有薪資報酬委員會改選者，應將新、舊任薪資報酬委員會成員均予以填列，並於備註欄註明該成員為舊任、新任或連任及改選日期。實際出席率(%)則以其在職期間薪資報酬委員會開會次數及其實際出席次數計算之。</w:t>
      </w:r>
    </w:p>
    <w:p w:rsidR="00212135" w:rsidRPr="00E807C9" w:rsidRDefault="00212135" w:rsidP="00212135"/>
    <w:p w:rsidR="00212135" w:rsidRPr="00E807C9" w:rsidRDefault="00212135" w:rsidP="00212135">
      <w:pPr>
        <w:spacing w:line="360" w:lineRule="auto"/>
        <w:rPr>
          <w:rFonts w:ascii="Book Antiqua" w:eastAsia="標楷體" w:hAnsi="Book Antiqua"/>
          <w:b/>
          <w:spacing w:val="20"/>
          <w:sz w:val="32"/>
          <w:szCs w:val="32"/>
        </w:rPr>
      </w:pPr>
    </w:p>
    <w:p w:rsidR="002F4A3F" w:rsidRPr="00E807C9" w:rsidRDefault="002F4A3F" w:rsidP="002F4A3F">
      <w:pPr>
        <w:rPr>
          <w:rFonts w:ascii="Book Antiqua" w:hAnsi="Book Antiqua"/>
          <w:bCs/>
        </w:rPr>
        <w:sectPr w:rsidR="002F4A3F" w:rsidRPr="00E807C9" w:rsidSect="00212135">
          <w:pgSz w:w="11907" w:h="16840" w:code="9"/>
          <w:pgMar w:top="1259" w:right="1077" w:bottom="720" w:left="1259" w:header="851" w:footer="850" w:gutter="0"/>
          <w:cols w:space="425"/>
          <w:docGrid w:linePitch="326"/>
        </w:sectPr>
      </w:pPr>
    </w:p>
    <w:p w:rsidR="00F22B12" w:rsidRPr="00E807C9" w:rsidRDefault="00F22B12" w:rsidP="00F22B12">
      <w:pPr>
        <w:keepNext/>
        <w:pageBreakBefore/>
        <w:spacing w:line="360" w:lineRule="exact"/>
        <w:jc w:val="both"/>
        <w:rPr>
          <w:rFonts w:ascii="Book Antiqua" w:eastAsia="標楷體" w:hAnsi="Book Antiqua"/>
          <w:b/>
          <w:bCs/>
          <w:sz w:val="30"/>
        </w:rPr>
      </w:pPr>
      <w:r w:rsidRPr="00E807C9">
        <w:rPr>
          <w:rFonts w:ascii="Book Antiqua" w:eastAsia="標楷體" w:hAnsi="Book Antiqua" w:hint="eastAsia"/>
          <w:b/>
          <w:bCs/>
          <w:sz w:val="32"/>
          <w:szCs w:val="32"/>
        </w:rPr>
        <w:lastRenderedPageBreak/>
        <w:t>附表二之二之二</w:t>
      </w:r>
      <w:r w:rsidRPr="00E807C9">
        <w:rPr>
          <w:rFonts w:ascii="Book Antiqua" w:eastAsia="標楷體" w:hAnsi="Book Antiqua" w:hint="eastAsia"/>
          <w:b/>
          <w:bCs/>
          <w:sz w:val="32"/>
          <w:szCs w:val="32"/>
        </w:rPr>
        <w:t>(</w:t>
      </w:r>
      <w:r w:rsidRPr="00E807C9">
        <w:rPr>
          <w:rFonts w:ascii="Book Antiqua" w:eastAsia="標楷體" w:hAnsi="Book Antiqua" w:hint="eastAsia"/>
          <w:b/>
          <w:bCs/>
          <w:sz w:val="32"/>
          <w:szCs w:val="32"/>
        </w:rPr>
        <w:t>修正後</w:t>
      </w:r>
      <w:r w:rsidRPr="00E807C9">
        <w:rPr>
          <w:rFonts w:ascii="Book Antiqua" w:eastAsia="標楷體" w:hAnsi="Book Antiqua" w:hint="eastAsia"/>
          <w:b/>
          <w:bCs/>
          <w:sz w:val="32"/>
          <w:szCs w:val="32"/>
        </w:rPr>
        <w:t>)</w:t>
      </w:r>
      <w:r w:rsidRPr="00E807C9">
        <w:rPr>
          <w:rFonts w:ascii="Book Antiqua" w:eastAsia="標楷體" w:hAnsi="Book Antiqua"/>
          <w:b/>
          <w:bCs/>
          <w:sz w:val="30"/>
        </w:rPr>
        <w:t xml:space="preserve"> </w:t>
      </w:r>
    </w:p>
    <w:p w:rsidR="00C35342" w:rsidRPr="00E807C9" w:rsidRDefault="00C35342" w:rsidP="00C35342">
      <w:pPr>
        <w:widowControl/>
        <w:spacing w:afterLines="40" w:after="96" w:line="440" w:lineRule="exact"/>
        <w:jc w:val="center"/>
        <w:rPr>
          <w:rFonts w:ascii="Book Antiqua" w:eastAsia="標楷體" w:hAnsi="Book Antiqua"/>
          <w:b/>
          <w:bCs/>
          <w:sz w:val="30"/>
        </w:rPr>
      </w:pPr>
      <w:r w:rsidRPr="00E807C9">
        <w:rPr>
          <w:rFonts w:ascii="標楷體" w:eastAsia="標楷體" w:hAnsi="標楷體" w:hint="eastAsia"/>
          <w:b/>
          <w:bCs/>
          <w:sz w:val="30"/>
          <w:szCs w:val="30"/>
          <w:u w:val="single"/>
        </w:rPr>
        <w:t>推動永續發展執行</w:t>
      </w:r>
      <w:r w:rsidRPr="00E807C9">
        <w:rPr>
          <w:rFonts w:ascii="Book Antiqua" w:eastAsia="標楷體" w:hAnsi="Book Antiqua" w:hint="eastAsia"/>
          <w:b/>
          <w:bCs/>
          <w:sz w:val="30"/>
        </w:rPr>
        <w:t>情</w:t>
      </w:r>
      <w:r w:rsidRPr="00E807C9">
        <w:rPr>
          <w:rFonts w:ascii="Book Antiqua" w:eastAsia="標楷體" w:hAnsi="Book Antiqua" w:hint="eastAsia"/>
          <w:b/>
          <w:bCs/>
          <w:sz w:val="30"/>
          <w:szCs w:val="30"/>
        </w:rPr>
        <w:t>形</w:t>
      </w:r>
      <w:r w:rsidRPr="00E807C9">
        <w:rPr>
          <w:rFonts w:ascii="標楷體" w:eastAsia="標楷體" w:hAnsi="標楷體" w:hint="eastAsia"/>
          <w:b/>
          <w:bCs/>
          <w:sz w:val="30"/>
          <w:szCs w:val="30"/>
        </w:rPr>
        <w:t>及與上市上櫃公司</w:t>
      </w:r>
      <w:r w:rsidRPr="00E807C9">
        <w:rPr>
          <w:rFonts w:ascii="標楷體" w:eastAsia="標楷體" w:hAnsi="標楷體" w:hint="eastAsia"/>
          <w:b/>
          <w:bCs/>
          <w:sz w:val="30"/>
          <w:szCs w:val="30"/>
          <w:u w:val="single"/>
        </w:rPr>
        <w:t>永續發展</w:t>
      </w:r>
      <w:r w:rsidRPr="00E807C9">
        <w:rPr>
          <w:rFonts w:ascii="標楷體" w:eastAsia="標楷體" w:hAnsi="標楷體" w:hint="eastAsia"/>
          <w:b/>
          <w:bCs/>
          <w:sz w:val="30"/>
          <w:szCs w:val="30"/>
        </w:rPr>
        <w:t>實務守則差異情形及原因</w:t>
      </w:r>
    </w:p>
    <w:tbl>
      <w:tblPr>
        <w:tblW w:w="14298"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523"/>
        <w:gridCol w:w="523"/>
        <w:gridCol w:w="5163"/>
        <w:gridCol w:w="3275"/>
      </w:tblGrid>
      <w:tr w:rsidR="00E807C9" w:rsidRPr="00E807C9" w:rsidTr="00C06CD1">
        <w:trPr>
          <w:trHeight w:val="395"/>
        </w:trPr>
        <w:tc>
          <w:tcPr>
            <w:tcW w:w="4814" w:type="dxa"/>
            <w:vMerge w:val="restart"/>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widowControl/>
              <w:spacing w:line="340" w:lineRule="exact"/>
              <w:jc w:val="center"/>
              <w:rPr>
                <w:rFonts w:ascii="標楷體" w:eastAsia="標楷體" w:hAnsi="標楷體"/>
                <w:kern w:val="0"/>
              </w:rPr>
            </w:pPr>
            <w:r w:rsidRPr="00E807C9">
              <w:rPr>
                <w:rFonts w:ascii="標楷體" w:eastAsia="標楷體" w:hAnsi="標楷體" w:hint="eastAsia"/>
                <w:bCs/>
                <w:u w:val="single"/>
              </w:rPr>
              <w:t>推動</w:t>
            </w:r>
            <w:r w:rsidRPr="00E807C9">
              <w:rPr>
                <w:rFonts w:ascii="標楷體" w:eastAsia="標楷體" w:hAnsi="標楷體" w:hint="eastAsia"/>
                <w:kern w:val="0"/>
              </w:rPr>
              <w:t>項目</w:t>
            </w:r>
          </w:p>
        </w:tc>
        <w:tc>
          <w:tcPr>
            <w:tcW w:w="6209" w:type="dxa"/>
            <w:gridSpan w:val="3"/>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widowControl/>
              <w:spacing w:line="340" w:lineRule="exact"/>
              <w:jc w:val="center"/>
              <w:rPr>
                <w:rFonts w:ascii="標楷體" w:eastAsia="標楷體" w:hAnsi="標楷體"/>
                <w:kern w:val="0"/>
              </w:rPr>
            </w:pPr>
            <w:r w:rsidRPr="00E807C9">
              <w:rPr>
                <w:rFonts w:ascii="標楷體" w:eastAsia="標楷體" w:hAnsi="標楷體" w:hint="eastAsia"/>
                <w:bCs/>
                <w:u w:val="single"/>
              </w:rPr>
              <w:t>執行</w:t>
            </w:r>
            <w:r w:rsidRPr="00E807C9">
              <w:rPr>
                <w:rFonts w:ascii="標楷體" w:eastAsia="標楷體" w:hAnsi="標楷體" w:hint="eastAsia"/>
                <w:kern w:val="0"/>
              </w:rPr>
              <w:t>情形</w:t>
            </w:r>
            <w:r w:rsidRPr="00E807C9">
              <w:rPr>
                <w:rFonts w:ascii="標楷體" w:eastAsia="標楷體" w:hAnsi="標楷體"/>
                <w:kern w:val="0"/>
              </w:rPr>
              <w:t>(</w:t>
            </w:r>
            <w:proofErr w:type="gramStart"/>
            <w:r w:rsidRPr="00E807C9">
              <w:rPr>
                <w:rFonts w:ascii="標楷體" w:eastAsia="標楷體" w:hAnsi="標楷體" w:hint="eastAsia"/>
                <w:kern w:val="0"/>
              </w:rPr>
              <w:t>註</w:t>
            </w:r>
            <w:proofErr w:type="gramEnd"/>
            <w:r w:rsidRPr="00E807C9">
              <w:rPr>
                <w:rFonts w:ascii="Times New Roman" w:eastAsia="標楷體" w:hAnsi="Times New Roman"/>
                <w:kern w:val="0"/>
              </w:rPr>
              <w:t>1</w:t>
            </w:r>
            <w:r w:rsidRPr="00E807C9">
              <w:rPr>
                <w:rFonts w:ascii="標楷體" w:eastAsia="標楷體" w:hAnsi="標楷體"/>
                <w:kern w:val="0"/>
              </w:rPr>
              <w:t>)</w:t>
            </w:r>
          </w:p>
        </w:tc>
        <w:tc>
          <w:tcPr>
            <w:tcW w:w="3274" w:type="dxa"/>
            <w:vMerge w:val="restart"/>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widowControl/>
              <w:spacing w:line="340" w:lineRule="exact"/>
              <w:jc w:val="center"/>
              <w:rPr>
                <w:rFonts w:ascii="標楷體" w:eastAsia="標楷體" w:hAnsi="標楷體"/>
                <w:kern w:val="0"/>
              </w:rPr>
            </w:pPr>
            <w:r w:rsidRPr="00E807C9">
              <w:rPr>
                <w:rFonts w:ascii="標楷體" w:eastAsia="標楷體" w:hAnsi="標楷體" w:hint="eastAsia"/>
                <w:kern w:val="0"/>
              </w:rPr>
              <w:t>與上市上櫃公司</w:t>
            </w:r>
            <w:r w:rsidRPr="00E807C9">
              <w:rPr>
                <w:rFonts w:ascii="標楷體" w:eastAsia="標楷體" w:hAnsi="標楷體" w:hint="eastAsia"/>
                <w:bCs/>
                <w:u w:val="single"/>
              </w:rPr>
              <w:t>永續發展</w:t>
            </w:r>
            <w:r w:rsidRPr="00E807C9">
              <w:rPr>
                <w:rFonts w:ascii="標楷體" w:eastAsia="標楷體" w:hAnsi="標楷體" w:hint="eastAsia"/>
                <w:kern w:val="0"/>
              </w:rPr>
              <w:t>實務守則差異情形及原因</w:t>
            </w:r>
          </w:p>
        </w:tc>
      </w:tr>
      <w:tr w:rsidR="00E807C9" w:rsidRPr="00E807C9" w:rsidTr="00C06CD1">
        <w:trPr>
          <w:trHeight w:val="299"/>
        </w:trPr>
        <w:tc>
          <w:tcPr>
            <w:tcW w:w="4814" w:type="dxa"/>
            <w:vMerge/>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widowControl/>
              <w:spacing w:line="340" w:lineRule="exact"/>
              <w:rPr>
                <w:rFonts w:ascii="標楷體" w:eastAsia="標楷體" w:hAnsi="標楷體"/>
                <w:kern w:val="0"/>
              </w:rPr>
            </w:pPr>
          </w:p>
        </w:tc>
        <w:tc>
          <w:tcPr>
            <w:tcW w:w="523" w:type="dxa"/>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spacing w:line="340" w:lineRule="exact"/>
              <w:jc w:val="center"/>
              <w:rPr>
                <w:rFonts w:ascii="標楷體" w:eastAsia="標楷體" w:hAnsi="標楷體"/>
              </w:rPr>
            </w:pPr>
            <w:r w:rsidRPr="00E807C9">
              <w:rPr>
                <w:rFonts w:ascii="標楷體" w:eastAsia="標楷體" w:hAnsi="標楷體" w:hint="eastAsia"/>
              </w:rPr>
              <w:t>是</w:t>
            </w:r>
          </w:p>
        </w:tc>
        <w:tc>
          <w:tcPr>
            <w:tcW w:w="523" w:type="dxa"/>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spacing w:line="340" w:lineRule="exact"/>
              <w:jc w:val="center"/>
              <w:rPr>
                <w:rFonts w:ascii="標楷體" w:eastAsia="標楷體" w:hAnsi="標楷體"/>
              </w:rPr>
            </w:pPr>
            <w:r w:rsidRPr="00E807C9">
              <w:rPr>
                <w:rFonts w:ascii="標楷體" w:eastAsia="標楷體" w:hAnsi="標楷體" w:hint="eastAsia"/>
              </w:rPr>
              <w:t>否</w:t>
            </w:r>
          </w:p>
        </w:tc>
        <w:tc>
          <w:tcPr>
            <w:tcW w:w="5161" w:type="dxa"/>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spacing w:line="340" w:lineRule="exact"/>
              <w:jc w:val="center"/>
              <w:rPr>
                <w:rFonts w:ascii="標楷體" w:eastAsia="標楷體" w:hAnsi="標楷體"/>
                <w:strike/>
              </w:rPr>
            </w:pPr>
            <w:r w:rsidRPr="00E807C9">
              <w:rPr>
                <w:rFonts w:ascii="標楷體" w:eastAsia="標楷體" w:hAnsi="標楷體" w:hint="eastAsia"/>
              </w:rPr>
              <w:t>摘要說明</w:t>
            </w:r>
          </w:p>
        </w:tc>
        <w:tc>
          <w:tcPr>
            <w:tcW w:w="3274" w:type="dxa"/>
            <w:vMerge/>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widowControl/>
              <w:spacing w:line="340" w:lineRule="exact"/>
              <w:rPr>
                <w:rFonts w:ascii="標楷體" w:eastAsia="標楷體" w:hAnsi="標楷體"/>
                <w:kern w:val="0"/>
              </w:rPr>
            </w:pPr>
          </w:p>
        </w:tc>
      </w:tr>
      <w:tr w:rsidR="00E807C9" w:rsidRPr="00E807C9" w:rsidTr="00C06CD1">
        <w:trPr>
          <w:trHeight w:val="556"/>
        </w:trPr>
        <w:tc>
          <w:tcPr>
            <w:tcW w:w="4814" w:type="dxa"/>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spacing w:line="340" w:lineRule="exact"/>
              <w:ind w:left="480" w:hangingChars="200" w:hanging="480"/>
              <w:jc w:val="both"/>
              <w:rPr>
                <w:rFonts w:ascii="標楷體" w:eastAsia="標楷體" w:hAnsi="標楷體"/>
              </w:rPr>
            </w:pPr>
            <w:r w:rsidRPr="00E807C9">
              <w:rPr>
                <w:rFonts w:ascii="標楷體" w:eastAsia="標楷體" w:hAnsi="標楷體" w:hint="eastAsia"/>
                <w:bCs/>
                <w:u w:val="single"/>
              </w:rPr>
              <w:t>一</w:t>
            </w:r>
            <w:r w:rsidRPr="00E807C9">
              <w:rPr>
                <w:rFonts w:ascii="標楷體" w:eastAsia="標楷體" w:hAnsi="標楷體" w:hint="eastAsia"/>
              </w:rPr>
              <w:t>、公司是否</w:t>
            </w:r>
            <w:r w:rsidRPr="00E807C9">
              <w:rPr>
                <w:rFonts w:ascii="標楷體" w:eastAsia="標楷體" w:hAnsi="標楷體" w:hint="eastAsia"/>
                <w:bCs/>
                <w:u w:val="single"/>
              </w:rPr>
              <w:t>建立推動永續發展之治理架構，且</w:t>
            </w:r>
            <w:r w:rsidRPr="00E807C9">
              <w:rPr>
                <w:rFonts w:ascii="標楷體" w:eastAsia="標楷體" w:hAnsi="標楷體" w:hint="eastAsia"/>
              </w:rPr>
              <w:t>設置推動</w:t>
            </w:r>
            <w:r w:rsidRPr="00E807C9">
              <w:rPr>
                <w:rFonts w:ascii="標楷體" w:eastAsia="標楷體" w:hAnsi="標楷體" w:hint="eastAsia"/>
                <w:bCs/>
                <w:u w:val="single"/>
              </w:rPr>
              <w:t>永續發展</w:t>
            </w:r>
            <w:r w:rsidRPr="00E807C9">
              <w:rPr>
                <w:rFonts w:ascii="標楷體" w:eastAsia="標楷體" w:hAnsi="標楷體" w:hint="eastAsia"/>
              </w:rPr>
              <w:t>專（兼）職單位，並由董事會授權高階管理階層處理，及董事會</w:t>
            </w:r>
            <w:r w:rsidRPr="00E807C9">
              <w:rPr>
                <w:rFonts w:ascii="標楷體" w:eastAsia="標楷體" w:hAnsi="標楷體" w:hint="eastAsia"/>
                <w:bCs/>
                <w:u w:val="single"/>
              </w:rPr>
              <w:t>督導</w:t>
            </w:r>
            <w:r w:rsidRPr="00E807C9">
              <w:rPr>
                <w:rFonts w:ascii="標楷體" w:eastAsia="標楷體" w:hAnsi="標楷體" w:hint="eastAsia"/>
              </w:rPr>
              <w:t>情形？</w:t>
            </w: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tcPr>
          <w:p w:rsidR="00EF0DB2" w:rsidRPr="00E807C9" w:rsidRDefault="00EF0DB2" w:rsidP="00B03AFC">
            <w:pPr>
              <w:widowControl/>
              <w:numPr>
                <w:ilvl w:val="0"/>
                <w:numId w:val="13"/>
              </w:numPr>
              <w:snapToGrid w:val="0"/>
              <w:spacing w:line="340" w:lineRule="exact"/>
              <w:jc w:val="both"/>
              <w:rPr>
                <w:rFonts w:ascii="標楷體" w:eastAsia="標楷體" w:hAnsi="標楷體" w:cs="DFKaiShu-SB-Estd-BF"/>
                <w:kern w:val="0"/>
                <w:u w:val="single"/>
              </w:rPr>
            </w:pPr>
            <w:r w:rsidRPr="00E807C9">
              <w:rPr>
                <w:rFonts w:ascii="標楷體" w:eastAsia="標楷體" w:hAnsi="標楷體" w:hint="eastAsia"/>
                <w:u w:val="single"/>
              </w:rPr>
              <w:t>敘明公司推動永續發展之治理架構。</w:t>
            </w:r>
          </w:p>
          <w:p w:rsidR="00EF0DB2" w:rsidRPr="00E807C9" w:rsidRDefault="00EF0DB2" w:rsidP="00B03AFC">
            <w:pPr>
              <w:widowControl/>
              <w:numPr>
                <w:ilvl w:val="0"/>
                <w:numId w:val="13"/>
              </w:numPr>
              <w:snapToGrid w:val="0"/>
              <w:spacing w:line="340" w:lineRule="exact"/>
              <w:jc w:val="both"/>
              <w:rPr>
                <w:rFonts w:ascii="標楷體" w:eastAsia="標楷體" w:hAnsi="標楷體" w:cs="DFKaiShu-SB-Estd-BF"/>
                <w:kern w:val="0"/>
                <w:u w:val="single"/>
              </w:rPr>
            </w:pPr>
            <w:r w:rsidRPr="00E807C9">
              <w:rPr>
                <w:rFonts w:ascii="標楷體" w:eastAsia="標楷體" w:hAnsi="標楷體" w:hint="eastAsia"/>
                <w:u w:val="single"/>
              </w:rPr>
              <w:t>敘明公司各組織之執行情形，包含但不限於：</w:t>
            </w:r>
          </w:p>
          <w:p w:rsidR="00EF0DB2" w:rsidRPr="00E807C9" w:rsidRDefault="00EF0DB2" w:rsidP="00B03AFC">
            <w:pPr>
              <w:widowControl/>
              <w:numPr>
                <w:ilvl w:val="0"/>
                <w:numId w:val="15"/>
              </w:numPr>
              <w:snapToGrid w:val="0"/>
              <w:spacing w:line="340" w:lineRule="exact"/>
              <w:jc w:val="both"/>
              <w:rPr>
                <w:rFonts w:ascii="標楷體" w:eastAsia="標楷體" w:hAnsi="標楷體" w:cs="DFKaiShu-SB-Estd-BF"/>
                <w:kern w:val="0"/>
                <w:u w:val="single"/>
              </w:rPr>
            </w:pPr>
            <w:r w:rsidRPr="00E807C9">
              <w:rPr>
                <w:rFonts w:ascii="標楷體" w:eastAsia="標楷體" w:hAnsi="標楷體" w:cs="DFKaiShu-SB-Estd-BF" w:hint="eastAsia"/>
                <w:kern w:val="0"/>
                <w:u w:val="single"/>
              </w:rPr>
              <w:t>推動永續發展</w:t>
            </w:r>
            <w:r w:rsidRPr="00E807C9">
              <w:rPr>
                <w:rFonts w:ascii="標楷體" w:eastAsia="標楷體" w:hAnsi="標楷體" w:hint="eastAsia"/>
                <w:u w:val="single"/>
              </w:rPr>
              <w:t>專（兼）職</w:t>
            </w:r>
            <w:r w:rsidRPr="00E807C9">
              <w:rPr>
                <w:rFonts w:ascii="標楷體" w:eastAsia="標楷體" w:hAnsi="標楷體" w:cs="DFKaiShu-SB-Estd-BF" w:hint="eastAsia"/>
                <w:kern w:val="0"/>
                <w:u w:val="single"/>
              </w:rPr>
              <w:t>單位名稱</w:t>
            </w:r>
            <w:r w:rsidRPr="00E807C9">
              <w:rPr>
                <w:rFonts w:ascii="標楷體" w:eastAsia="標楷體" w:hAnsi="標楷體" w:hint="eastAsia"/>
                <w:u w:val="single"/>
              </w:rPr>
              <w:t>、</w:t>
            </w:r>
            <w:r w:rsidRPr="00E807C9">
              <w:rPr>
                <w:rFonts w:ascii="標楷體" w:eastAsia="標楷體" w:hAnsi="標楷體" w:cs="DFKaiShu-SB-Estd-BF" w:hint="eastAsia"/>
                <w:kern w:val="0"/>
                <w:u w:val="single"/>
              </w:rPr>
              <w:t>設置時點</w:t>
            </w:r>
            <w:r w:rsidRPr="00E807C9">
              <w:rPr>
                <w:rFonts w:ascii="標楷體" w:eastAsia="標楷體" w:hAnsi="標楷體" w:hint="eastAsia"/>
                <w:u w:val="single"/>
              </w:rPr>
              <w:t>及董事會授權</w:t>
            </w:r>
            <w:r w:rsidRPr="00E807C9">
              <w:rPr>
                <w:rFonts w:ascii="標楷體" w:eastAsia="標楷體" w:hAnsi="標楷體" w:cs="DFKaiShu-SB-Estd-BF" w:hint="eastAsia"/>
                <w:kern w:val="0"/>
                <w:u w:val="single"/>
              </w:rPr>
              <w:t>。</w:t>
            </w:r>
          </w:p>
          <w:p w:rsidR="00EF0DB2" w:rsidRPr="00E807C9" w:rsidRDefault="00EF0DB2" w:rsidP="00B03AFC">
            <w:pPr>
              <w:widowControl/>
              <w:numPr>
                <w:ilvl w:val="0"/>
                <w:numId w:val="15"/>
              </w:numPr>
              <w:snapToGrid w:val="0"/>
              <w:spacing w:line="340" w:lineRule="exact"/>
              <w:jc w:val="both"/>
              <w:rPr>
                <w:rFonts w:ascii="標楷體" w:eastAsia="標楷體" w:hAnsi="標楷體" w:cs="DFKaiShu-SB-Estd-BF"/>
                <w:kern w:val="0"/>
                <w:u w:val="single"/>
              </w:rPr>
            </w:pPr>
            <w:r w:rsidRPr="00E807C9">
              <w:rPr>
                <w:rFonts w:ascii="標楷體" w:eastAsia="標楷體" w:hAnsi="標楷體" w:hint="eastAsia"/>
                <w:u w:val="single"/>
              </w:rPr>
              <w:t>推動</w:t>
            </w:r>
            <w:r w:rsidRPr="00E807C9">
              <w:rPr>
                <w:rFonts w:ascii="標楷體" w:eastAsia="標楷體" w:hAnsi="標楷體" w:cs="DFKaiShu-SB-Estd-BF" w:hint="eastAsia"/>
                <w:kern w:val="0"/>
                <w:u w:val="single"/>
              </w:rPr>
              <w:t>單位成員之組成、運作及當年度執行情形(如：工作計畫與執掌)。</w:t>
            </w:r>
          </w:p>
          <w:p w:rsidR="00EF0DB2" w:rsidRPr="00E807C9" w:rsidRDefault="00EF0DB2" w:rsidP="00B03AFC">
            <w:pPr>
              <w:widowControl/>
              <w:numPr>
                <w:ilvl w:val="0"/>
                <w:numId w:val="15"/>
              </w:numPr>
              <w:snapToGrid w:val="0"/>
              <w:spacing w:line="340" w:lineRule="exact"/>
              <w:jc w:val="both"/>
              <w:rPr>
                <w:rFonts w:ascii="標楷體" w:eastAsia="標楷體" w:hAnsi="標楷體" w:cs="DFKaiShu-SB-Estd-BF"/>
                <w:kern w:val="0"/>
                <w:u w:val="single"/>
              </w:rPr>
            </w:pPr>
            <w:r w:rsidRPr="00E807C9">
              <w:rPr>
                <w:rFonts w:ascii="標楷體" w:eastAsia="標楷體" w:hAnsi="標楷體" w:hint="eastAsia"/>
                <w:u w:val="single"/>
              </w:rPr>
              <w:t>推動</w:t>
            </w:r>
            <w:r w:rsidRPr="00E807C9">
              <w:rPr>
                <w:rFonts w:ascii="標楷體" w:eastAsia="標楷體" w:hAnsi="標楷體" w:cs="DFKaiShu-SB-Estd-BF" w:hint="eastAsia"/>
                <w:kern w:val="0"/>
                <w:u w:val="single"/>
              </w:rPr>
              <w:t>單位向董事會報告之頻率(至少一年一次)或當年度向董事會報告之日期。</w:t>
            </w:r>
          </w:p>
          <w:p w:rsidR="00EF0DB2" w:rsidRPr="00E807C9" w:rsidRDefault="00EF0DB2" w:rsidP="00B03AFC">
            <w:pPr>
              <w:widowControl/>
              <w:numPr>
                <w:ilvl w:val="0"/>
                <w:numId w:val="13"/>
              </w:numPr>
              <w:snapToGrid w:val="0"/>
              <w:spacing w:line="340" w:lineRule="exact"/>
              <w:jc w:val="both"/>
              <w:rPr>
                <w:rFonts w:ascii="標楷體" w:eastAsia="標楷體" w:hAnsi="標楷體" w:cs="DFKaiShu-SB-Estd-BF"/>
                <w:kern w:val="0"/>
                <w:u w:val="single"/>
              </w:rPr>
            </w:pPr>
            <w:r w:rsidRPr="00E807C9">
              <w:rPr>
                <w:rFonts w:ascii="標楷體" w:eastAsia="標楷體" w:hAnsi="標楷體" w:hint="eastAsia"/>
                <w:u w:val="single"/>
              </w:rPr>
              <w:t>敘明董事會對永續發展之督導情形，包含但不限於：管理方針、策略與目標制定、檢討措施等。</w:t>
            </w:r>
          </w:p>
        </w:tc>
        <w:tc>
          <w:tcPr>
            <w:tcW w:w="327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jc w:val="both"/>
              <w:rPr>
                <w:rFonts w:ascii="標楷體" w:eastAsia="標楷體" w:hAnsi="標楷體"/>
                <w:highlight w:val="yellow"/>
              </w:rPr>
            </w:pPr>
          </w:p>
        </w:tc>
      </w:tr>
      <w:tr w:rsidR="00E807C9" w:rsidRPr="00E807C9" w:rsidTr="00C06CD1">
        <w:trPr>
          <w:trHeight w:val="556"/>
        </w:trPr>
        <w:tc>
          <w:tcPr>
            <w:tcW w:w="481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ind w:left="480" w:hangingChars="200" w:hanging="480"/>
              <w:jc w:val="both"/>
              <w:rPr>
                <w:rFonts w:ascii="標楷體" w:eastAsia="標楷體" w:hAnsi="標楷體"/>
                <w:kern w:val="0"/>
              </w:rPr>
            </w:pPr>
            <w:r w:rsidRPr="00E807C9">
              <w:rPr>
                <w:rFonts w:ascii="標楷體" w:eastAsia="標楷體" w:hAnsi="標楷體" w:hint="eastAsia"/>
                <w:bCs/>
                <w:u w:val="single"/>
              </w:rPr>
              <w:t>二</w:t>
            </w:r>
            <w:r w:rsidRPr="00E807C9">
              <w:rPr>
                <w:rFonts w:ascii="標楷體" w:eastAsia="標楷體" w:hAnsi="標楷體" w:hint="eastAsia"/>
              </w:rPr>
              <w:t>、公司是否依重大性原則，進行與公司營運相關之環境、社會及公司治理議題之風險評估，並訂定相關風險管理政策或策略？</w:t>
            </w:r>
            <w:r w:rsidRPr="00E807C9">
              <w:rPr>
                <w:rFonts w:ascii="標楷體" w:eastAsia="標楷體" w:hAnsi="標楷體" w:hint="eastAsia"/>
                <w:kern w:val="0"/>
              </w:rPr>
              <w:t>(</w:t>
            </w:r>
            <w:proofErr w:type="gramStart"/>
            <w:r w:rsidRPr="00E807C9">
              <w:rPr>
                <w:rFonts w:ascii="標楷體" w:eastAsia="標楷體" w:hAnsi="標楷體" w:hint="eastAsia"/>
                <w:kern w:val="0"/>
              </w:rPr>
              <w:t>註</w:t>
            </w:r>
            <w:proofErr w:type="gramEnd"/>
            <w:r w:rsidRPr="00E807C9">
              <w:rPr>
                <w:rFonts w:ascii="標楷體" w:eastAsia="標楷體" w:hAnsi="標楷體"/>
                <w:bCs/>
                <w:u w:val="single"/>
              </w:rPr>
              <w:t>2</w:t>
            </w:r>
            <w:r w:rsidRPr="00E807C9">
              <w:rPr>
                <w:rFonts w:ascii="標楷體" w:eastAsia="標楷體" w:hAnsi="標楷體" w:hint="eastAsia"/>
                <w:kern w:val="0"/>
              </w:rPr>
              <w:t>)</w:t>
            </w:r>
          </w:p>
          <w:p w:rsidR="00EF0DB2" w:rsidRPr="00E807C9" w:rsidRDefault="00EF0DB2" w:rsidP="00C06CD1">
            <w:pPr>
              <w:spacing w:line="340" w:lineRule="exact"/>
              <w:ind w:left="480" w:hangingChars="200" w:hanging="480"/>
              <w:jc w:val="both"/>
              <w:rPr>
                <w:rFonts w:ascii="標楷體" w:eastAsia="標楷體" w:hAnsi="標楷體"/>
              </w:rPr>
            </w:pPr>
          </w:p>
          <w:p w:rsidR="00EF0DB2" w:rsidRPr="00E807C9" w:rsidRDefault="00EF0DB2" w:rsidP="00C06CD1">
            <w:pPr>
              <w:spacing w:line="340" w:lineRule="exact"/>
              <w:ind w:left="339"/>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tcPr>
          <w:p w:rsidR="00EF0DB2" w:rsidRPr="00E807C9" w:rsidRDefault="00EF0DB2" w:rsidP="00B03AFC">
            <w:pPr>
              <w:numPr>
                <w:ilvl w:val="0"/>
                <w:numId w:val="12"/>
              </w:numPr>
              <w:spacing w:line="340" w:lineRule="exact"/>
              <w:jc w:val="both"/>
              <w:rPr>
                <w:rFonts w:ascii="標楷體" w:eastAsia="標楷體" w:hAnsi="標楷體"/>
                <w:u w:val="single"/>
              </w:rPr>
            </w:pPr>
            <w:r w:rsidRPr="00E807C9">
              <w:rPr>
                <w:rFonts w:ascii="標楷體" w:eastAsia="標楷體" w:hAnsi="標楷體"/>
                <w:u w:val="single"/>
              </w:rPr>
              <w:t>敘明風險評估之邊界</w:t>
            </w:r>
            <w:r w:rsidRPr="00E807C9">
              <w:rPr>
                <w:rFonts w:ascii="標楷體" w:eastAsia="標楷體" w:hAnsi="標楷體" w:hint="eastAsia"/>
                <w:u w:val="single"/>
              </w:rPr>
              <w:t>(所</w:t>
            </w:r>
            <w:r w:rsidRPr="00E807C9">
              <w:rPr>
                <w:rFonts w:ascii="標楷體" w:eastAsia="標楷體" w:hAnsi="標楷體"/>
                <w:u w:val="single"/>
              </w:rPr>
              <w:t>涵蓋</w:t>
            </w:r>
            <w:r w:rsidRPr="00E807C9">
              <w:rPr>
                <w:rFonts w:ascii="標楷體" w:eastAsia="標楷體" w:hAnsi="標楷體" w:hint="eastAsia"/>
                <w:u w:val="single"/>
              </w:rPr>
              <w:t>之子</w:t>
            </w:r>
            <w:r w:rsidRPr="00E807C9">
              <w:rPr>
                <w:rFonts w:ascii="標楷體" w:eastAsia="標楷體" w:hAnsi="標楷體"/>
                <w:u w:val="single"/>
              </w:rPr>
              <w:t>公司</w:t>
            </w:r>
            <w:r w:rsidRPr="00E807C9">
              <w:rPr>
                <w:rFonts w:ascii="標楷體" w:eastAsia="標楷體" w:hAnsi="標楷體" w:hint="eastAsia"/>
                <w:u w:val="single"/>
              </w:rPr>
              <w:t>範圍)</w:t>
            </w:r>
            <w:r w:rsidRPr="00E807C9">
              <w:rPr>
                <w:rFonts w:ascii="標楷體" w:eastAsia="標楷體" w:hAnsi="標楷體"/>
                <w:u w:val="single"/>
              </w:rPr>
              <w:t>。</w:t>
            </w:r>
            <w:r w:rsidRPr="00E807C9">
              <w:rPr>
                <w:rFonts w:ascii="標楷體" w:eastAsia="標楷體" w:hAnsi="標楷體" w:hint="eastAsia"/>
                <w:u w:val="single"/>
              </w:rPr>
              <w:t>另本項風險評估邊界應與本附表後續各項環境及社會議題之邊界相同，如有差異，應於各該項議題敘明邊界。</w:t>
            </w:r>
          </w:p>
          <w:p w:rsidR="00EF0DB2" w:rsidRPr="00E807C9" w:rsidRDefault="00EF0DB2" w:rsidP="00B03AFC">
            <w:pPr>
              <w:numPr>
                <w:ilvl w:val="0"/>
                <w:numId w:val="12"/>
              </w:numPr>
              <w:spacing w:line="340" w:lineRule="exact"/>
              <w:jc w:val="both"/>
              <w:rPr>
                <w:rFonts w:ascii="標楷體" w:eastAsia="標楷體" w:hAnsi="標楷體"/>
                <w:u w:val="single"/>
              </w:rPr>
            </w:pPr>
            <w:r w:rsidRPr="00E807C9">
              <w:rPr>
                <w:rFonts w:ascii="標楷體" w:eastAsia="標楷體" w:hAnsi="標楷體" w:hint="eastAsia"/>
                <w:u w:val="single"/>
              </w:rPr>
              <w:t>敘明</w:t>
            </w:r>
            <w:r w:rsidRPr="00E807C9">
              <w:rPr>
                <w:rFonts w:ascii="標楷體" w:eastAsia="標楷體" w:hAnsi="標楷體"/>
                <w:u w:val="single"/>
              </w:rPr>
              <w:t>辨別</w:t>
            </w:r>
            <w:r w:rsidRPr="00E807C9">
              <w:rPr>
                <w:rFonts w:ascii="標楷體" w:eastAsia="標楷體" w:hAnsi="標楷體" w:hint="eastAsia"/>
                <w:u w:val="single"/>
              </w:rPr>
              <w:t>環境、社會、公司治理相關</w:t>
            </w:r>
            <w:r w:rsidRPr="00E807C9">
              <w:rPr>
                <w:rFonts w:ascii="標楷體" w:eastAsia="標楷體" w:hAnsi="標楷體"/>
                <w:u w:val="single"/>
              </w:rPr>
              <w:t>重大性議題之</w:t>
            </w:r>
            <w:r w:rsidRPr="00E807C9">
              <w:rPr>
                <w:rFonts w:ascii="標楷體" w:eastAsia="標楷體" w:hAnsi="標楷體" w:hint="eastAsia"/>
                <w:u w:val="single"/>
              </w:rPr>
              <w:t>風險評估</w:t>
            </w:r>
            <w:r w:rsidRPr="00E807C9">
              <w:rPr>
                <w:rFonts w:ascii="標楷體" w:eastAsia="標楷體" w:hAnsi="標楷體"/>
                <w:u w:val="single"/>
              </w:rPr>
              <w:t>標準</w:t>
            </w:r>
            <w:r w:rsidRPr="00E807C9">
              <w:rPr>
                <w:rFonts w:ascii="標楷體" w:eastAsia="標楷體" w:hAnsi="標楷體" w:hint="eastAsia"/>
                <w:u w:val="single"/>
              </w:rPr>
              <w:t>、過程、結果及風險管理政策或策略</w:t>
            </w:r>
            <w:r w:rsidRPr="00E807C9">
              <w:rPr>
                <w:rFonts w:ascii="標楷體" w:eastAsia="標楷體" w:hAnsi="標楷體"/>
                <w:u w:val="single"/>
              </w:rPr>
              <w:t>。</w:t>
            </w:r>
          </w:p>
        </w:tc>
        <w:tc>
          <w:tcPr>
            <w:tcW w:w="327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jc w:val="both"/>
              <w:rPr>
                <w:rFonts w:ascii="標楷體" w:eastAsia="標楷體" w:hAnsi="標楷體"/>
              </w:rPr>
            </w:pPr>
          </w:p>
        </w:tc>
      </w:tr>
      <w:tr w:rsidR="00E807C9" w:rsidRPr="00E807C9" w:rsidTr="00C06CD1">
        <w:trPr>
          <w:trHeight w:val="556"/>
        </w:trPr>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EF0DB2" w:rsidRPr="00E807C9" w:rsidRDefault="00EF0DB2" w:rsidP="00C06CD1">
            <w:pPr>
              <w:spacing w:line="340" w:lineRule="exact"/>
              <w:jc w:val="both"/>
              <w:rPr>
                <w:rFonts w:ascii="標楷體" w:eastAsia="標楷體" w:hAnsi="標楷體"/>
              </w:rPr>
            </w:pPr>
            <w:r w:rsidRPr="00E807C9">
              <w:rPr>
                <w:rFonts w:ascii="標楷體" w:eastAsia="標楷體" w:hAnsi="標楷體" w:hint="eastAsia"/>
              </w:rPr>
              <w:t>三、環境議題</w:t>
            </w:r>
          </w:p>
          <w:p w:rsidR="00EF0DB2" w:rsidRPr="00E807C9" w:rsidRDefault="00EF0DB2"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（一）公司是否依其產業特性建立合適之環境管理制度？</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B03AFC">
            <w:pPr>
              <w:numPr>
                <w:ilvl w:val="0"/>
                <w:numId w:val="22"/>
              </w:numPr>
              <w:spacing w:line="340" w:lineRule="exact"/>
              <w:jc w:val="both"/>
              <w:rPr>
                <w:rFonts w:ascii="標楷體" w:eastAsia="標楷體" w:hAnsi="標楷體" w:cs="DFKaiShu-SB-Estd-BF"/>
                <w:kern w:val="0"/>
                <w:u w:val="single"/>
              </w:rPr>
            </w:pPr>
            <w:r w:rsidRPr="00E807C9">
              <w:rPr>
                <w:rFonts w:ascii="標楷體" w:eastAsia="標楷體" w:hAnsi="標楷體" w:cs="DFKaiShu-SB-Estd-BF" w:hint="eastAsia"/>
                <w:kern w:val="0"/>
                <w:u w:val="single"/>
              </w:rPr>
              <w:t>敘明如何執行有效的環境管理制度、所依據之法規。</w:t>
            </w:r>
          </w:p>
          <w:p w:rsidR="00EF0DB2" w:rsidRPr="00E807C9" w:rsidRDefault="00EF0DB2" w:rsidP="00B03AFC">
            <w:pPr>
              <w:numPr>
                <w:ilvl w:val="0"/>
                <w:numId w:val="22"/>
              </w:numPr>
              <w:spacing w:line="340" w:lineRule="exact"/>
              <w:jc w:val="both"/>
              <w:rPr>
                <w:rFonts w:ascii="標楷體" w:eastAsia="標楷體" w:hAnsi="標楷體" w:cs="DFKaiShu-SB-Estd-BF"/>
                <w:kern w:val="0"/>
                <w:u w:val="single"/>
              </w:rPr>
            </w:pPr>
            <w:r w:rsidRPr="00E807C9">
              <w:rPr>
                <w:rFonts w:ascii="標楷體" w:eastAsia="標楷體" w:hAnsi="標楷體" w:cs="DFKaiShu-SB-Estd-BF" w:hint="eastAsia"/>
                <w:kern w:val="0"/>
                <w:u w:val="single"/>
              </w:rPr>
              <w:t>敘明公司所通過國際相關驗證標準(應為截至年報刊印日止仍有效)及其所涵蓋範圍</w:t>
            </w:r>
            <w:r w:rsidRPr="00E807C9">
              <w:rPr>
                <w:rFonts w:ascii="標楷體" w:eastAsia="標楷體" w:hAnsi="標楷體" w:cs="DFKaiShu-SB-Estd-BF"/>
                <w:kern w:val="0"/>
                <w:u w:val="single"/>
              </w:rPr>
              <w:t>。</w:t>
            </w: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rPr>
                <w:rFonts w:ascii="標楷體" w:eastAsia="標楷體" w:hAnsi="標楷體" w:cs="TT862o00"/>
                <w:kern w:val="0"/>
              </w:rPr>
            </w:pPr>
          </w:p>
        </w:tc>
      </w:tr>
      <w:tr w:rsidR="00E807C9" w:rsidRPr="00E807C9" w:rsidTr="00C06CD1">
        <w:trPr>
          <w:trHeight w:val="556"/>
        </w:trPr>
        <w:tc>
          <w:tcPr>
            <w:tcW w:w="4814"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lastRenderedPageBreak/>
              <w:t>（二）公司是否致力於提升</w:t>
            </w:r>
            <w:r w:rsidRPr="00E807C9">
              <w:rPr>
                <w:rFonts w:ascii="標楷體" w:eastAsia="標楷體" w:hAnsi="標楷體" w:cs="DFKaiShu-SB-Estd-BF" w:hint="eastAsia"/>
                <w:kern w:val="0"/>
                <w:u w:val="single"/>
              </w:rPr>
              <w:t>能</w:t>
            </w:r>
            <w:r w:rsidRPr="00E807C9">
              <w:rPr>
                <w:rFonts w:ascii="標楷體" w:eastAsia="標楷體" w:hAnsi="標楷體" w:hint="eastAsia"/>
              </w:rPr>
              <w:t>源</w:t>
            </w:r>
            <w:r w:rsidRPr="00E807C9">
              <w:rPr>
                <w:rFonts w:ascii="標楷體" w:eastAsia="標楷體" w:hAnsi="標楷體" w:cs="DFKaiShu-SB-Estd-BF" w:hint="eastAsia"/>
                <w:kern w:val="0"/>
                <w:u w:val="single"/>
              </w:rPr>
              <w:t>使</w:t>
            </w:r>
            <w:r w:rsidRPr="00E807C9">
              <w:rPr>
                <w:rFonts w:ascii="標楷體" w:eastAsia="標楷體" w:hAnsi="標楷體" w:hint="eastAsia"/>
              </w:rPr>
              <w:t>用效率</w:t>
            </w:r>
            <w:r w:rsidRPr="00E807C9">
              <w:rPr>
                <w:rFonts w:ascii="標楷體" w:eastAsia="標楷體" w:hAnsi="標楷體" w:cs="DFKaiShu-SB-Estd-BF" w:hint="eastAsia"/>
                <w:kern w:val="0"/>
                <w:u w:val="single"/>
              </w:rPr>
              <w:t>及</w:t>
            </w:r>
            <w:r w:rsidRPr="00E807C9">
              <w:rPr>
                <w:rFonts w:ascii="標楷體" w:eastAsia="標楷體" w:hAnsi="標楷體" w:hint="eastAsia"/>
              </w:rPr>
              <w:t>使用對環境負荷衝擊低之再生物料？</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cs="DFKaiShu-SB-Estd-BF"/>
                <w:kern w:val="0"/>
                <w:u w:val="single"/>
              </w:rPr>
            </w:pPr>
            <w:r w:rsidRPr="00E807C9">
              <w:rPr>
                <w:rFonts w:ascii="標楷體" w:eastAsia="標楷體" w:hAnsi="標楷體" w:cs="DFKaiShu-SB-Estd-BF" w:hint="eastAsia"/>
                <w:kern w:val="0"/>
                <w:u w:val="single"/>
              </w:rPr>
              <w:t>敘明公司提升能源使用效率及使用再生物料之政策，包含但不限於：基準年數據、推動措施、目標及達成情形。</w:t>
            </w: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rPr>
                <w:rFonts w:ascii="標楷體" w:eastAsia="標楷體" w:hAnsi="標楷體" w:cs="DFKaiShu-SB-Estd-BF"/>
                <w:kern w:val="0"/>
              </w:rPr>
            </w:pPr>
          </w:p>
        </w:tc>
      </w:tr>
      <w:tr w:rsidR="00E807C9" w:rsidRPr="00E807C9" w:rsidTr="00C06CD1">
        <w:trPr>
          <w:trHeight w:val="556"/>
        </w:trPr>
        <w:tc>
          <w:tcPr>
            <w:tcW w:w="4814"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（三）公司是否評估氣候變遷對企業現在及未來的潛在風險與機會，並採取相關之因應措施？</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cs="DFKaiShu-SB-Estd-BF"/>
                <w:kern w:val="0"/>
                <w:u w:val="single"/>
              </w:rPr>
            </w:pPr>
            <w:r w:rsidRPr="00E807C9">
              <w:rPr>
                <w:rFonts w:ascii="標楷體" w:eastAsia="標楷體" w:hAnsi="標楷體" w:cs="DFKaiShu-SB-Estd-BF" w:hint="eastAsia"/>
                <w:kern w:val="0"/>
                <w:u w:val="single"/>
              </w:rPr>
              <w:t>敘明公司如何評估氣候變遷對企業現在及未來的潛在風險與機會、其評估結果及所採取相關之因應措施。</w:t>
            </w: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spacing w:line="340" w:lineRule="exact"/>
              <w:jc w:val="both"/>
              <w:rPr>
                <w:rFonts w:ascii="標楷體" w:eastAsia="標楷體" w:hAnsi="標楷體"/>
                <w:shd w:val="pct15" w:color="auto" w:fill="FFFFFF"/>
              </w:rPr>
            </w:pPr>
          </w:p>
        </w:tc>
      </w:tr>
      <w:tr w:rsidR="00E807C9" w:rsidRPr="00E807C9" w:rsidTr="00C06CD1">
        <w:trPr>
          <w:trHeight w:val="556"/>
        </w:trPr>
        <w:tc>
          <w:tcPr>
            <w:tcW w:w="4814"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0D33F8">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（四）公司是否統計過去兩年溫室氣體排放量、用水量及廢棄物總重量，並制定溫室氣體減量、減少用水或其他廢棄物管理之政策？</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B03AFC">
            <w:pPr>
              <w:numPr>
                <w:ilvl w:val="0"/>
                <w:numId w:val="19"/>
              </w:numPr>
              <w:spacing w:line="340" w:lineRule="exact"/>
              <w:jc w:val="both"/>
              <w:rPr>
                <w:rFonts w:ascii="標楷體" w:eastAsia="標楷體" w:hAnsi="標楷體"/>
                <w:u w:val="single"/>
              </w:rPr>
            </w:pPr>
            <w:r w:rsidRPr="00E807C9">
              <w:rPr>
                <w:rFonts w:ascii="標楷體" w:eastAsia="標楷體" w:hAnsi="標楷體" w:cs="DFKaiShu-SB-Estd-BF" w:hint="eastAsia"/>
                <w:kern w:val="0"/>
                <w:u w:val="single"/>
              </w:rPr>
              <w:t>敘明</w:t>
            </w:r>
            <w:r w:rsidRPr="00E807C9">
              <w:rPr>
                <w:rFonts w:ascii="標楷體" w:eastAsia="標楷體" w:hAnsi="標楷體" w:hint="eastAsia"/>
                <w:u w:val="single"/>
              </w:rPr>
              <w:t>下列項目最近兩年之統計數據、密集度(如:以每單位產品、服務或營業額計算)及資料涵蓋範圍(如:所有廠區及子公司)：</w:t>
            </w:r>
          </w:p>
          <w:p w:rsidR="00EF0DB2" w:rsidRPr="00E807C9" w:rsidRDefault="00EF0DB2" w:rsidP="00B03AFC">
            <w:pPr>
              <w:numPr>
                <w:ilvl w:val="1"/>
                <w:numId w:val="16"/>
              </w:numPr>
              <w:autoSpaceDE w:val="0"/>
              <w:autoSpaceDN w:val="0"/>
              <w:adjustRightInd w:val="0"/>
              <w:spacing w:line="340" w:lineRule="exact"/>
              <w:jc w:val="both"/>
              <w:rPr>
                <w:rFonts w:ascii="標楷體" w:eastAsia="標楷體" w:hAnsi="標楷體" w:cs="DFKaiShu-SB-Estd-BF"/>
                <w:kern w:val="0"/>
                <w:u w:val="single"/>
              </w:rPr>
            </w:pPr>
            <w:r w:rsidRPr="00E807C9">
              <w:rPr>
                <w:rFonts w:ascii="標楷體" w:eastAsia="標楷體" w:hAnsi="標楷體" w:cs="DFKaiShu-SB-Estd-BF" w:hint="eastAsia"/>
                <w:kern w:val="0"/>
                <w:u w:val="single"/>
              </w:rPr>
              <w:t>溫室氣體：</w:t>
            </w:r>
            <w:r w:rsidRPr="00E807C9">
              <w:rPr>
                <w:rFonts w:ascii="標楷體" w:eastAsia="標楷體" w:hAnsi="標楷體" w:hint="eastAsia"/>
                <w:u w:val="single"/>
              </w:rPr>
              <w:t>包括二氧化碳、甲烷、氧化亞氮、氫氟碳化物、全氟碳化物、六氟化硫、三氟化氮及其他經中央主管機關公告者等，區分直接排放量（範疇一，即直接來自於公司所擁有或控制之排放源）、能源間接排放量（範疇二，即來自於輸入電力、熱或蒸氣而造成間接之溫室氣體排放）及其他間接排放量（範疇</w:t>
            </w:r>
            <w:proofErr w:type="gramStart"/>
            <w:r w:rsidRPr="00E807C9">
              <w:rPr>
                <w:rFonts w:ascii="標楷體" w:eastAsia="標楷體" w:hAnsi="標楷體" w:hint="eastAsia"/>
                <w:u w:val="single"/>
              </w:rPr>
              <w:t>三</w:t>
            </w:r>
            <w:proofErr w:type="gramEnd"/>
            <w:r w:rsidRPr="00E807C9">
              <w:rPr>
                <w:rFonts w:ascii="標楷體" w:eastAsia="標楷體" w:hAnsi="標楷體" w:hint="eastAsia"/>
                <w:u w:val="single"/>
              </w:rPr>
              <w:t>，即由公司活動產生之排放，非屬能源間接排放，而係來自於其他公司所擁有或控制之排放源）</w:t>
            </w:r>
            <w:r w:rsidRPr="00E807C9">
              <w:rPr>
                <w:rFonts w:ascii="標楷體" w:eastAsia="標楷體" w:hAnsi="標楷體" w:cs="DFKaiShu-SB-Estd-BF" w:hint="eastAsia"/>
                <w:kern w:val="0"/>
                <w:u w:val="single"/>
              </w:rPr>
              <w:t>；</w:t>
            </w:r>
          </w:p>
          <w:p w:rsidR="00EF0DB2" w:rsidRPr="00E807C9" w:rsidRDefault="00EF0DB2" w:rsidP="00B03AFC">
            <w:pPr>
              <w:numPr>
                <w:ilvl w:val="1"/>
                <w:numId w:val="16"/>
              </w:numPr>
              <w:autoSpaceDE w:val="0"/>
              <w:autoSpaceDN w:val="0"/>
              <w:adjustRightInd w:val="0"/>
              <w:spacing w:line="340" w:lineRule="exact"/>
              <w:jc w:val="both"/>
              <w:rPr>
                <w:rFonts w:ascii="標楷體" w:eastAsia="標楷體" w:hAnsi="標楷體" w:cs="DFKaiShu-SB-Estd-BF"/>
                <w:kern w:val="0"/>
                <w:u w:val="single"/>
              </w:rPr>
            </w:pPr>
            <w:r w:rsidRPr="00E807C9">
              <w:rPr>
                <w:rFonts w:ascii="標楷體" w:eastAsia="標楷體" w:hAnsi="標楷體" w:cs="DFKaiShu-SB-Estd-BF" w:hint="eastAsia"/>
                <w:kern w:val="0"/>
                <w:u w:val="single"/>
              </w:rPr>
              <w:t>用水量；</w:t>
            </w:r>
          </w:p>
          <w:p w:rsidR="00EF0DB2" w:rsidRPr="00E807C9" w:rsidRDefault="00EF0DB2" w:rsidP="00B03AFC">
            <w:pPr>
              <w:numPr>
                <w:ilvl w:val="1"/>
                <w:numId w:val="16"/>
              </w:numPr>
              <w:autoSpaceDE w:val="0"/>
              <w:autoSpaceDN w:val="0"/>
              <w:adjustRightInd w:val="0"/>
              <w:spacing w:line="340" w:lineRule="exact"/>
              <w:jc w:val="both"/>
              <w:rPr>
                <w:rFonts w:ascii="標楷體" w:eastAsia="標楷體" w:hAnsi="標楷體" w:cs="DFKaiShu-SB-Estd-BF"/>
                <w:kern w:val="0"/>
                <w:u w:val="single"/>
              </w:rPr>
            </w:pPr>
            <w:r w:rsidRPr="00E807C9">
              <w:rPr>
                <w:rFonts w:ascii="標楷體" w:eastAsia="標楷體" w:hAnsi="標楷體" w:cs="DFKaiShu-SB-Estd-BF" w:hint="eastAsia"/>
                <w:kern w:val="0"/>
                <w:u w:val="single"/>
              </w:rPr>
              <w:t>廢棄物：區分有害廢棄物及</w:t>
            </w:r>
            <w:r w:rsidRPr="00E807C9">
              <w:rPr>
                <w:rFonts w:ascii="標楷體" w:eastAsia="標楷體" w:hAnsi="標楷體" w:hint="eastAsia"/>
                <w:u w:val="single"/>
              </w:rPr>
              <w:t>非有</w:t>
            </w:r>
            <w:r w:rsidRPr="00E807C9">
              <w:rPr>
                <w:rFonts w:ascii="標楷體" w:eastAsia="標楷體" w:hAnsi="標楷體" w:cs="DFKaiShu-SB-Estd-BF" w:hint="eastAsia"/>
                <w:kern w:val="0"/>
                <w:u w:val="single"/>
              </w:rPr>
              <w:t>害廢棄物之總重量。如屬</w:t>
            </w:r>
            <w:r w:rsidRPr="00E807C9">
              <w:rPr>
                <w:rFonts w:ascii="標楷體" w:eastAsia="標楷體" w:hAnsi="標楷體"/>
                <w:u w:val="single"/>
              </w:rPr>
              <w:t>非製造業</w:t>
            </w:r>
            <w:r w:rsidRPr="00E807C9">
              <w:rPr>
                <w:rFonts w:ascii="標楷體" w:eastAsia="標楷體" w:hAnsi="標楷體" w:hint="eastAsia"/>
                <w:u w:val="single"/>
              </w:rPr>
              <w:t>者，得無須區分，僅揭露廢棄物總重量，並依產業特性說明統計方式。</w:t>
            </w:r>
          </w:p>
          <w:p w:rsidR="00EF0DB2" w:rsidRPr="00E807C9" w:rsidRDefault="00EF0DB2" w:rsidP="00B03AFC">
            <w:pPr>
              <w:numPr>
                <w:ilvl w:val="0"/>
                <w:numId w:val="19"/>
              </w:numPr>
              <w:spacing w:line="340" w:lineRule="exact"/>
              <w:jc w:val="both"/>
              <w:rPr>
                <w:rFonts w:ascii="標楷體" w:eastAsia="標楷體" w:hAnsi="標楷體"/>
                <w:u w:val="single"/>
              </w:rPr>
            </w:pPr>
            <w:r w:rsidRPr="00E807C9">
              <w:rPr>
                <w:rFonts w:ascii="標楷體" w:eastAsia="標楷體" w:hAnsi="標楷體" w:cs="DFKaiShu-SB-Estd-BF" w:hint="eastAsia"/>
                <w:kern w:val="0"/>
                <w:u w:val="single"/>
              </w:rPr>
              <w:t>敘明</w:t>
            </w:r>
            <w:r w:rsidRPr="00E807C9">
              <w:rPr>
                <w:rFonts w:ascii="標楷體" w:eastAsia="標楷體" w:hAnsi="標楷體" w:hint="eastAsia"/>
                <w:u w:val="single"/>
              </w:rPr>
              <w:t>溫室氣體減量、減少用水或其他廢棄物管理之政策，包含但不限於：</w:t>
            </w:r>
            <w:r w:rsidRPr="00E807C9">
              <w:rPr>
                <w:rFonts w:ascii="標楷體" w:eastAsia="標楷體" w:hAnsi="標楷體" w:cs="DFKaiShu-SB-Estd-BF" w:hint="eastAsia"/>
                <w:kern w:val="0"/>
                <w:u w:val="single"/>
              </w:rPr>
              <w:t>基準年數據、</w:t>
            </w:r>
            <w:r w:rsidRPr="00E807C9">
              <w:rPr>
                <w:rFonts w:ascii="標楷體" w:eastAsia="標楷體" w:hAnsi="標楷體" w:hint="eastAsia"/>
                <w:u w:val="single"/>
              </w:rPr>
              <w:t>減量目標、推動措施</w:t>
            </w:r>
            <w:r w:rsidRPr="00E807C9">
              <w:rPr>
                <w:rFonts w:ascii="標楷體" w:eastAsia="標楷體" w:hAnsi="標楷體" w:cs="DFKaiShu-SB-Estd-BF" w:hint="eastAsia"/>
                <w:kern w:val="0"/>
                <w:u w:val="single"/>
              </w:rPr>
              <w:t>及達成情形</w:t>
            </w:r>
            <w:r w:rsidRPr="00E807C9">
              <w:rPr>
                <w:rFonts w:ascii="標楷體" w:eastAsia="標楷體" w:hAnsi="標楷體" w:hint="eastAsia"/>
                <w:u w:val="single"/>
              </w:rPr>
              <w:t>等。</w:t>
            </w:r>
          </w:p>
          <w:p w:rsidR="00EF0DB2" w:rsidRPr="00E807C9" w:rsidRDefault="00EF0DB2" w:rsidP="00B03AFC">
            <w:pPr>
              <w:numPr>
                <w:ilvl w:val="0"/>
                <w:numId w:val="19"/>
              </w:numPr>
              <w:spacing w:line="340" w:lineRule="exact"/>
              <w:jc w:val="both"/>
              <w:rPr>
                <w:rFonts w:ascii="標楷體" w:eastAsia="標楷體" w:hAnsi="標楷體" w:cs="DFKaiShu-SB-Estd-BF"/>
                <w:kern w:val="0"/>
                <w:u w:val="single"/>
              </w:rPr>
            </w:pPr>
            <w:r w:rsidRPr="00E807C9">
              <w:rPr>
                <w:rFonts w:ascii="標楷體" w:eastAsia="標楷體" w:hAnsi="標楷體" w:cs="DFKaiShu-SB-Estd-BF" w:hint="eastAsia"/>
                <w:kern w:val="0"/>
                <w:u w:val="single"/>
              </w:rPr>
              <w:t>敘明</w:t>
            </w:r>
            <w:r w:rsidRPr="00E807C9">
              <w:rPr>
                <w:rFonts w:ascii="標楷體" w:eastAsia="標楷體" w:hAnsi="標楷體"/>
                <w:u w:val="single"/>
              </w:rPr>
              <w:t>各項資訊之驗證情形</w:t>
            </w:r>
            <w:r w:rsidRPr="00E807C9">
              <w:rPr>
                <w:rFonts w:ascii="標楷體" w:eastAsia="標楷體" w:hAnsi="標楷體" w:cs="DFKaiShu-SB-Estd-BF" w:hint="eastAsia"/>
                <w:kern w:val="0"/>
                <w:u w:val="single"/>
              </w:rPr>
              <w:t>(應為截至年報刊</w:t>
            </w:r>
            <w:r w:rsidRPr="00E807C9">
              <w:rPr>
                <w:rFonts w:ascii="標楷體" w:eastAsia="標楷體" w:hAnsi="標楷體" w:cs="DFKaiShu-SB-Estd-BF" w:hint="eastAsia"/>
                <w:kern w:val="0"/>
                <w:u w:val="single"/>
              </w:rPr>
              <w:lastRenderedPageBreak/>
              <w:t>印日止仍有效)及其所涵蓋範圍</w:t>
            </w:r>
            <w:r w:rsidRPr="00E807C9">
              <w:rPr>
                <w:rFonts w:ascii="標楷體" w:eastAsia="標楷體" w:hAnsi="標楷體" w:hint="eastAsia"/>
                <w:b/>
                <w:u w:val="single"/>
              </w:rPr>
              <w:t>。</w:t>
            </w: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spacing w:line="340" w:lineRule="exact"/>
              <w:jc w:val="both"/>
              <w:rPr>
                <w:rFonts w:ascii="標楷體" w:eastAsia="標楷體" w:hAnsi="標楷體"/>
                <w:shd w:val="pct15" w:color="auto" w:fill="FFFFFF"/>
              </w:rPr>
            </w:pPr>
          </w:p>
        </w:tc>
      </w:tr>
      <w:tr w:rsidR="00E807C9" w:rsidRPr="00E807C9" w:rsidTr="00C06CD1">
        <w:trPr>
          <w:trHeight w:val="1015"/>
        </w:trPr>
        <w:tc>
          <w:tcPr>
            <w:tcW w:w="4814" w:type="dxa"/>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spacing w:line="340" w:lineRule="exact"/>
              <w:jc w:val="both"/>
              <w:rPr>
                <w:rFonts w:ascii="標楷體" w:eastAsia="標楷體" w:hAnsi="標楷體"/>
              </w:rPr>
            </w:pPr>
            <w:r w:rsidRPr="00E807C9">
              <w:rPr>
                <w:rFonts w:ascii="標楷體" w:eastAsia="標楷體" w:hAnsi="標楷體" w:hint="eastAsia"/>
              </w:rPr>
              <w:t>四、社會議題</w:t>
            </w:r>
          </w:p>
          <w:p w:rsidR="00EF0DB2" w:rsidRPr="00E807C9" w:rsidRDefault="00EF0DB2"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（一）公司是否依照相關法規及國際人權公約，制定相關之管理政策與程序？</w:t>
            </w: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cs="DFKaiShu-SB-Estd-BF"/>
                <w:kern w:val="0"/>
                <w:u w:val="single"/>
              </w:rPr>
            </w:pPr>
            <w:r w:rsidRPr="00E807C9">
              <w:rPr>
                <w:rFonts w:ascii="標楷體" w:eastAsia="標楷體" w:hAnsi="標楷體" w:hint="eastAsia"/>
                <w:u w:val="single"/>
              </w:rPr>
              <w:t>敘明保障人權之政策與具體管理方案(如：人權評估、人權風險減緩措施、辦理相關教育訓練等)，</w:t>
            </w:r>
            <w:r w:rsidR="000D33F8" w:rsidRPr="00E807C9">
              <w:rPr>
                <w:rFonts w:ascii="標楷體" w:eastAsia="標楷體" w:hAnsi="標楷體" w:hint="eastAsia"/>
                <w:u w:val="single"/>
              </w:rPr>
              <w:t>及</w:t>
            </w:r>
            <w:r w:rsidRPr="00E807C9">
              <w:rPr>
                <w:rFonts w:ascii="標楷體" w:eastAsia="標楷體" w:hAnsi="標楷體" w:hint="eastAsia"/>
                <w:u w:val="single"/>
              </w:rPr>
              <w:t>所依據之相關法規及國際人權公約。</w:t>
            </w:r>
          </w:p>
        </w:tc>
        <w:tc>
          <w:tcPr>
            <w:tcW w:w="327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jc w:val="both"/>
              <w:rPr>
                <w:rFonts w:ascii="標楷體" w:eastAsia="標楷體" w:hAnsi="標楷體"/>
                <w:highlight w:val="yellow"/>
              </w:rPr>
            </w:pPr>
          </w:p>
        </w:tc>
      </w:tr>
      <w:tr w:rsidR="00E807C9" w:rsidRPr="00E807C9" w:rsidTr="00C06CD1">
        <w:trPr>
          <w:trHeight w:val="1696"/>
        </w:trPr>
        <w:tc>
          <w:tcPr>
            <w:tcW w:w="481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（二）公司是否訂定及實施合理員工福利措施（包括薪酬、休假及其他福利等），並將經營績效或成果適當反映於員工薪酬？</w:t>
            </w: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tcPr>
          <w:p w:rsidR="00EF0DB2" w:rsidRPr="00E807C9" w:rsidRDefault="00EF0DB2" w:rsidP="00B03AFC">
            <w:pPr>
              <w:numPr>
                <w:ilvl w:val="0"/>
                <w:numId w:val="14"/>
              </w:numPr>
              <w:snapToGrid w:val="0"/>
              <w:spacing w:line="340" w:lineRule="exact"/>
              <w:jc w:val="both"/>
              <w:rPr>
                <w:rFonts w:ascii="標楷體" w:eastAsia="標楷體" w:hAnsi="標楷體"/>
                <w:u w:val="single"/>
              </w:rPr>
            </w:pPr>
            <w:r w:rsidRPr="00E807C9">
              <w:rPr>
                <w:rFonts w:ascii="標楷體" w:eastAsia="標楷體" w:hAnsi="標楷體" w:hint="eastAsia"/>
                <w:u w:val="single"/>
              </w:rPr>
              <w:t>敘明之員工福利措施應包含但不限於:員工薪酬、職場多元化與平等(包含但不限於：女性職員及高階主管占比)、休假、各項津貼、禮金與補助等。</w:t>
            </w:r>
          </w:p>
          <w:p w:rsidR="00EF0DB2" w:rsidRPr="00E807C9" w:rsidRDefault="00EF0DB2" w:rsidP="00B03AFC">
            <w:pPr>
              <w:numPr>
                <w:ilvl w:val="0"/>
                <w:numId w:val="14"/>
              </w:numPr>
              <w:snapToGrid w:val="0"/>
              <w:spacing w:line="340" w:lineRule="exact"/>
              <w:jc w:val="both"/>
              <w:rPr>
                <w:rFonts w:ascii="標楷體" w:eastAsia="標楷體" w:hAnsi="標楷體"/>
                <w:u w:val="single"/>
              </w:rPr>
            </w:pPr>
            <w:r w:rsidRPr="00E807C9">
              <w:rPr>
                <w:rFonts w:ascii="標楷體" w:eastAsia="標楷體" w:hAnsi="標楷體" w:hint="eastAsia"/>
                <w:u w:val="single"/>
              </w:rPr>
              <w:t>敘明經營績效或成果如何反映於員工薪酬之政策及其實施情形。</w:t>
            </w:r>
          </w:p>
        </w:tc>
        <w:tc>
          <w:tcPr>
            <w:tcW w:w="327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jc w:val="both"/>
              <w:rPr>
                <w:rFonts w:ascii="標楷體" w:eastAsia="標楷體" w:hAnsi="標楷體" w:cs="DFKaiShu-SB-Estd-BF"/>
                <w:kern w:val="0"/>
              </w:rPr>
            </w:pPr>
          </w:p>
        </w:tc>
      </w:tr>
      <w:tr w:rsidR="00E807C9" w:rsidRPr="00E807C9" w:rsidTr="00C06CD1">
        <w:trPr>
          <w:trHeight w:val="2031"/>
        </w:trPr>
        <w:tc>
          <w:tcPr>
            <w:tcW w:w="481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（三）公司是否提供員工安全與健康之工作環境，並對員工定期實施安全與健康教育？</w:t>
            </w: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tcPr>
          <w:p w:rsidR="00EF0DB2" w:rsidRPr="00E807C9" w:rsidRDefault="00EF0DB2" w:rsidP="00B03AFC">
            <w:pPr>
              <w:numPr>
                <w:ilvl w:val="0"/>
                <w:numId w:val="23"/>
              </w:numPr>
              <w:snapToGrid w:val="0"/>
              <w:spacing w:line="340" w:lineRule="exact"/>
              <w:jc w:val="both"/>
              <w:rPr>
                <w:rFonts w:ascii="標楷體" w:eastAsia="標楷體" w:hAnsi="標楷體"/>
                <w:u w:val="single"/>
              </w:rPr>
            </w:pPr>
            <w:r w:rsidRPr="00E807C9">
              <w:rPr>
                <w:rFonts w:ascii="標楷體" w:eastAsia="標楷體" w:hAnsi="標楷體" w:hint="eastAsia"/>
                <w:u w:val="single"/>
              </w:rPr>
              <w:t>敘明對員工安全與健康工作環境之措施、對員工之教育政策與其實施情形。</w:t>
            </w:r>
          </w:p>
          <w:p w:rsidR="00EF0DB2" w:rsidRPr="00E807C9" w:rsidRDefault="00EF0DB2" w:rsidP="00B03AFC">
            <w:pPr>
              <w:numPr>
                <w:ilvl w:val="0"/>
                <w:numId w:val="23"/>
              </w:numPr>
              <w:snapToGrid w:val="0"/>
              <w:spacing w:line="340" w:lineRule="exact"/>
              <w:jc w:val="both"/>
              <w:rPr>
                <w:rFonts w:ascii="標楷體" w:eastAsia="標楷體" w:hAnsi="標楷體"/>
                <w:u w:val="single"/>
              </w:rPr>
            </w:pPr>
            <w:r w:rsidRPr="00E807C9">
              <w:rPr>
                <w:rFonts w:ascii="標楷體" w:eastAsia="標楷體" w:hAnsi="標楷體" w:hint="eastAsia"/>
                <w:u w:val="single"/>
              </w:rPr>
              <w:t>敘明公司所取得相關驗證情形(應為截至年報刊印日止仍有效)及其所涵蓋範圍。</w:t>
            </w:r>
          </w:p>
          <w:p w:rsidR="00EF0DB2" w:rsidRPr="00E807C9" w:rsidRDefault="00EF0DB2" w:rsidP="00B03AFC">
            <w:pPr>
              <w:numPr>
                <w:ilvl w:val="0"/>
                <w:numId w:val="23"/>
              </w:numPr>
              <w:snapToGrid w:val="0"/>
              <w:spacing w:line="340" w:lineRule="exact"/>
              <w:jc w:val="both"/>
              <w:rPr>
                <w:rFonts w:ascii="標楷體" w:eastAsia="標楷體" w:hAnsi="標楷體"/>
                <w:u w:val="single"/>
              </w:rPr>
            </w:pPr>
            <w:r w:rsidRPr="00E807C9">
              <w:rPr>
                <w:rFonts w:ascii="標楷體" w:eastAsia="標楷體" w:hAnsi="標楷體" w:hint="eastAsia"/>
                <w:u w:val="single"/>
              </w:rPr>
              <w:t>敘明</w:t>
            </w:r>
            <w:r w:rsidRPr="00E807C9">
              <w:rPr>
                <w:rFonts w:ascii="標楷體" w:eastAsia="標楷體" w:hAnsi="標楷體"/>
                <w:u w:val="single"/>
              </w:rPr>
              <w:t>當年度</w:t>
            </w:r>
            <w:r w:rsidRPr="00E807C9">
              <w:rPr>
                <w:rFonts w:ascii="標楷體" w:eastAsia="標楷體" w:hAnsi="標楷體" w:hint="eastAsia"/>
                <w:u w:val="single"/>
              </w:rPr>
              <w:t>員工</w:t>
            </w:r>
            <w:r w:rsidRPr="00E807C9">
              <w:rPr>
                <w:rFonts w:ascii="標楷體" w:eastAsia="標楷體" w:hAnsi="標楷體"/>
                <w:u w:val="single"/>
              </w:rPr>
              <w:t>職災</w:t>
            </w:r>
            <w:r w:rsidRPr="00E807C9">
              <w:rPr>
                <w:rFonts w:ascii="標楷體" w:eastAsia="標楷體" w:hAnsi="標楷體" w:hint="eastAsia"/>
                <w:u w:val="single"/>
              </w:rPr>
              <w:t>之件數、</w:t>
            </w:r>
            <w:r w:rsidRPr="00E807C9">
              <w:rPr>
                <w:rFonts w:ascii="標楷體" w:eastAsia="標楷體" w:hAnsi="標楷體"/>
                <w:u w:val="single"/>
              </w:rPr>
              <w:t>人數</w:t>
            </w:r>
            <w:r w:rsidRPr="00E807C9">
              <w:rPr>
                <w:rFonts w:ascii="標楷體" w:eastAsia="標楷體" w:hAnsi="標楷體" w:hint="eastAsia"/>
                <w:u w:val="single"/>
              </w:rPr>
              <w:t>及占員工總人數比率，</w:t>
            </w:r>
            <w:r w:rsidR="000D33F8" w:rsidRPr="00E807C9">
              <w:rPr>
                <w:rFonts w:ascii="標楷體" w:eastAsia="標楷體" w:hAnsi="標楷體" w:hint="eastAsia"/>
                <w:u w:val="single"/>
              </w:rPr>
              <w:t>及</w:t>
            </w:r>
            <w:r w:rsidRPr="00E807C9">
              <w:rPr>
                <w:rFonts w:ascii="標楷體" w:eastAsia="標楷體" w:hAnsi="標楷體" w:hint="eastAsia"/>
                <w:u w:val="single"/>
              </w:rPr>
              <w:t>相關</w:t>
            </w:r>
            <w:r w:rsidRPr="00E807C9">
              <w:rPr>
                <w:rFonts w:ascii="標楷體" w:eastAsia="標楷體" w:hAnsi="標楷體"/>
                <w:u w:val="single"/>
              </w:rPr>
              <w:t>改善措施。</w:t>
            </w:r>
          </w:p>
        </w:tc>
        <w:tc>
          <w:tcPr>
            <w:tcW w:w="327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rPr>
                <w:rFonts w:ascii="標楷體" w:eastAsia="標楷體" w:hAnsi="標楷體"/>
              </w:rPr>
            </w:pPr>
          </w:p>
        </w:tc>
      </w:tr>
      <w:tr w:rsidR="00E807C9" w:rsidRPr="00E807C9" w:rsidTr="00C06CD1">
        <w:trPr>
          <w:trHeight w:val="1003"/>
        </w:trPr>
        <w:tc>
          <w:tcPr>
            <w:tcW w:w="481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（四）公司是否為員工建立有效之職</w:t>
            </w:r>
            <w:proofErr w:type="gramStart"/>
            <w:r w:rsidRPr="00E807C9">
              <w:rPr>
                <w:rFonts w:ascii="標楷體" w:eastAsia="標楷體" w:hAnsi="標楷體" w:hint="eastAsia"/>
              </w:rPr>
              <w:t>涯</w:t>
            </w:r>
            <w:proofErr w:type="gramEnd"/>
            <w:r w:rsidRPr="00E807C9">
              <w:rPr>
                <w:rFonts w:ascii="標楷體" w:eastAsia="標楷體" w:hAnsi="標楷體" w:hint="eastAsia"/>
              </w:rPr>
              <w:t>能力發展培訓計畫？</w:t>
            </w: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cs="DFKaiShu-SB-Estd-BF"/>
                <w:kern w:val="0"/>
                <w:u w:val="single"/>
              </w:rPr>
            </w:pPr>
            <w:r w:rsidRPr="00E807C9">
              <w:rPr>
                <w:rFonts w:ascii="標楷體" w:eastAsia="標楷體" w:hAnsi="標楷體" w:hint="eastAsia"/>
                <w:u w:val="single"/>
              </w:rPr>
              <w:t>敘明培訓計畫所涵蓋面向(如：新人訓練、專業進修、主管訓練等)、範圍(如：各級主管、同仁等)及實施情形。</w:t>
            </w:r>
          </w:p>
        </w:tc>
        <w:tc>
          <w:tcPr>
            <w:tcW w:w="327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rPr>
                <w:rFonts w:ascii="標楷體" w:eastAsia="標楷體" w:hAnsi="標楷體"/>
              </w:rPr>
            </w:pPr>
          </w:p>
        </w:tc>
      </w:tr>
      <w:tr w:rsidR="00E807C9" w:rsidRPr="00E807C9" w:rsidTr="00C06CD1">
        <w:trPr>
          <w:trHeight w:val="1362"/>
        </w:trPr>
        <w:tc>
          <w:tcPr>
            <w:tcW w:w="4814"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（五）</w:t>
            </w:r>
            <w:r w:rsidRPr="00E807C9">
              <w:rPr>
                <w:rFonts w:ascii="標楷體" w:eastAsia="標楷體" w:hAnsi="標楷體" w:hint="eastAsia"/>
                <w:u w:val="single"/>
              </w:rPr>
              <w:t>針</w:t>
            </w:r>
            <w:r w:rsidRPr="00E807C9">
              <w:rPr>
                <w:rFonts w:ascii="標楷體" w:eastAsia="標楷體" w:hAnsi="標楷體" w:hint="eastAsia"/>
              </w:rPr>
              <w:t>對產品與服務之顧客健康與安全、客戶隱私、行銷及標示</w:t>
            </w:r>
            <w:r w:rsidRPr="00E807C9">
              <w:rPr>
                <w:rFonts w:ascii="標楷體" w:eastAsia="標楷體" w:hAnsi="標楷體" w:hint="eastAsia"/>
                <w:u w:val="single"/>
              </w:rPr>
              <w:t>等議題</w:t>
            </w:r>
            <w:r w:rsidRPr="00E807C9">
              <w:rPr>
                <w:rFonts w:ascii="標楷體" w:eastAsia="標楷體" w:hAnsi="標楷體" w:hint="eastAsia"/>
              </w:rPr>
              <w:t>，公司是否遵循相關法規及國際準則，並制定相關保護消費者</w:t>
            </w:r>
            <w:r w:rsidRPr="00E807C9">
              <w:rPr>
                <w:rFonts w:ascii="標楷體" w:eastAsia="標楷體" w:hAnsi="標楷體" w:hint="eastAsia"/>
                <w:u w:val="single"/>
              </w:rPr>
              <w:t>或客戶</w:t>
            </w:r>
            <w:r w:rsidRPr="00E807C9">
              <w:rPr>
                <w:rFonts w:ascii="標楷體" w:eastAsia="標楷體" w:hAnsi="標楷體" w:hint="eastAsia"/>
              </w:rPr>
              <w:t>權益政策及申訴程序？</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EF0DB2" w:rsidRPr="00E807C9" w:rsidRDefault="00EF0DB2" w:rsidP="00C06CD1">
            <w:pPr>
              <w:autoSpaceDE w:val="0"/>
              <w:autoSpaceDN w:val="0"/>
              <w:adjustRightInd w:val="0"/>
              <w:spacing w:line="340" w:lineRule="exact"/>
              <w:jc w:val="both"/>
              <w:rPr>
                <w:rFonts w:ascii="標楷體" w:eastAsia="標楷體" w:hAnsi="標楷體" w:cs="DFKaiShu-SB-Estd-BF"/>
                <w:kern w:val="0"/>
                <w:u w:val="single"/>
              </w:rPr>
            </w:pPr>
            <w:r w:rsidRPr="00E807C9">
              <w:rPr>
                <w:rFonts w:ascii="標楷體" w:eastAsia="標楷體" w:hAnsi="標楷體" w:hint="eastAsia"/>
                <w:u w:val="single"/>
              </w:rPr>
              <w:t>敘明各事項所遵循法規及國際準則，並說明保護消費者或客戶權益政策之名稱、內容及申訴程序。</w:t>
            </w:r>
          </w:p>
        </w:tc>
        <w:tc>
          <w:tcPr>
            <w:tcW w:w="327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rPr>
                <w:rFonts w:ascii="標楷體" w:eastAsia="標楷體" w:hAnsi="標楷體"/>
                <w:highlight w:val="yellow"/>
              </w:rPr>
            </w:pPr>
          </w:p>
        </w:tc>
      </w:tr>
      <w:tr w:rsidR="00E807C9" w:rsidRPr="00E807C9" w:rsidTr="00C06CD1">
        <w:trPr>
          <w:trHeight w:val="404"/>
        </w:trPr>
        <w:tc>
          <w:tcPr>
            <w:tcW w:w="481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（六）公司是否訂定供應商管理政策，要求供應商在環保、職業安全衛生或勞動人權等議題遵循相關規範，及其實施情形？</w:t>
            </w: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tcPr>
          <w:p w:rsidR="00EF0DB2" w:rsidRPr="00E807C9" w:rsidRDefault="00EF0DB2" w:rsidP="00B03AFC">
            <w:pPr>
              <w:numPr>
                <w:ilvl w:val="0"/>
                <w:numId w:val="17"/>
              </w:numPr>
              <w:spacing w:line="340" w:lineRule="exact"/>
              <w:jc w:val="both"/>
              <w:rPr>
                <w:rFonts w:ascii="標楷體" w:eastAsia="標楷體" w:hAnsi="標楷體"/>
                <w:u w:val="single"/>
              </w:rPr>
            </w:pPr>
            <w:r w:rsidRPr="00E807C9">
              <w:rPr>
                <w:rFonts w:ascii="標楷體" w:eastAsia="標楷體" w:hAnsi="標楷體" w:hint="eastAsia"/>
                <w:u w:val="single"/>
              </w:rPr>
              <w:t>敘明供應商管理政策及相關遵循規範，且其內容對供應商在環保、職業安全衛生或勞動人權應有積極具體之要求(如：須通過相關驗證)。</w:t>
            </w:r>
          </w:p>
          <w:p w:rsidR="00EF0DB2" w:rsidRPr="00E807C9" w:rsidRDefault="00EF0DB2" w:rsidP="00B03AFC">
            <w:pPr>
              <w:numPr>
                <w:ilvl w:val="0"/>
                <w:numId w:val="17"/>
              </w:numPr>
              <w:spacing w:line="340" w:lineRule="exact"/>
              <w:jc w:val="both"/>
              <w:rPr>
                <w:rFonts w:ascii="標楷體" w:eastAsia="標楷體" w:hAnsi="標楷體"/>
                <w:u w:val="single"/>
              </w:rPr>
            </w:pPr>
            <w:r w:rsidRPr="00E807C9">
              <w:rPr>
                <w:rFonts w:ascii="標楷體" w:eastAsia="標楷體" w:hAnsi="標楷體" w:hint="eastAsia"/>
                <w:u w:val="single"/>
              </w:rPr>
              <w:t>敘明供應商管理政策及相關遵循規範之實</w:t>
            </w:r>
            <w:r w:rsidRPr="00E807C9">
              <w:rPr>
                <w:rFonts w:ascii="標楷體" w:eastAsia="標楷體" w:hAnsi="標楷體" w:hint="eastAsia"/>
                <w:u w:val="single"/>
              </w:rPr>
              <w:lastRenderedPageBreak/>
              <w:t>施情形(如：供應商進行自評、輔導或教育、績效評估等實施情形)。</w:t>
            </w:r>
          </w:p>
        </w:tc>
        <w:tc>
          <w:tcPr>
            <w:tcW w:w="327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rPr>
                <w:rFonts w:ascii="標楷體" w:eastAsia="標楷體" w:hAnsi="標楷體"/>
                <w:highlight w:val="yellow"/>
              </w:rPr>
            </w:pPr>
          </w:p>
        </w:tc>
      </w:tr>
      <w:tr w:rsidR="00E807C9" w:rsidRPr="00E807C9" w:rsidTr="00C06CD1">
        <w:trPr>
          <w:trHeight w:val="1841"/>
        </w:trPr>
        <w:tc>
          <w:tcPr>
            <w:tcW w:w="4814" w:type="dxa"/>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spacing w:line="340" w:lineRule="exact"/>
              <w:ind w:left="480" w:hangingChars="200" w:hanging="480"/>
              <w:jc w:val="both"/>
              <w:rPr>
                <w:rFonts w:ascii="標楷體" w:eastAsia="標楷體" w:hAnsi="標楷體"/>
              </w:rPr>
            </w:pPr>
            <w:r w:rsidRPr="00E807C9">
              <w:rPr>
                <w:rFonts w:ascii="標楷體" w:eastAsia="標楷體" w:hAnsi="標楷體" w:hint="eastAsia"/>
              </w:rPr>
              <w:t>五、公司是否參考國際通用之報告書編製準則或指引，</w:t>
            </w:r>
            <w:proofErr w:type="gramStart"/>
            <w:r w:rsidRPr="00E807C9">
              <w:rPr>
                <w:rFonts w:ascii="標楷體" w:eastAsia="標楷體" w:hAnsi="標楷體" w:hint="eastAsia"/>
              </w:rPr>
              <w:t>編製</w:t>
            </w:r>
            <w:r w:rsidRPr="00E807C9">
              <w:rPr>
                <w:rFonts w:ascii="標楷體" w:eastAsia="標楷體" w:hAnsi="標楷體" w:hint="eastAsia"/>
                <w:u w:val="single"/>
              </w:rPr>
              <w:t>永續</w:t>
            </w:r>
            <w:proofErr w:type="gramEnd"/>
            <w:r w:rsidRPr="00E807C9">
              <w:rPr>
                <w:rFonts w:ascii="標楷體" w:eastAsia="標楷體" w:hAnsi="標楷體" w:hint="eastAsia"/>
              </w:rPr>
              <w:t>報告書等揭露公司非財務資訊之報告書？前揭報告書是否取得第三方驗證單位之確信或保證意見？</w:t>
            </w: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23"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autoSpaceDE w:val="0"/>
              <w:autoSpaceDN w:val="0"/>
              <w:adjustRightInd w:val="0"/>
              <w:spacing w:line="340" w:lineRule="exact"/>
              <w:jc w:val="both"/>
              <w:rPr>
                <w:rFonts w:ascii="標楷體" w:eastAsia="標楷體" w:hAnsi="標楷體"/>
              </w:rPr>
            </w:pPr>
          </w:p>
        </w:tc>
        <w:tc>
          <w:tcPr>
            <w:tcW w:w="5161" w:type="dxa"/>
            <w:tcBorders>
              <w:top w:val="single" w:sz="4" w:space="0" w:color="auto"/>
              <w:left w:val="single" w:sz="4" w:space="0" w:color="auto"/>
              <w:bottom w:val="single" w:sz="4" w:space="0" w:color="auto"/>
              <w:right w:val="single" w:sz="4" w:space="0" w:color="auto"/>
            </w:tcBorders>
          </w:tcPr>
          <w:p w:rsidR="00EF0DB2" w:rsidRPr="00E807C9" w:rsidRDefault="00EF0DB2" w:rsidP="00B03AFC">
            <w:pPr>
              <w:numPr>
                <w:ilvl w:val="0"/>
                <w:numId w:val="18"/>
              </w:numPr>
              <w:spacing w:line="340" w:lineRule="exact"/>
              <w:jc w:val="both"/>
              <w:rPr>
                <w:rFonts w:ascii="標楷體" w:eastAsia="標楷體" w:hAnsi="標楷體"/>
                <w:u w:val="single"/>
              </w:rPr>
            </w:pPr>
            <w:r w:rsidRPr="00E807C9">
              <w:rPr>
                <w:rFonts w:ascii="標楷體" w:eastAsia="標楷體" w:hAnsi="標楷體" w:hint="eastAsia"/>
                <w:u w:val="single"/>
              </w:rPr>
              <w:t>敘明所參考之國際編製準則或指引，及所編製揭露非財務資訊之報告書。</w:t>
            </w:r>
          </w:p>
          <w:p w:rsidR="00EF0DB2" w:rsidRPr="00E807C9" w:rsidRDefault="00EF0DB2" w:rsidP="00B03AFC">
            <w:pPr>
              <w:numPr>
                <w:ilvl w:val="0"/>
                <w:numId w:val="18"/>
              </w:numPr>
              <w:spacing w:line="340" w:lineRule="exact"/>
              <w:jc w:val="both"/>
              <w:rPr>
                <w:rFonts w:ascii="標楷體" w:eastAsia="標楷體" w:hAnsi="標楷體" w:cs="DFKaiShu-SB-Estd-BF"/>
                <w:kern w:val="0"/>
                <w:u w:val="single"/>
              </w:rPr>
            </w:pPr>
            <w:r w:rsidRPr="00E807C9">
              <w:rPr>
                <w:rFonts w:ascii="標楷體" w:eastAsia="標楷體" w:hAnsi="標楷體"/>
                <w:u w:val="single"/>
              </w:rPr>
              <w:t>取得確信或保證者，應</w:t>
            </w:r>
            <w:r w:rsidRPr="00E807C9">
              <w:rPr>
                <w:rFonts w:ascii="標楷體" w:eastAsia="標楷體" w:hAnsi="標楷體" w:hint="eastAsia"/>
                <w:u w:val="single"/>
              </w:rPr>
              <w:t>敘明</w:t>
            </w:r>
            <w:r w:rsidRPr="00E807C9">
              <w:rPr>
                <w:rFonts w:ascii="標楷體" w:eastAsia="標楷體" w:hAnsi="標楷體"/>
                <w:u w:val="single"/>
              </w:rPr>
              <w:t>確信或保證</w:t>
            </w:r>
            <w:r w:rsidRPr="00E807C9">
              <w:rPr>
                <w:rFonts w:ascii="標楷體" w:eastAsia="標楷體" w:hAnsi="標楷體" w:hint="eastAsia"/>
                <w:u w:val="single"/>
              </w:rPr>
              <w:t>之驗證</w:t>
            </w:r>
            <w:r w:rsidRPr="00E807C9">
              <w:rPr>
                <w:rFonts w:ascii="標楷體" w:eastAsia="標楷體" w:hAnsi="標楷體"/>
                <w:u w:val="single"/>
              </w:rPr>
              <w:t>單位名稱</w:t>
            </w:r>
            <w:r w:rsidRPr="00E807C9">
              <w:rPr>
                <w:rFonts w:ascii="標楷體" w:eastAsia="標楷體" w:hAnsi="標楷體" w:hint="eastAsia"/>
                <w:u w:val="single"/>
              </w:rPr>
              <w:t>、驗證項目或範圍</w:t>
            </w:r>
            <w:r w:rsidRPr="00E807C9">
              <w:rPr>
                <w:rFonts w:ascii="標楷體" w:eastAsia="標楷體" w:hAnsi="標楷體"/>
                <w:u w:val="single"/>
              </w:rPr>
              <w:t>及其所依循標準。</w:t>
            </w:r>
          </w:p>
        </w:tc>
        <w:tc>
          <w:tcPr>
            <w:tcW w:w="3274" w:type="dxa"/>
            <w:tcBorders>
              <w:top w:val="single" w:sz="4" w:space="0" w:color="auto"/>
              <w:left w:val="single" w:sz="4" w:space="0" w:color="auto"/>
              <w:bottom w:val="single" w:sz="4" w:space="0" w:color="auto"/>
              <w:right w:val="single" w:sz="4" w:space="0" w:color="auto"/>
            </w:tcBorders>
          </w:tcPr>
          <w:p w:rsidR="00EF0DB2" w:rsidRPr="00E807C9" w:rsidRDefault="00EF0DB2" w:rsidP="00C06CD1">
            <w:pPr>
              <w:spacing w:line="340" w:lineRule="exact"/>
              <w:jc w:val="both"/>
              <w:rPr>
                <w:rFonts w:ascii="標楷體" w:eastAsia="標楷體" w:hAnsi="標楷體"/>
              </w:rPr>
            </w:pPr>
          </w:p>
        </w:tc>
      </w:tr>
      <w:tr w:rsidR="00E807C9" w:rsidRPr="00E807C9" w:rsidTr="00C06CD1">
        <w:trPr>
          <w:trHeight w:val="681"/>
        </w:trPr>
        <w:tc>
          <w:tcPr>
            <w:tcW w:w="14298" w:type="dxa"/>
            <w:gridSpan w:val="5"/>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spacing w:line="340" w:lineRule="exact"/>
              <w:rPr>
                <w:rFonts w:ascii="標楷體" w:eastAsia="標楷體" w:hAnsi="標楷體"/>
              </w:rPr>
            </w:pPr>
            <w:r w:rsidRPr="00E807C9">
              <w:rPr>
                <w:rFonts w:ascii="標楷體" w:eastAsia="標楷體" w:hAnsi="標楷體" w:hint="eastAsia"/>
              </w:rPr>
              <w:t>六、公司如依據「上市上櫃公司</w:t>
            </w:r>
            <w:r w:rsidRPr="00E807C9">
              <w:rPr>
                <w:rFonts w:ascii="標楷體" w:eastAsia="標楷體" w:hAnsi="標楷體" w:hint="eastAsia"/>
                <w:u w:val="single"/>
              </w:rPr>
              <w:t>永續發展</w:t>
            </w:r>
            <w:r w:rsidRPr="00E807C9">
              <w:rPr>
                <w:rFonts w:ascii="標楷體" w:eastAsia="標楷體" w:hAnsi="標楷體" w:hint="eastAsia"/>
              </w:rPr>
              <w:t>實務守則」定有本身之</w:t>
            </w:r>
            <w:r w:rsidRPr="00E807C9">
              <w:rPr>
                <w:rFonts w:ascii="標楷體" w:eastAsia="標楷體" w:hAnsi="標楷體" w:hint="eastAsia"/>
                <w:u w:val="single"/>
              </w:rPr>
              <w:t>永續發展</w:t>
            </w:r>
            <w:r w:rsidRPr="00E807C9">
              <w:rPr>
                <w:rFonts w:ascii="標楷體" w:eastAsia="標楷體" w:hAnsi="標楷體" w:hint="eastAsia"/>
              </w:rPr>
              <w:t>守則者，</w:t>
            </w:r>
            <w:proofErr w:type="gramStart"/>
            <w:r w:rsidRPr="00E807C9">
              <w:rPr>
                <w:rFonts w:ascii="標楷體" w:eastAsia="標楷體" w:hAnsi="標楷體" w:hint="eastAsia"/>
              </w:rPr>
              <w:t>請敘明其</w:t>
            </w:r>
            <w:proofErr w:type="gramEnd"/>
            <w:r w:rsidRPr="00E807C9">
              <w:rPr>
                <w:rFonts w:ascii="標楷體" w:eastAsia="標楷體" w:hAnsi="標楷體" w:hint="eastAsia"/>
              </w:rPr>
              <w:t>運作與所定守則之差異情形：</w:t>
            </w:r>
          </w:p>
          <w:p w:rsidR="00EF0DB2" w:rsidRPr="00E807C9" w:rsidRDefault="00EF0DB2" w:rsidP="00C06CD1">
            <w:pPr>
              <w:autoSpaceDE w:val="0"/>
              <w:autoSpaceDN w:val="0"/>
              <w:adjustRightInd w:val="0"/>
              <w:spacing w:line="340" w:lineRule="exact"/>
              <w:rPr>
                <w:rFonts w:ascii="標楷體" w:eastAsia="標楷體" w:hAnsi="標楷體" w:cs="BookAntiqua"/>
                <w:kern w:val="0"/>
              </w:rPr>
            </w:pPr>
          </w:p>
        </w:tc>
      </w:tr>
      <w:tr w:rsidR="00EF0DB2" w:rsidRPr="00E807C9" w:rsidTr="00C06CD1">
        <w:trPr>
          <w:trHeight w:val="669"/>
        </w:trPr>
        <w:tc>
          <w:tcPr>
            <w:tcW w:w="14298" w:type="dxa"/>
            <w:gridSpan w:val="5"/>
            <w:tcBorders>
              <w:top w:val="single" w:sz="4" w:space="0" w:color="auto"/>
              <w:left w:val="single" w:sz="4" w:space="0" w:color="auto"/>
              <w:bottom w:val="single" w:sz="4" w:space="0" w:color="auto"/>
              <w:right w:val="single" w:sz="4" w:space="0" w:color="auto"/>
            </w:tcBorders>
            <w:hideMark/>
          </w:tcPr>
          <w:p w:rsidR="00EF0DB2" w:rsidRPr="00E807C9" w:rsidRDefault="00EF0DB2" w:rsidP="00C06CD1">
            <w:pPr>
              <w:spacing w:line="340" w:lineRule="exact"/>
              <w:rPr>
                <w:rFonts w:ascii="標楷體" w:eastAsia="標楷體" w:hAnsi="標楷體"/>
              </w:rPr>
            </w:pPr>
            <w:r w:rsidRPr="00E807C9">
              <w:rPr>
                <w:rFonts w:ascii="標楷體" w:eastAsia="標楷體" w:hAnsi="標楷體" w:hint="eastAsia"/>
              </w:rPr>
              <w:t>七、其他有助於瞭解</w:t>
            </w:r>
            <w:r w:rsidRPr="00E807C9">
              <w:rPr>
                <w:rFonts w:ascii="標楷體" w:eastAsia="標楷體" w:hAnsi="標楷體" w:hint="eastAsia"/>
                <w:u w:val="single"/>
              </w:rPr>
              <w:t>推動永續發展執行</w:t>
            </w:r>
            <w:r w:rsidRPr="00E807C9">
              <w:rPr>
                <w:rFonts w:ascii="標楷體" w:eastAsia="標楷體" w:hAnsi="標楷體" w:hint="eastAsia"/>
              </w:rPr>
              <w:t>情形之重要資訊：</w:t>
            </w:r>
          </w:p>
          <w:p w:rsidR="00EF0DB2" w:rsidRPr="00E807C9" w:rsidRDefault="00EF0DB2" w:rsidP="00C06CD1">
            <w:pPr>
              <w:spacing w:line="340" w:lineRule="exact"/>
              <w:rPr>
                <w:rFonts w:ascii="標楷體" w:eastAsia="標楷體" w:hAnsi="標楷體"/>
              </w:rPr>
            </w:pPr>
          </w:p>
        </w:tc>
      </w:tr>
    </w:tbl>
    <w:p w:rsidR="00EF0DB2" w:rsidRPr="00E807C9" w:rsidRDefault="00EF0DB2" w:rsidP="00EF0DB2">
      <w:pPr>
        <w:pStyle w:val="afff1"/>
        <w:spacing w:line="280" w:lineRule="exact"/>
        <w:ind w:leftChars="50" w:left="840" w:hangingChars="300" w:hanging="720"/>
        <w:rPr>
          <w:rFonts w:ascii="標楷體" w:eastAsia="標楷體" w:hAnsi="標楷體"/>
        </w:rPr>
      </w:pPr>
    </w:p>
    <w:p w:rsidR="00EF0DB2" w:rsidRPr="00E807C9" w:rsidRDefault="00EF0DB2" w:rsidP="000D33F8">
      <w:pPr>
        <w:pStyle w:val="afff1"/>
        <w:spacing w:line="280" w:lineRule="exact"/>
        <w:ind w:leftChars="50" w:left="792" w:hangingChars="280" w:hanging="672"/>
        <w:rPr>
          <w:rFonts w:ascii="標楷體" w:eastAsia="標楷體" w:hAnsi="標楷體"/>
        </w:rPr>
      </w:pPr>
      <w:proofErr w:type="gramStart"/>
      <w:r w:rsidRPr="00E807C9">
        <w:rPr>
          <w:rFonts w:ascii="標楷體" w:eastAsia="標楷體" w:hAnsi="標楷體" w:hint="eastAsia"/>
        </w:rPr>
        <w:t>註</w:t>
      </w:r>
      <w:proofErr w:type="gramEnd"/>
      <w:r w:rsidRPr="00E807C9">
        <w:rPr>
          <w:rFonts w:ascii="標楷體" w:eastAsia="標楷體" w:hAnsi="標楷體" w:hint="eastAsia"/>
        </w:rPr>
        <w:t>1：</w:t>
      </w:r>
      <w:r w:rsidRPr="00E807C9">
        <w:rPr>
          <w:rFonts w:ascii="Times New Roman" w:eastAsia="標楷體" w:hAnsi="Times New Roman" w:cs="Times New Roman"/>
          <w:u w:val="single"/>
        </w:rPr>
        <w:t>執行</w:t>
      </w:r>
      <w:proofErr w:type="gramStart"/>
      <w:r w:rsidRPr="00E807C9">
        <w:rPr>
          <w:rFonts w:ascii="Times New Roman" w:eastAsia="標楷體" w:hAnsi="Times New Roman" w:cs="Times New Roman"/>
        </w:rPr>
        <w:t>情形如勾選</w:t>
      </w:r>
      <w:proofErr w:type="gramEnd"/>
      <w:r w:rsidRPr="00E807C9">
        <w:rPr>
          <w:rFonts w:ascii="Times New Roman" w:eastAsia="標楷體" w:hAnsi="Times New Roman" w:cs="Times New Roman"/>
        </w:rPr>
        <w:t>「是」，請</w:t>
      </w:r>
      <w:r w:rsidRPr="00E807C9">
        <w:rPr>
          <w:rFonts w:ascii="Times New Roman" w:eastAsia="標楷體" w:hAnsi="Times New Roman" w:cs="Times New Roman"/>
          <w:kern w:val="0"/>
          <w:u w:val="single"/>
        </w:rPr>
        <w:t>具體</w:t>
      </w:r>
      <w:r w:rsidRPr="00E807C9">
        <w:rPr>
          <w:rFonts w:ascii="Times New Roman" w:eastAsia="標楷體" w:hAnsi="Times New Roman" w:cs="Times New Roman"/>
        </w:rPr>
        <w:t>說明所</w:t>
      </w:r>
      <w:proofErr w:type="gramStart"/>
      <w:r w:rsidRPr="00E807C9">
        <w:rPr>
          <w:rFonts w:ascii="Times New Roman" w:eastAsia="標楷體" w:hAnsi="Times New Roman" w:cs="Times New Roman"/>
        </w:rPr>
        <w:t>採</w:t>
      </w:r>
      <w:proofErr w:type="gramEnd"/>
      <w:r w:rsidRPr="00E807C9">
        <w:rPr>
          <w:rFonts w:ascii="Times New Roman" w:eastAsia="標楷體" w:hAnsi="Times New Roman" w:cs="Times New Roman"/>
        </w:rPr>
        <w:t>行之重要政策、策略、措施及執行情形；</w:t>
      </w:r>
      <w:r w:rsidRPr="00E807C9">
        <w:rPr>
          <w:rFonts w:ascii="Times New Roman" w:eastAsia="標楷體" w:hAnsi="Times New Roman" w:cs="Times New Roman"/>
          <w:u w:val="single"/>
        </w:rPr>
        <w:t>執行</w:t>
      </w:r>
      <w:proofErr w:type="gramStart"/>
      <w:r w:rsidRPr="00E807C9">
        <w:rPr>
          <w:rFonts w:ascii="Times New Roman" w:eastAsia="標楷體" w:hAnsi="Times New Roman" w:cs="Times New Roman"/>
        </w:rPr>
        <w:t>情形如勾選</w:t>
      </w:r>
      <w:proofErr w:type="gramEnd"/>
      <w:r w:rsidRPr="00E807C9">
        <w:rPr>
          <w:rFonts w:ascii="Times New Roman" w:eastAsia="標楷體" w:hAnsi="Times New Roman" w:cs="Times New Roman"/>
        </w:rPr>
        <w:t>「否」，請</w:t>
      </w:r>
      <w:r w:rsidRPr="00E807C9">
        <w:rPr>
          <w:rFonts w:ascii="Times New Roman" w:eastAsia="標楷體" w:hAnsi="Times New Roman" w:cs="Times New Roman" w:hint="eastAsia"/>
          <w:u w:val="single"/>
        </w:rPr>
        <w:t>於</w:t>
      </w:r>
      <w:r w:rsidRPr="00E807C9">
        <w:rPr>
          <w:rFonts w:ascii="Times New Roman" w:eastAsia="標楷體" w:hAnsi="Times New Roman" w:cs="Times New Roman"/>
          <w:u w:val="single"/>
        </w:rPr>
        <w:t>「</w:t>
      </w:r>
      <w:r w:rsidRPr="00E807C9">
        <w:rPr>
          <w:rFonts w:ascii="Times New Roman" w:eastAsia="標楷體" w:hAnsi="Times New Roman" w:cs="Times New Roman" w:hint="eastAsia"/>
          <w:u w:val="single"/>
        </w:rPr>
        <w:t>與上市上櫃公司永續發展實務守則差異情形及原因</w:t>
      </w:r>
      <w:r w:rsidRPr="00E807C9">
        <w:rPr>
          <w:rFonts w:ascii="Times New Roman" w:eastAsia="標楷體" w:hAnsi="Times New Roman" w:cs="Times New Roman"/>
          <w:u w:val="single"/>
        </w:rPr>
        <w:t>」</w:t>
      </w:r>
      <w:r w:rsidRPr="00E807C9">
        <w:rPr>
          <w:rFonts w:ascii="Times New Roman" w:eastAsia="標楷體" w:hAnsi="Times New Roman" w:cs="Times New Roman" w:hint="eastAsia"/>
          <w:u w:val="single"/>
        </w:rPr>
        <w:t>欄位</w:t>
      </w:r>
      <w:r w:rsidRPr="00E807C9">
        <w:rPr>
          <w:rFonts w:ascii="Times New Roman" w:eastAsia="標楷體" w:hAnsi="Times New Roman" w:cs="Times New Roman"/>
        </w:rPr>
        <w:t>解釋</w:t>
      </w:r>
      <w:r w:rsidRPr="00E807C9">
        <w:rPr>
          <w:rFonts w:ascii="Times New Roman" w:eastAsia="標楷體" w:hAnsi="Times New Roman" w:cs="Times New Roman" w:hint="eastAsia"/>
          <w:u w:val="single"/>
        </w:rPr>
        <w:t>差異情形及</w:t>
      </w:r>
      <w:r w:rsidRPr="00E807C9">
        <w:rPr>
          <w:rFonts w:ascii="Times New Roman" w:eastAsia="標楷體" w:hAnsi="Times New Roman" w:cs="Times New Roman"/>
        </w:rPr>
        <w:t>原因</w:t>
      </w:r>
      <w:r w:rsidRPr="00E807C9">
        <w:rPr>
          <w:rFonts w:ascii="Times New Roman" w:eastAsia="標楷體" w:hAnsi="Times New Roman" w:cs="Times New Roman" w:hint="eastAsia"/>
          <w:u w:val="single"/>
        </w:rPr>
        <w:t>，</w:t>
      </w:r>
      <w:r w:rsidRPr="00E807C9">
        <w:rPr>
          <w:rFonts w:ascii="Times New Roman" w:eastAsia="標楷體" w:hAnsi="Times New Roman" w:cs="Times New Roman"/>
        </w:rPr>
        <w:t>並說明未來</w:t>
      </w:r>
      <w:proofErr w:type="gramStart"/>
      <w:r w:rsidRPr="00E807C9">
        <w:rPr>
          <w:rFonts w:ascii="Times New Roman" w:eastAsia="標楷體" w:hAnsi="Times New Roman" w:cs="Times New Roman"/>
        </w:rPr>
        <w:t>採</w:t>
      </w:r>
      <w:proofErr w:type="gramEnd"/>
      <w:r w:rsidRPr="00E807C9">
        <w:rPr>
          <w:rFonts w:ascii="Times New Roman" w:eastAsia="標楷體" w:hAnsi="Times New Roman" w:cs="Times New Roman"/>
        </w:rPr>
        <w:t>行相關政策、策略及措施之計畫</w:t>
      </w:r>
      <w:r w:rsidRPr="00E807C9">
        <w:rPr>
          <w:rFonts w:ascii="標楷體" w:eastAsia="標楷體" w:hAnsi="標楷體" w:hint="eastAsia"/>
        </w:rPr>
        <w:t>。</w:t>
      </w:r>
    </w:p>
    <w:p w:rsidR="00EF0DB2" w:rsidRPr="00E807C9" w:rsidRDefault="00EF0DB2" w:rsidP="00EF0DB2">
      <w:pPr>
        <w:pStyle w:val="afff1"/>
        <w:spacing w:line="280" w:lineRule="exact"/>
        <w:ind w:leftChars="50" w:left="120"/>
        <w:rPr>
          <w:rFonts w:ascii="標楷體" w:eastAsia="標楷體" w:hAnsi="標楷體"/>
        </w:rPr>
      </w:pPr>
      <w:proofErr w:type="gramStart"/>
      <w:r w:rsidRPr="00E807C9">
        <w:rPr>
          <w:rFonts w:ascii="標楷體" w:eastAsia="標楷體" w:hAnsi="標楷體" w:hint="eastAsia"/>
        </w:rPr>
        <w:t>註</w:t>
      </w:r>
      <w:proofErr w:type="gramEnd"/>
      <w:r w:rsidRPr="00E807C9">
        <w:rPr>
          <w:rFonts w:ascii="標楷體" w:eastAsia="標楷體" w:hAnsi="標楷體" w:hint="eastAsia"/>
          <w:u w:val="single"/>
        </w:rPr>
        <w:t>2</w:t>
      </w:r>
      <w:r w:rsidRPr="00E807C9">
        <w:rPr>
          <w:rFonts w:ascii="標楷體" w:eastAsia="標楷體" w:hAnsi="標楷體" w:hint="eastAsia"/>
        </w:rPr>
        <w:t>：重大性原則係指有關環境、社會及公司治理議題對公司投資人及其他利害關係人產生重大影響者。</w:t>
      </w:r>
    </w:p>
    <w:p w:rsidR="00EF0DB2" w:rsidRPr="00E807C9" w:rsidRDefault="00EF0DB2" w:rsidP="00EF0DB2">
      <w:pPr>
        <w:pStyle w:val="afff1"/>
        <w:spacing w:line="280" w:lineRule="exact"/>
        <w:ind w:leftChars="50" w:left="120"/>
        <w:rPr>
          <w:rFonts w:ascii="標楷體" w:eastAsia="標楷體" w:hAnsi="標楷體"/>
          <w:u w:val="single"/>
        </w:rPr>
      </w:pPr>
      <w:proofErr w:type="gramStart"/>
      <w:r w:rsidRPr="00E807C9">
        <w:rPr>
          <w:rFonts w:ascii="標楷體" w:eastAsia="標楷體" w:hAnsi="標楷體" w:hint="eastAsia"/>
          <w:u w:val="single"/>
        </w:rPr>
        <w:t>註</w:t>
      </w:r>
      <w:proofErr w:type="gramEnd"/>
      <w:r w:rsidRPr="00E807C9">
        <w:rPr>
          <w:rFonts w:ascii="標楷體" w:eastAsia="標楷體" w:hAnsi="標楷體" w:hint="eastAsia"/>
          <w:u w:val="single"/>
        </w:rPr>
        <w:t>3：揭露方式請參閱臺灣證券交易所公司治理中心網站之</w:t>
      </w:r>
      <w:r w:rsidR="00C06CD1" w:rsidRPr="00E807C9">
        <w:rPr>
          <w:rFonts w:ascii="標楷體" w:eastAsia="標楷體" w:hAnsi="標楷體" w:hint="eastAsia"/>
          <w:u w:val="single"/>
        </w:rPr>
        <w:t>最佳實務參考範例</w:t>
      </w:r>
      <w:r w:rsidRPr="00E807C9">
        <w:rPr>
          <w:rFonts w:ascii="標楷體" w:eastAsia="標楷體" w:hAnsi="標楷體" w:hint="eastAsia"/>
          <w:u w:val="single"/>
        </w:rPr>
        <w:t>。</w:t>
      </w:r>
    </w:p>
    <w:p w:rsidR="00EF0DB2" w:rsidRPr="00E807C9" w:rsidRDefault="00EF0DB2" w:rsidP="00EF0DB2">
      <w:pPr>
        <w:spacing w:line="280" w:lineRule="exact"/>
        <w:rPr>
          <w:rFonts w:ascii="標楷體" w:eastAsia="標楷體" w:hAnsi="標楷體" w:cs="Courier New"/>
          <w:u w:val="single"/>
        </w:rPr>
      </w:pPr>
    </w:p>
    <w:p w:rsidR="00EF0DB2" w:rsidRPr="00E807C9" w:rsidRDefault="00EF0DB2" w:rsidP="00EF0DB2">
      <w:pPr>
        <w:spacing w:line="280" w:lineRule="exact"/>
        <w:rPr>
          <w:rFonts w:ascii="標楷體" w:eastAsia="標楷體" w:hAnsi="標楷體"/>
          <w:b/>
        </w:rPr>
      </w:pPr>
      <w:r w:rsidRPr="00E807C9">
        <w:rPr>
          <w:rFonts w:ascii="標楷體" w:eastAsia="標楷體" w:hAnsi="標楷體" w:hint="eastAsia"/>
        </w:rPr>
        <w:t>【</w:t>
      </w:r>
      <w:r w:rsidRPr="00E807C9">
        <w:rPr>
          <w:rFonts w:ascii="標楷體" w:eastAsia="標楷體" w:hAnsi="標楷體" w:hint="eastAsia"/>
          <w:b/>
        </w:rPr>
        <w:t>修正說明】</w:t>
      </w:r>
    </w:p>
    <w:p w:rsidR="004825BB" w:rsidRPr="00E807C9" w:rsidRDefault="004825BB" w:rsidP="00B03AFC">
      <w:pPr>
        <w:pStyle w:val="ab"/>
        <w:numPr>
          <w:ilvl w:val="0"/>
          <w:numId w:val="24"/>
        </w:numPr>
        <w:spacing w:line="340" w:lineRule="exact"/>
        <w:ind w:leftChars="0"/>
        <w:jc w:val="both"/>
        <w:rPr>
          <w:rFonts w:ascii="Times New Roman" w:eastAsia="標楷體" w:hAnsi="Times New Roman"/>
        </w:rPr>
      </w:pPr>
      <w:r w:rsidRPr="00E807C9">
        <w:rPr>
          <w:rFonts w:ascii="標楷體" w:eastAsia="標楷體" w:hAnsi="標楷體" w:hint="eastAsia"/>
        </w:rPr>
        <w:t>為</w:t>
      </w:r>
      <w:r w:rsidRPr="00E807C9">
        <w:rPr>
          <w:rFonts w:ascii="Times New Roman" w:eastAsia="標楷體" w:hAnsi="Times New Roman" w:cs="Times New Roman"/>
        </w:rPr>
        <w:t>強化公司重視環境、社會及公司治理（</w:t>
      </w:r>
      <w:r w:rsidRPr="00E807C9">
        <w:rPr>
          <w:rFonts w:ascii="Times New Roman" w:eastAsia="標楷體" w:hAnsi="Times New Roman" w:cs="Times New Roman" w:hint="eastAsia"/>
        </w:rPr>
        <w:t>以下簡稱</w:t>
      </w:r>
      <w:r w:rsidRPr="00E807C9">
        <w:rPr>
          <w:rFonts w:ascii="Times New Roman" w:eastAsia="標楷體" w:hAnsi="Times New Roman" w:cs="Times New Roman"/>
        </w:rPr>
        <w:t>ESG</w:t>
      </w:r>
      <w:r w:rsidRPr="00E807C9">
        <w:rPr>
          <w:rFonts w:ascii="Times New Roman" w:eastAsia="標楷體" w:hAnsi="Times New Roman" w:cs="Times New Roman"/>
        </w:rPr>
        <w:t>）相關議題，實踐永續發展之目標，</w:t>
      </w:r>
      <w:proofErr w:type="gramStart"/>
      <w:r w:rsidRPr="00E807C9">
        <w:rPr>
          <w:rFonts w:ascii="Times New Roman" w:eastAsia="標楷體" w:hAnsi="Times New Roman" w:cs="Times New Roman"/>
        </w:rPr>
        <w:t>爰</w:t>
      </w:r>
      <w:proofErr w:type="gramEnd"/>
      <w:r w:rsidRPr="00E807C9">
        <w:rPr>
          <w:rFonts w:ascii="Times New Roman" w:eastAsia="標楷體" w:hAnsi="Times New Roman" w:cs="Times New Roman"/>
        </w:rPr>
        <w:t>修正</w:t>
      </w:r>
      <w:r w:rsidRPr="00E807C9">
        <w:rPr>
          <w:rFonts w:ascii="Times New Roman" w:eastAsia="標楷體" w:hAnsi="Times New Roman" w:cs="Times New Roman" w:hint="eastAsia"/>
        </w:rPr>
        <w:t>本</w:t>
      </w:r>
      <w:r w:rsidRPr="00E807C9">
        <w:rPr>
          <w:rFonts w:ascii="Times New Roman" w:eastAsia="標楷體" w:hAnsi="Times New Roman" w:cs="Times New Roman"/>
        </w:rPr>
        <w:t>表名稱，將公司履行企業社會責任情形修</w:t>
      </w:r>
      <w:r w:rsidRPr="00E807C9">
        <w:rPr>
          <w:rFonts w:ascii="Times New Roman" w:eastAsia="標楷體" w:hAnsi="Times New Roman" w:cs="Times New Roman" w:hint="eastAsia"/>
        </w:rPr>
        <w:t>正</w:t>
      </w:r>
      <w:r w:rsidRPr="00E807C9">
        <w:rPr>
          <w:rFonts w:ascii="Times New Roman" w:eastAsia="標楷體" w:hAnsi="Times New Roman" w:cs="Times New Roman"/>
        </w:rPr>
        <w:t>為推動永續發展執行情形，並為引導公司進一步提升其</w:t>
      </w:r>
      <w:r w:rsidRPr="00E807C9">
        <w:rPr>
          <w:rFonts w:ascii="Times New Roman" w:eastAsia="標楷體" w:hAnsi="Times New Roman" w:cs="Times New Roman"/>
          <w:bCs/>
        </w:rPr>
        <w:t>ESG</w:t>
      </w:r>
      <w:r w:rsidRPr="00E807C9">
        <w:rPr>
          <w:rFonts w:ascii="Times New Roman" w:eastAsia="標楷體" w:hAnsi="Times New Roman" w:cs="Times New Roman"/>
        </w:rPr>
        <w:t>資訊揭露品質，及提供更具可比較性之</w:t>
      </w:r>
      <w:r w:rsidRPr="00E807C9">
        <w:rPr>
          <w:rFonts w:ascii="Times New Roman" w:eastAsia="標楷體" w:hAnsi="Times New Roman" w:cs="Times New Roman" w:hint="eastAsia"/>
        </w:rPr>
        <w:t>資訊，</w:t>
      </w:r>
      <w:r w:rsidRPr="00E807C9">
        <w:rPr>
          <w:rFonts w:ascii="Times New Roman" w:eastAsia="標楷體" w:hAnsi="Times New Roman" w:cs="Times New Roman"/>
        </w:rPr>
        <w:t>修</w:t>
      </w:r>
      <w:r w:rsidRPr="00E807C9">
        <w:rPr>
          <w:rFonts w:ascii="Times New Roman" w:eastAsia="標楷體" w:hAnsi="Times New Roman" w:cs="Times New Roman" w:hint="eastAsia"/>
        </w:rPr>
        <w:t>正本</w:t>
      </w:r>
      <w:r w:rsidRPr="00E807C9">
        <w:rPr>
          <w:rFonts w:ascii="Times New Roman" w:eastAsia="標楷體" w:hAnsi="Times New Roman" w:cs="Times New Roman"/>
        </w:rPr>
        <w:t>表內容及增訂相關揭露指引</w:t>
      </w:r>
      <w:r w:rsidRPr="00E807C9">
        <w:rPr>
          <w:rFonts w:ascii="Times New Roman" w:eastAsia="標楷體" w:hAnsi="Times New Roman" w:cs="Times New Roman" w:hint="eastAsia"/>
        </w:rPr>
        <w:t>，</w:t>
      </w:r>
      <w:r w:rsidRPr="00E807C9">
        <w:rPr>
          <w:rFonts w:ascii="標楷體" w:eastAsia="標楷體" w:hAnsi="標楷體" w:hint="eastAsia"/>
        </w:rPr>
        <w:t>例如揭露溫室氣體排放、用水量、廢棄物、女性職員及高階主管占比、職災數據等</w:t>
      </w:r>
      <w:r w:rsidRPr="00E807C9">
        <w:rPr>
          <w:rFonts w:ascii="標楷體" w:eastAsia="標楷體" w:hAnsi="標楷體"/>
        </w:rPr>
        <w:t>，</w:t>
      </w:r>
      <w:r w:rsidRPr="00E807C9">
        <w:rPr>
          <w:rFonts w:ascii="標楷體" w:eastAsia="標楷體" w:hAnsi="標楷體" w:hint="eastAsia"/>
        </w:rPr>
        <w:t>以利公司揭露更為具體明確及量化之環境及社會議題相關內容。</w:t>
      </w:r>
    </w:p>
    <w:p w:rsidR="00AA2AA9" w:rsidRPr="00E807C9" w:rsidRDefault="00AA2AA9" w:rsidP="00AA2AA9">
      <w:pPr>
        <w:spacing w:line="340" w:lineRule="exact"/>
        <w:ind w:left="480" w:hangingChars="200" w:hanging="480"/>
        <w:jc w:val="both"/>
        <w:rPr>
          <w:rFonts w:ascii="標楷體" w:eastAsia="標楷體" w:hAnsi="標楷體"/>
        </w:rPr>
      </w:pPr>
      <w:r w:rsidRPr="00E807C9">
        <w:rPr>
          <w:rFonts w:ascii="標楷體" w:eastAsia="標楷體" w:hAnsi="標楷體" w:hint="eastAsia"/>
        </w:rPr>
        <w:t>二、刪除現行</w:t>
      </w:r>
      <w:proofErr w:type="gramStart"/>
      <w:r w:rsidRPr="00E807C9">
        <w:rPr>
          <w:rFonts w:ascii="標楷體" w:eastAsia="標楷體" w:hAnsi="標楷體" w:hint="eastAsia"/>
        </w:rPr>
        <w:t>註</w:t>
      </w:r>
      <w:proofErr w:type="gramEnd"/>
      <w:r w:rsidRPr="00E807C9">
        <w:rPr>
          <w:rFonts w:ascii="標楷體" w:eastAsia="標楷體" w:hAnsi="標楷體" w:hint="eastAsia"/>
        </w:rPr>
        <w:t>2，現行</w:t>
      </w:r>
      <w:proofErr w:type="gramStart"/>
      <w:r w:rsidRPr="00E807C9">
        <w:rPr>
          <w:rFonts w:ascii="標楷體" w:eastAsia="標楷體" w:hAnsi="標楷體" w:hint="eastAsia"/>
        </w:rPr>
        <w:t>註</w:t>
      </w:r>
      <w:proofErr w:type="gramEnd"/>
      <w:r w:rsidRPr="00E807C9">
        <w:rPr>
          <w:rFonts w:ascii="標楷體" w:eastAsia="標楷體" w:hAnsi="標楷體" w:hint="eastAsia"/>
        </w:rPr>
        <w:t>3移列</w:t>
      </w:r>
      <w:proofErr w:type="gramStart"/>
      <w:r w:rsidRPr="00E807C9">
        <w:rPr>
          <w:rFonts w:ascii="標楷體" w:eastAsia="標楷體" w:hAnsi="標楷體" w:hint="eastAsia"/>
        </w:rPr>
        <w:t>註</w:t>
      </w:r>
      <w:proofErr w:type="gramEnd"/>
      <w:r w:rsidRPr="00E807C9">
        <w:rPr>
          <w:rFonts w:ascii="標楷體" w:eastAsia="標楷體" w:hAnsi="標楷體" w:hint="eastAsia"/>
        </w:rPr>
        <w:t>2，增訂</w:t>
      </w:r>
      <w:proofErr w:type="gramStart"/>
      <w:r w:rsidRPr="00E807C9">
        <w:rPr>
          <w:rFonts w:ascii="標楷體" w:eastAsia="標楷體" w:hAnsi="標楷體" w:hint="eastAsia"/>
        </w:rPr>
        <w:t>註</w:t>
      </w:r>
      <w:proofErr w:type="gramEnd"/>
      <w:r w:rsidRPr="00E807C9">
        <w:rPr>
          <w:rFonts w:ascii="標楷體" w:eastAsia="標楷體" w:hAnsi="標楷體" w:hint="eastAsia"/>
        </w:rPr>
        <w:t>3。</w:t>
      </w:r>
    </w:p>
    <w:p w:rsidR="00C35342" w:rsidRPr="00E807C9" w:rsidRDefault="00C35342" w:rsidP="00C35342">
      <w:pPr>
        <w:spacing w:line="280" w:lineRule="exact"/>
        <w:ind w:leftChars="100" w:left="240"/>
        <w:rPr>
          <w:rFonts w:ascii="Book Antiqua" w:eastAsia="標楷體" w:hAnsi="Book Antiqua"/>
        </w:rPr>
      </w:pPr>
    </w:p>
    <w:p w:rsidR="00C35342" w:rsidRPr="00E807C9" w:rsidRDefault="00C35342" w:rsidP="00C35342">
      <w:pPr>
        <w:pageBreakBefore/>
        <w:rPr>
          <w:rFonts w:ascii="Book Antiqua" w:eastAsia="標楷體" w:hAnsi="Book Antiqua"/>
          <w:b/>
          <w:bCs/>
          <w:sz w:val="32"/>
          <w:szCs w:val="32"/>
        </w:rPr>
        <w:sectPr w:rsidR="00C35342" w:rsidRPr="00E807C9" w:rsidSect="00592793">
          <w:headerReference w:type="default" r:id="rId23"/>
          <w:pgSz w:w="16840" w:h="11907" w:orient="landscape"/>
          <w:pgMar w:top="851" w:right="1134" w:bottom="851" w:left="1134" w:header="624" w:footer="567" w:gutter="0"/>
          <w:cols w:space="425"/>
          <w:docGrid w:linePitch="326"/>
        </w:sectPr>
      </w:pPr>
    </w:p>
    <w:p w:rsidR="00C35342" w:rsidRPr="00E807C9" w:rsidRDefault="00C35342" w:rsidP="00C35342">
      <w:pPr>
        <w:pageBreakBefore/>
        <w:rPr>
          <w:rFonts w:ascii="Book Antiqua" w:eastAsia="標楷體" w:hAnsi="Book Antiqua"/>
          <w:b/>
          <w:bCs/>
          <w:sz w:val="32"/>
          <w:szCs w:val="32"/>
        </w:rPr>
      </w:pPr>
      <w:r w:rsidRPr="00E807C9">
        <w:rPr>
          <w:rFonts w:ascii="Book Antiqua" w:eastAsia="標楷體" w:hAnsi="Book Antiqua" w:hint="eastAsia"/>
          <w:b/>
          <w:bCs/>
          <w:sz w:val="32"/>
          <w:szCs w:val="32"/>
        </w:rPr>
        <w:lastRenderedPageBreak/>
        <w:t>附表二之二之二</w:t>
      </w:r>
      <w:r w:rsidRPr="00E807C9">
        <w:rPr>
          <w:rFonts w:ascii="Book Antiqua" w:eastAsia="標楷體" w:hAnsi="Book Antiqua" w:hint="eastAsia"/>
          <w:b/>
          <w:bCs/>
          <w:sz w:val="32"/>
          <w:szCs w:val="32"/>
        </w:rPr>
        <w:t>(</w:t>
      </w:r>
      <w:r w:rsidRPr="00E807C9">
        <w:rPr>
          <w:rFonts w:ascii="Book Antiqua" w:eastAsia="標楷體" w:hAnsi="Book Antiqua" w:hint="eastAsia"/>
          <w:b/>
          <w:bCs/>
          <w:sz w:val="32"/>
          <w:szCs w:val="32"/>
        </w:rPr>
        <w:t>修正前</w:t>
      </w:r>
      <w:r w:rsidRPr="00E807C9">
        <w:rPr>
          <w:rFonts w:ascii="Book Antiqua" w:eastAsia="標楷體" w:hAnsi="Book Antiqua" w:hint="eastAsia"/>
          <w:b/>
          <w:bCs/>
          <w:sz w:val="32"/>
          <w:szCs w:val="32"/>
        </w:rPr>
        <w:t>)</w:t>
      </w:r>
    </w:p>
    <w:p w:rsidR="00C35342" w:rsidRPr="00E807C9" w:rsidRDefault="00C35342" w:rsidP="00C35342">
      <w:pPr>
        <w:ind w:left="504"/>
        <w:jc w:val="center"/>
        <w:rPr>
          <w:rFonts w:ascii="Book Antiqua" w:eastAsia="標楷體" w:hAnsi="Book Antiqua"/>
          <w:b/>
          <w:bCs/>
          <w:sz w:val="30"/>
          <w:szCs w:val="20"/>
          <w:u w:val="single"/>
        </w:rPr>
      </w:pPr>
      <w:r w:rsidRPr="00E807C9">
        <w:rPr>
          <w:rFonts w:ascii="Book Antiqua" w:eastAsia="標楷體" w:hAnsi="Book Antiqua" w:hint="eastAsia"/>
          <w:b/>
          <w:bCs/>
          <w:sz w:val="30"/>
        </w:rPr>
        <w:t>履行社會責任情形及與上市上櫃公司企業社會責任實務守則差異情形及原因</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67"/>
        <w:gridCol w:w="567"/>
        <w:gridCol w:w="4253"/>
        <w:gridCol w:w="3544"/>
      </w:tblGrid>
      <w:tr w:rsidR="00E807C9" w:rsidRPr="00E807C9" w:rsidTr="00C06CD1">
        <w:trPr>
          <w:trHeight w:val="397"/>
        </w:trPr>
        <w:tc>
          <w:tcPr>
            <w:tcW w:w="5211" w:type="dxa"/>
            <w:vMerge w:val="restart"/>
            <w:tcBorders>
              <w:top w:val="single" w:sz="4" w:space="0" w:color="auto"/>
              <w:left w:val="single" w:sz="4" w:space="0" w:color="auto"/>
              <w:bottom w:val="single" w:sz="4" w:space="0" w:color="auto"/>
              <w:right w:val="single" w:sz="4" w:space="0" w:color="auto"/>
            </w:tcBorders>
            <w:vAlign w:val="center"/>
            <w:hideMark/>
          </w:tcPr>
          <w:p w:rsidR="00175065" w:rsidRPr="00E807C9" w:rsidRDefault="00175065" w:rsidP="00C06CD1">
            <w:pPr>
              <w:widowControl/>
              <w:spacing w:line="480" w:lineRule="exact"/>
              <w:jc w:val="center"/>
              <w:rPr>
                <w:rFonts w:ascii="Book Antiqua" w:eastAsia="標楷體" w:hAnsi="Book Antiqua"/>
                <w:kern w:val="0"/>
              </w:rPr>
            </w:pPr>
            <w:r w:rsidRPr="00E807C9">
              <w:rPr>
                <w:rFonts w:ascii="Book Antiqua" w:eastAsia="標楷體" w:hAnsi="Book Antiqua" w:hint="eastAsia"/>
                <w:kern w:val="0"/>
              </w:rPr>
              <w:t>評估項目</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rsidR="00175065" w:rsidRPr="00E807C9" w:rsidRDefault="00175065" w:rsidP="00C06CD1">
            <w:pPr>
              <w:widowControl/>
              <w:spacing w:line="480" w:lineRule="exact"/>
              <w:jc w:val="center"/>
              <w:rPr>
                <w:rFonts w:ascii="Book Antiqua" w:eastAsia="標楷體" w:hAnsi="Book Antiqua"/>
                <w:kern w:val="0"/>
              </w:rPr>
            </w:pPr>
            <w:r w:rsidRPr="00E807C9">
              <w:rPr>
                <w:rFonts w:ascii="Book Antiqua" w:eastAsia="標楷體" w:hAnsi="Book Antiqua" w:hint="eastAsia"/>
                <w:kern w:val="0"/>
              </w:rPr>
              <w:t>運作情形</w:t>
            </w:r>
            <w:r w:rsidRPr="00E807C9">
              <w:rPr>
                <w:rFonts w:ascii="Book Antiqua" w:eastAsia="標楷體" w:hAnsi="Book Antiqua"/>
                <w:kern w:val="0"/>
              </w:rPr>
              <w:t>(</w:t>
            </w:r>
            <w:proofErr w:type="gramStart"/>
            <w:r w:rsidRPr="00E807C9">
              <w:rPr>
                <w:rFonts w:ascii="Book Antiqua" w:eastAsia="標楷體" w:hAnsi="Book Antiqua" w:hint="eastAsia"/>
                <w:kern w:val="0"/>
              </w:rPr>
              <w:t>註</w:t>
            </w:r>
            <w:proofErr w:type="gramEnd"/>
            <w:r w:rsidRPr="00E807C9">
              <w:rPr>
                <w:rFonts w:ascii="Book Antiqua" w:eastAsia="標楷體" w:hAnsi="Book Antiqua"/>
                <w:kern w:val="0"/>
              </w:rPr>
              <w:t>1)</w:t>
            </w:r>
          </w:p>
        </w:tc>
        <w:tc>
          <w:tcPr>
            <w:tcW w:w="3544" w:type="dxa"/>
            <w:vMerge w:val="restart"/>
            <w:tcBorders>
              <w:top w:val="single" w:sz="4" w:space="0" w:color="auto"/>
              <w:left w:val="single" w:sz="4" w:space="0" w:color="auto"/>
              <w:bottom w:val="single" w:sz="4" w:space="0" w:color="auto"/>
              <w:right w:val="single" w:sz="4" w:space="0" w:color="auto"/>
            </w:tcBorders>
            <w:hideMark/>
          </w:tcPr>
          <w:p w:rsidR="00175065" w:rsidRPr="00E807C9" w:rsidRDefault="00175065" w:rsidP="00C06CD1">
            <w:pPr>
              <w:widowControl/>
              <w:spacing w:line="400" w:lineRule="exact"/>
              <w:jc w:val="center"/>
              <w:rPr>
                <w:rFonts w:ascii="Book Antiqua" w:eastAsia="標楷體" w:hAnsi="Book Antiqua"/>
                <w:kern w:val="0"/>
              </w:rPr>
            </w:pPr>
            <w:r w:rsidRPr="00E807C9">
              <w:rPr>
                <w:rFonts w:ascii="Book Antiqua" w:eastAsia="標楷體" w:hAnsi="Book Antiqua" w:hint="eastAsia"/>
                <w:kern w:val="0"/>
              </w:rPr>
              <w:t>與上市上櫃公司企業社會責任</w:t>
            </w:r>
          </w:p>
          <w:p w:rsidR="00175065" w:rsidRPr="00E807C9" w:rsidRDefault="00175065" w:rsidP="00C06CD1">
            <w:pPr>
              <w:widowControl/>
              <w:spacing w:line="400" w:lineRule="exact"/>
              <w:jc w:val="center"/>
              <w:rPr>
                <w:rFonts w:ascii="Book Antiqua" w:eastAsia="標楷體" w:hAnsi="Book Antiqua"/>
                <w:kern w:val="0"/>
              </w:rPr>
            </w:pPr>
            <w:r w:rsidRPr="00E807C9">
              <w:rPr>
                <w:rFonts w:ascii="Book Antiqua" w:eastAsia="標楷體" w:hAnsi="Book Antiqua" w:hint="eastAsia"/>
                <w:kern w:val="0"/>
              </w:rPr>
              <w:t>實務守則差異情形及原因</w:t>
            </w:r>
          </w:p>
        </w:tc>
      </w:tr>
      <w:tr w:rsidR="00E807C9" w:rsidRPr="00E807C9" w:rsidTr="00C06CD1">
        <w:trPr>
          <w:trHeight w:val="417"/>
        </w:trPr>
        <w:tc>
          <w:tcPr>
            <w:tcW w:w="5211" w:type="dxa"/>
            <w:vMerge/>
            <w:tcBorders>
              <w:top w:val="single" w:sz="4" w:space="0" w:color="auto"/>
              <w:left w:val="single" w:sz="4" w:space="0" w:color="auto"/>
              <w:bottom w:val="single" w:sz="4" w:space="0" w:color="auto"/>
              <w:right w:val="single" w:sz="4" w:space="0" w:color="auto"/>
            </w:tcBorders>
            <w:vAlign w:val="center"/>
            <w:hideMark/>
          </w:tcPr>
          <w:p w:rsidR="00175065" w:rsidRPr="00E807C9" w:rsidRDefault="00175065" w:rsidP="00C06CD1">
            <w:pPr>
              <w:widowControl/>
              <w:rPr>
                <w:rFonts w:ascii="Book Antiqua" w:eastAsia="標楷體" w:hAnsi="Book Antiqua"/>
                <w:kern w:val="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75065" w:rsidRPr="00E807C9" w:rsidRDefault="00175065" w:rsidP="00C06CD1">
            <w:pPr>
              <w:widowControl/>
              <w:spacing w:line="400" w:lineRule="exact"/>
              <w:jc w:val="center"/>
              <w:rPr>
                <w:rFonts w:ascii="Book Antiqua" w:eastAsia="標楷體" w:hAnsi="Book Antiqua"/>
                <w:kern w:val="0"/>
              </w:rPr>
            </w:pPr>
            <w:r w:rsidRPr="00E807C9">
              <w:rPr>
                <w:rFonts w:ascii="Book Antiqua" w:eastAsia="標楷體" w:hAnsi="Book Antiqua" w:hint="eastAsia"/>
                <w:kern w:val="0"/>
              </w:rPr>
              <w:t>是</w:t>
            </w:r>
          </w:p>
        </w:tc>
        <w:tc>
          <w:tcPr>
            <w:tcW w:w="567" w:type="dxa"/>
            <w:tcBorders>
              <w:top w:val="single" w:sz="4" w:space="0" w:color="auto"/>
              <w:left w:val="single" w:sz="4" w:space="0" w:color="auto"/>
              <w:bottom w:val="single" w:sz="4" w:space="0" w:color="auto"/>
              <w:right w:val="single" w:sz="4" w:space="0" w:color="auto"/>
            </w:tcBorders>
            <w:vAlign w:val="center"/>
            <w:hideMark/>
          </w:tcPr>
          <w:p w:rsidR="00175065" w:rsidRPr="00E807C9" w:rsidRDefault="00175065" w:rsidP="00C06CD1">
            <w:pPr>
              <w:widowControl/>
              <w:spacing w:line="400" w:lineRule="exact"/>
              <w:jc w:val="center"/>
              <w:rPr>
                <w:rFonts w:ascii="Book Antiqua" w:eastAsia="標楷體" w:hAnsi="Book Antiqua"/>
                <w:kern w:val="0"/>
              </w:rPr>
            </w:pPr>
            <w:r w:rsidRPr="00E807C9">
              <w:rPr>
                <w:rFonts w:ascii="Book Antiqua" w:eastAsia="標楷體" w:hAnsi="Book Antiqua" w:hint="eastAsia"/>
                <w:kern w:val="0"/>
              </w:rPr>
              <w:t>否</w:t>
            </w:r>
          </w:p>
        </w:tc>
        <w:tc>
          <w:tcPr>
            <w:tcW w:w="4253" w:type="dxa"/>
            <w:tcBorders>
              <w:top w:val="single" w:sz="4" w:space="0" w:color="auto"/>
              <w:left w:val="single" w:sz="4" w:space="0" w:color="auto"/>
              <w:bottom w:val="single" w:sz="4" w:space="0" w:color="auto"/>
              <w:right w:val="single" w:sz="4" w:space="0" w:color="auto"/>
            </w:tcBorders>
            <w:vAlign w:val="center"/>
            <w:hideMark/>
          </w:tcPr>
          <w:p w:rsidR="00175065" w:rsidRPr="00E807C9" w:rsidRDefault="00175065" w:rsidP="00C06CD1">
            <w:pPr>
              <w:widowControl/>
              <w:spacing w:line="400" w:lineRule="exact"/>
              <w:jc w:val="center"/>
              <w:rPr>
                <w:rFonts w:ascii="標楷體" w:eastAsia="標楷體" w:hAnsi="標楷體"/>
                <w:u w:val="single"/>
              </w:rPr>
            </w:pPr>
            <w:r w:rsidRPr="00E807C9">
              <w:rPr>
                <w:rFonts w:ascii="Book Antiqua" w:eastAsia="標楷體" w:hAnsi="Book Antiqua" w:hint="eastAsia"/>
                <w:kern w:val="0"/>
              </w:rPr>
              <w:t>摘要說明</w:t>
            </w:r>
            <w:r w:rsidRPr="00E807C9">
              <w:rPr>
                <w:rFonts w:ascii="標楷體" w:eastAsia="標楷體" w:hAnsi="標楷體"/>
                <w:u w:val="single"/>
              </w:rPr>
              <w:t>(</w:t>
            </w:r>
            <w:proofErr w:type="gramStart"/>
            <w:r w:rsidRPr="00E807C9">
              <w:rPr>
                <w:rFonts w:ascii="標楷體" w:eastAsia="標楷體" w:hAnsi="標楷體" w:hint="eastAsia"/>
                <w:u w:val="single"/>
              </w:rPr>
              <w:t>註</w:t>
            </w:r>
            <w:proofErr w:type="gramEnd"/>
            <w:r w:rsidRPr="00E807C9">
              <w:rPr>
                <w:rFonts w:ascii="標楷體" w:eastAsia="標楷體" w:hAnsi="標楷體"/>
                <w:u w:val="single"/>
              </w:rPr>
              <w:t>2)</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75065" w:rsidRPr="00E807C9" w:rsidRDefault="00175065" w:rsidP="00C06CD1">
            <w:pPr>
              <w:widowControl/>
              <w:rPr>
                <w:rFonts w:ascii="Book Antiqua" w:eastAsia="標楷體" w:hAnsi="Book Antiqua"/>
                <w:kern w:val="0"/>
              </w:rPr>
            </w:pPr>
          </w:p>
        </w:tc>
      </w:tr>
      <w:tr w:rsidR="00E807C9" w:rsidRPr="00E807C9" w:rsidTr="00C06CD1">
        <w:trPr>
          <w:trHeight w:val="559"/>
        </w:trPr>
        <w:tc>
          <w:tcPr>
            <w:tcW w:w="5211" w:type="dxa"/>
            <w:tcBorders>
              <w:top w:val="single" w:sz="4" w:space="0" w:color="auto"/>
              <w:left w:val="single" w:sz="4" w:space="0" w:color="auto"/>
              <w:bottom w:val="single" w:sz="4" w:space="0" w:color="auto"/>
              <w:right w:val="single" w:sz="4" w:space="0" w:color="auto"/>
            </w:tcBorders>
            <w:hideMark/>
          </w:tcPr>
          <w:p w:rsidR="00175065" w:rsidRPr="00E807C9" w:rsidRDefault="00175065" w:rsidP="00C06CD1">
            <w:pPr>
              <w:spacing w:line="340" w:lineRule="exact"/>
              <w:ind w:left="480" w:hangingChars="200" w:hanging="480"/>
              <w:jc w:val="both"/>
              <w:rPr>
                <w:rFonts w:ascii="標楷體" w:eastAsia="標楷體" w:hAnsi="標楷體"/>
              </w:rPr>
            </w:pPr>
            <w:r w:rsidRPr="00E807C9">
              <w:rPr>
                <w:rFonts w:ascii="標楷體" w:eastAsia="標楷體" w:hAnsi="標楷體" w:hint="eastAsia"/>
              </w:rPr>
              <w:t>一、公司是否依重大性原則，進行與公司營運相關之環境、社會及公司治理議題之風險評估，並訂定相關風險管理政策或策略？</w:t>
            </w:r>
            <w:r w:rsidRPr="00E807C9">
              <w:rPr>
                <w:rFonts w:ascii="標楷體" w:eastAsia="標楷體" w:hAnsi="標楷體" w:hint="eastAsia"/>
                <w:kern w:val="0"/>
              </w:rPr>
              <w:t>(</w:t>
            </w:r>
            <w:proofErr w:type="gramStart"/>
            <w:r w:rsidRPr="00E807C9">
              <w:rPr>
                <w:rFonts w:ascii="標楷體" w:eastAsia="標楷體" w:hAnsi="標楷體" w:hint="eastAsia"/>
                <w:kern w:val="0"/>
              </w:rPr>
              <w:t>註</w:t>
            </w:r>
            <w:proofErr w:type="gramEnd"/>
            <w:r w:rsidRPr="00E807C9">
              <w:rPr>
                <w:rFonts w:ascii="Book Antiqua" w:eastAsia="標楷體" w:hAnsi="Book Antiqua"/>
                <w:kern w:val="0"/>
              </w:rPr>
              <w:t>3</w:t>
            </w:r>
            <w:r w:rsidRPr="00E807C9">
              <w:rPr>
                <w:rFonts w:ascii="標楷體" w:eastAsia="標楷體" w:hAnsi="標楷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tcPr>
          <w:p w:rsidR="00175065" w:rsidRPr="00E807C9" w:rsidRDefault="00175065" w:rsidP="00C06CD1">
            <w:pPr>
              <w:spacing w:line="340" w:lineRule="exact"/>
              <w:jc w:val="center"/>
              <w:rPr>
                <w:rFonts w:ascii="Book Antiqua" w:eastAsia="標楷體" w:hAnsi="Book Antiqua"/>
              </w:rPr>
            </w:pPr>
          </w:p>
        </w:tc>
        <w:tc>
          <w:tcPr>
            <w:tcW w:w="567" w:type="dxa"/>
            <w:tcBorders>
              <w:top w:val="single" w:sz="4" w:space="0" w:color="auto"/>
              <w:left w:val="single" w:sz="4" w:space="0" w:color="auto"/>
              <w:bottom w:val="single" w:sz="4" w:space="0" w:color="auto"/>
              <w:right w:val="single" w:sz="4" w:space="0" w:color="auto"/>
            </w:tcBorders>
            <w:vAlign w:val="center"/>
          </w:tcPr>
          <w:p w:rsidR="00175065" w:rsidRPr="00E807C9" w:rsidRDefault="00175065" w:rsidP="00C06CD1">
            <w:pPr>
              <w:spacing w:line="340" w:lineRule="exact"/>
              <w:jc w:val="center"/>
              <w:rPr>
                <w:rFonts w:ascii="Book Antiqua" w:eastAsia="標楷體" w:hAnsi="Book Antiqua"/>
              </w:rPr>
            </w:pPr>
          </w:p>
        </w:tc>
        <w:tc>
          <w:tcPr>
            <w:tcW w:w="4253" w:type="dxa"/>
            <w:tcBorders>
              <w:top w:val="single" w:sz="4" w:space="0" w:color="auto"/>
              <w:left w:val="single" w:sz="4" w:space="0" w:color="auto"/>
              <w:bottom w:val="single" w:sz="4" w:space="0" w:color="auto"/>
              <w:right w:val="single" w:sz="4" w:space="0" w:color="auto"/>
            </w:tcBorders>
            <w:vAlign w:val="center"/>
          </w:tcPr>
          <w:p w:rsidR="00175065" w:rsidRPr="00E807C9" w:rsidRDefault="00175065" w:rsidP="00C06CD1">
            <w:pPr>
              <w:spacing w:line="340" w:lineRule="exact"/>
              <w:jc w:val="center"/>
              <w:rPr>
                <w:rFonts w:ascii="Book Antiqua" w:eastAsia="標楷體" w:hAnsi="Book Antiqua"/>
              </w:rPr>
            </w:pPr>
          </w:p>
        </w:tc>
        <w:tc>
          <w:tcPr>
            <w:tcW w:w="3544"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jc w:val="center"/>
              <w:rPr>
                <w:rFonts w:ascii="Book Antiqua" w:eastAsia="標楷體" w:hAnsi="Book Antiqua"/>
              </w:rPr>
            </w:pPr>
          </w:p>
        </w:tc>
      </w:tr>
      <w:tr w:rsidR="00E807C9" w:rsidRPr="00E807C9" w:rsidTr="00C06CD1">
        <w:trPr>
          <w:trHeight w:val="559"/>
        </w:trPr>
        <w:tc>
          <w:tcPr>
            <w:tcW w:w="5211" w:type="dxa"/>
            <w:tcBorders>
              <w:top w:val="single" w:sz="4" w:space="0" w:color="auto"/>
              <w:left w:val="single" w:sz="4" w:space="0" w:color="auto"/>
              <w:bottom w:val="single" w:sz="4" w:space="0" w:color="auto"/>
              <w:right w:val="single" w:sz="4" w:space="0" w:color="auto"/>
            </w:tcBorders>
            <w:hideMark/>
          </w:tcPr>
          <w:p w:rsidR="00175065" w:rsidRPr="00E807C9" w:rsidRDefault="00175065" w:rsidP="00C06CD1">
            <w:pPr>
              <w:spacing w:line="340" w:lineRule="exact"/>
              <w:ind w:left="480" w:hangingChars="200" w:hanging="480"/>
              <w:jc w:val="both"/>
              <w:rPr>
                <w:rFonts w:ascii="標楷體" w:eastAsia="標楷體" w:hAnsi="標楷體"/>
              </w:rPr>
            </w:pPr>
            <w:r w:rsidRPr="00E807C9">
              <w:rPr>
                <w:rFonts w:ascii="標楷體" w:eastAsia="標楷體" w:hAnsi="標楷體" w:hint="eastAsia"/>
              </w:rPr>
              <w:t>二、公司是否設置推動企業社會責任專（兼）職單位，並由董事會授權高階管理階層處理，及</w:t>
            </w:r>
            <w:r w:rsidRPr="00E807C9">
              <w:rPr>
                <w:rFonts w:ascii="標楷體" w:eastAsia="標楷體" w:hAnsi="標楷體" w:hint="eastAsia"/>
                <w:u w:val="single"/>
              </w:rPr>
              <w:t>向</w:t>
            </w:r>
            <w:r w:rsidRPr="00E807C9">
              <w:rPr>
                <w:rFonts w:ascii="標楷體" w:eastAsia="標楷體" w:hAnsi="標楷體" w:hint="eastAsia"/>
              </w:rPr>
              <w:t>董事會報告處理情形？</w:t>
            </w:r>
          </w:p>
        </w:tc>
        <w:tc>
          <w:tcPr>
            <w:tcW w:w="567" w:type="dxa"/>
            <w:tcBorders>
              <w:top w:val="single" w:sz="4" w:space="0" w:color="auto"/>
              <w:left w:val="single" w:sz="4" w:space="0" w:color="auto"/>
              <w:bottom w:val="single" w:sz="4" w:space="0" w:color="auto"/>
              <w:right w:val="single" w:sz="4" w:space="0" w:color="auto"/>
            </w:tcBorders>
            <w:vAlign w:val="center"/>
          </w:tcPr>
          <w:p w:rsidR="00175065" w:rsidRPr="00E807C9" w:rsidRDefault="00175065" w:rsidP="00C06CD1">
            <w:pPr>
              <w:spacing w:line="340" w:lineRule="exact"/>
              <w:jc w:val="center"/>
              <w:rPr>
                <w:rFonts w:ascii="Book Antiqua" w:eastAsia="標楷體" w:hAnsi="Book Antiqua"/>
              </w:rPr>
            </w:pPr>
          </w:p>
        </w:tc>
        <w:tc>
          <w:tcPr>
            <w:tcW w:w="567" w:type="dxa"/>
            <w:tcBorders>
              <w:top w:val="single" w:sz="4" w:space="0" w:color="auto"/>
              <w:left w:val="single" w:sz="4" w:space="0" w:color="auto"/>
              <w:bottom w:val="single" w:sz="4" w:space="0" w:color="auto"/>
              <w:right w:val="single" w:sz="4" w:space="0" w:color="auto"/>
            </w:tcBorders>
            <w:vAlign w:val="center"/>
          </w:tcPr>
          <w:p w:rsidR="00175065" w:rsidRPr="00E807C9" w:rsidRDefault="00175065" w:rsidP="00C06CD1">
            <w:pPr>
              <w:spacing w:line="340" w:lineRule="exact"/>
              <w:jc w:val="center"/>
              <w:rPr>
                <w:rFonts w:ascii="Book Antiqua" w:eastAsia="標楷體" w:hAnsi="Book Antiqua"/>
              </w:rPr>
            </w:pPr>
          </w:p>
        </w:tc>
        <w:tc>
          <w:tcPr>
            <w:tcW w:w="4253" w:type="dxa"/>
            <w:tcBorders>
              <w:top w:val="single" w:sz="4" w:space="0" w:color="auto"/>
              <w:left w:val="single" w:sz="4" w:space="0" w:color="auto"/>
              <w:bottom w:val="single" w:sz="4" w:space="0" w:color="auto"/>
              <w:right w:val="single" w:sz="4" w:space="0" w:color="auto"/>
            </w:tcBorders>
            <w:vAlign w:val="center"/>
          </w:tcPr>
          <w:p w:rsidR="00175065" w:rsidRPr="00E807C9" w:rsidRDefault="00175065" w:rsidP="00C06CD1">
            <w:pPr>
              <w:spacing w:line="340" w:lineRule="exact"/>
              <w:jc w:val="center"/>
              <w:rPr>
                <w:rFonts w:ascii="Book Antiqua" w:eastAsia="標楷體" w:hAnsi="Book Antiqua"/>
              </w:rPr>
            </w:pPr>
          </w:p>
        </w:tc>
        <w:tc>
          <w:tcPr>
            <w:tcW w:w="3544"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jc w:val="center"/>
              <w:rPr>
                <w:rFonts w:ascii="Book Antiqua" w:eastAsia="標楷體" w:hAnsi="Book Antiqua"/>
              </w:rPr>
            </w:pPr>
          </w:p>
        </w:tc>
      </w:tr>
      <w:tr w:rsidR="00E807C9" w:rsidRPr="00E807C9" w:rsidTr="00C06CD1">
        <w:trPr>
          <w:trHeight w:val="559"/>
        </w:trPr>
        <w:tc>
          <w:tcPr>
            <w:tcW w:w="5211" w:type="dxa"/>
            <w:tcBorders>
              <w:top w:val="single" w:sz="4" w:space="0" w:color="auto"/>
              <w:left w:val="single" w:sz="4" w:space="0" w:color="auto"/>
              <w:bottom w:val="single" w:sz="4" w:space="0" w:color="auto"/>
              <w:right w:val="single" w:sz="4" w:space="0" w:color="auto"/>
            </w:tcBorders>
            <w:hideMark/>
          </w:tcPr>
          <w:p w:rsidR="00175065" w:rsidRPr="00E807C9" w:rsidRDefault="00175065" w:rsidP="00C06CD1">
            <w:pPr>
              <w:spacing w:line="340" w:lineRule="exact"/>
              <w:rPr>
                <w:rFonts w:ascii="標楷體" w:eastAsia="標楷體" w:hAnsi="標楷體"/>
              </w:rPr>
            </w:pPr>
            <w:r w:rsidRPr="00E807C9">
              <w:rPr>
                <w:rFonts w:ascii="標楷體" w:eastAsia="標楷體" w:hAnsi="標楷體" w:hint="eastAsia"/>
              </w:rPr>
              <w:t>三、環境議題</w:t>
            </w:r>
          </w:p>
          <w:p w:rsidR="00175065" w:rsidRPr="00E807C9" w:rsidRDefault="00175065"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（一）公司是否依其產業特性建立合適之環境管理制度？</w:t>
            </w:r>
          </w:p>
          <w:p w:rsidR="00175065" w:rsidRPr="00E807C9" w:rsidRDefault="00175065"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（二）公司是否致力於提升各項資源之利用效率</w:t>
            </w:r>
            <w:r w:rsidRPr="00E807C9">
              <w:rPr>
                <w:rFonts w:ascii="標楷體" w:eastAsia="標楷體" w:hAnsi="標楷體" w:hint="eastAsia"/>
                <w:u w:val="single"/>
              </w:rPr>
              <w:t>，</w:t>
            </w:r>
            <w:r w:rsidRPr="00E807C9">
              <w:rPr>
                <w:rFonts w:ascii="標楷體" w:eastAsia="標楷體" w:hAnsi="標楷體" w:hint="eastAsia"/>
              </w:rPr>
              <w:t>並使用對環境負荷衝擊低之再生物料？</w:t>
            </w:r>
          </w:p>
          <w:p w:rsidR="00175065" w:rsidRPr="00E807C9" w:rsidRDefault="00175065"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（三）公司是否評估氣候變遷對企業現在及未來的潛在風險與機會，並採取</w:t>
            </w:r>
            <w:r w:rsidRPr="00E807C9">
              <w:rPr>
                <w:rFonts w:ascii="標楷體" w:eastAsia="標楷體" w:hAnsi="標楷體" w:hint="eastAsia"/>
                <w:u w:val="single"/>
              </w:rPr>
              <w:t>氣候</w:t>
            </w:r>
            <w:r w:rsidRPr="00E807C9">
              <w:rPr>
                <w:rFonts w:ascii="標楷體" w:eastAsia="標楷體" w:hAnsi="標楷體" w:hint="eastAsia"/>
              </w:rPr>
              <w:t>相關</w:t>
            </w:r>
            <w:r w:rsidRPr="00E807C9">
              <w:rPr>
                <w:rFonts w:ascii="標楷體" w:eastAsia="標楷體" w:hAnsi="標楷體" w:hint="eastAsia"/>
                <w:u w:val="single"/>
              </w:rPr>
              <w:t>議題</w:t>
            </w:r>
            <w:r w:rsidRPr="00E807C9">
              <w:rPr>
                <w:rFonts w:ascii="標楷體" w:eastAsia="標楷體" w:hAnsi="標楷體" w:hint="eastAsia"/>
              </w:rPr>
              <w:t>之因應措施？</w:t>
            </w:r>
          </w:p>
          <w:p w:rsidR="00175065" w:rsidRPr="00E807C9" w:rsidRDefault="00175065"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（四）公司是否統計過去兩年溫室氣體排放量、用水量及廢棄物總重量，並制定</w:t>
            </w:r>
            <w:r w:rsidRPr="00E807C9">
              <w:rPr>
                <w:rFonts w:ascii="標楷體" w:eastAsia="標楷體" w:hAnsi="標楷體" w:hint="eastAsia"/>
                <w:u w:val="single"/>
              </w:rPr>
              <w:t>節能</w:t>
            </w:r>
            <w:proofErr w:type="gramStart"/>
            <w:r w:rsidRPr="00E807C9">
              <w:rPr>
                <w:rFonts w:ascii="標楷體" w:eastAsia="標楷體" w:hAnsi="標楷體" w:hint="eastAsia"/>
                <w:u w:val="single"/>
              </w:rPr>
              <w:t>減碳、</w:t>
            </w:r>
            <w:proofErr w:type="gramEnd"/>
            <w:r w:rsidRPr="00E807C9">
              <w:rPr>
                <w:rFonts w:ascii="標楷體" w:eastAsia="標楷體" w:hAnsi="標楷體" w:hint="eastAsia"/>
              </w:rPr>
              <w:t>溫室氣體減量、減少用水或其他廢棄物管理之政策？</w:t>
            </w:r>
          </w:p>
        </w:tc>
        <w:tc>
          <w:tcPr>
            <w:tcW w:w="567" w:type="dxa"/>
            <w:tcBorders>
              <w:top w:val="single" w:sz="4" w:space="0" w:color="auto"/>
              <w:left w:val="single" w:sz="4" w:space="0" w:color="auto"/>
              <w:bottom w:val="single" w:sz="4" w:space="0" w:color="auto"/>
              <w:right w:val="single" w:sz="4" w:space="0" w:color="auto"/>
            </w:tcBorders>
            <w:vAlign w:val="center"/>
          </w:tcPr>
          <w:p w:rsidR="00175065" w:rsidRPr="00E807C9" w:rsidRDefault="00175065" w:rsidP="00C06CD1">
            <w:pPr>
              <w:spacing w:line="340" w:lineRule="exact"/>
              <w:jc w:val="center"/>
              <w:rPr>
                <w:rFonts w:ascii="Book Antiqua" w:eastAsia="標楷體" w:hAnsi="Book Antiqua"/>
              </w:rPr>
            </w:pPr>
          </w:p>
        </w:tc>
        <w:tc>
          <w:tcPr>
            <w:tcW w:w="567" w:type="dxa"/>
            <w:tcBorders>
              <w:top w:val="single" w:sz="4" w:space="0" w:color="auto"/>
              <w:left w:val="single" w:sz="4" w:space="0" w:color="auto"/>
              <w:bottom w:val="single" w:sz="4" w:space="0" w:color="auto"/>
              <w:right w:val="single" w:sz="4" w:space="0" w:color="auto"/>
            </w:tcBorders>
            <w:vAlign w:val="center"/>
          </w:tcPr>
          <w:p w:rsidR="00175065" w:rsidRPr="00E807C9" w:rsidRDefault="00175065" w:rsidP="00C06CD1">
            <w:pPr>
              <w:spacing w:line="340" w:lineRule="exact"/>
              <w:jc w:val="center"/>
              <w:rPr>
                <w:rFonts w:ascii="Book Antiqua" w:eastAsia="標楷體" w:hAnsi="Book Antiqua"/>
              </w:rPr>
            </w:pPr>
          </w:p>
        </w:tc>
        <w:tc>
          <w:tcPr>
            <w:tcW w:w="4253" w:type="dxa"/>
            <w:tcBorders>
              <w:top w:val="single" w:sz="4" w:space="0" w:color="auto"/>
              <w:left w:val="single" w:sz="4" w:space="0" w:color="auto"/>
              <w:bottom w:val="single" w:sz="4" w:space="0" w:color="auto"/>
              <w:right w:val="single" w:sz="4" w:space="0" w:color="auto"/>
            </w:tcBorders>
            <w:vAlign w:val="center"/>
          </w:tcPr>
          <w:p w:rsidR="00175065" w:rsidRPr="00E807C9" w:rsidRDefault="00175065" w:rsidP="00C06CD1">
            <w:pPr>
              <w:spacing w:line="340" w:lineRule="exact"/>
              <w:jc w:val="center"/>
              <w:rPr>
                <w:rFonts w:ascii="Book Antiqua" w:eastAsia="標楷體" w:hAnsi="Book Antiqua"/>
              </w:rPr>
            </w:pPr>
          </w:p>
        </w:tc>
        <w:tc>
          <w:tcPr>
            <w:tcW w:w="3544"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jc w:val="center"/>
              <w:rPr>
                <w:rFonts w:ascii="Book Antiqua" w:eastAsia="標楷體" w:hAnsi="Book Antiqua"/>
              </w:rPr>
            </w:pPr>
          </w:p>
        </w:tc>
      </w:tr>
      <w:tr w:rsidR="00E807C9" w:rsidRPr="00E807C9" w:rsidTr="00C06CD1">
        <w:tc>
          <w:tcPr>
            <w:tcW w:w="5211" w:type="dxa"/>
            <w:tcBorders>
              <w:top w:val="single" w:sz="4" w:space="0" w:color="auto"/>
              <w:left w:val="single" w:sz="4" w:space="0" w:color="auto"/>
              <w:bottom w:val="single" w:sz="4" w:space="0" w:color="auto"/>
              <w:right w:val="single" w:sz="4" w:space="0" w:color="auto"/>
            </w:tcBorders>
            <w:hideMark/>
          </w:tcPr>
          <w:p w:rsidR="00175065" w:rsidRPr="00E807C9" w:rsidRDefault="00175065" w:rsidP="00C06CD1">
            <w:pPr>
              <w:spacing w:line="340" w:lineRule="exact"/>
              <w:rPr>
                <w:rFonts w:ascii="標楷體" w:eastAsia="標楷體" w:hAnsi="標楷體"/>
              </w:rPr>
            </w:pPr>
            <w:r w:rsidRPr="00E807C9">
              <w:rPr>
                <w:rFonts w:ascii="標楷體" w:eastAsia="標楷體" w:hAnsi="標楷體" w:hint="eastAsia"/>
              </w:rPr>
              <w:t>四、社會議題</w:t>
            </w:r>
          </w:p>
          <w:p w:rsidR="00175065" w:rsidRPr="00E807C9" w:rsidRDefault="00175065"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（一）公司是否依照相關法規及國際人權公約，制</w:t>
            </w:r>
            <w:r w:rsidRPr="00E807C9">
              <w:rPr>
                <w:rFonts w:ascii="標楷體" w:eastAsia="標楷體" w:hAnsi="標楷體" w:hint="eastAsia"/>
              </w:rPr>
              <w:lastRenderedPageBreak/>
              <w:t>定相關之管理政策與程序？</w:t>
            </w:r>
          </w:p>
          <w:p w:rsidR="00175065" w:rsidRPr="00E807C9" w:rsidRDefault="00175065"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（二）公司是否訂定及實施合理員工福利措施（包括薪酬、休假及其他福利等），並將經營績效或成果適當反映於員工薪酬？</w:t>
            </w:r>
          </w:p>
          <w:p w:rsidR="00175065" w:rsidRPr="00E807C9" w:rsidRDefault="00175065"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（三）公司是否提供員工安全與健康之工作環境，並對員工定期實施安全與健康教育？</w:t>
            </w:r>
          </w:p>
          <w:p w:rsidR="00175065" w:rsidRPr="00E807C9" w:rsidRDefault="00175065"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（四）公司是否為員工建立有效之職</w:t>
            </w:r>
            <w:proofErr w:type="gramStart"/>
            <w:r w:rsidRPr="00E807C9">
              <w:rPr>
                <w:rFonts w:ascii="標楷體" w:eastAsia="標楷體" w:hAnsi="標楷體" w:hint="eastAsia"/>
              </w:rPr>
              <w:t>涯</w:t>
            </w:r>
            <w:proofErr w:type="gramEnd"/>
            <w:r w:rsidRPr="00E807C9">
              <w:rPr>
                <w:rFonts w:ascii="標楷體" w:eastAsia="標楷體" w:hAnsi="標楷體" w:hint="eastAsia"/>
              </w:rPr>
              <w:t>能力發展培訓計畫？</w:t>
            </w:r>
          </w:p>
          <w:p w:rsidR="00175065" w:rsidRPr="00E807C9" w:rsidRDefault="00175065"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（五）對產品與服務之顧客健康與安全、客戶隱私、行銷及標示，公司是否遵循相關法規及國際準則，並制定相關保護消費者權益政策及申訴程序？</w:t>
            </w:r>
          </w:p>
          <w:p w:rsidR="00175065" w:rsidRPr="00E807C9" w:rsidRDefault="00175065" w:rsidP="00C06CD1">
            <w:pPr>
              <w:spacing w:line="340" w:lineRule="exact"/>
              <w:ind w:leftChars="-50" w:left="552" w:hangingChars="280" w:hanging="672"/>
              <w:jc w:val="both"/>
              <w:rPr>
                <w:rFonts w:ascii="標楷體" w:eastAsia="標楷體" w:hAnsi="標楷體"/>
              </w:rPr>
            </w:pPr>
            <w:r w:rsidRPr="00E807C9">
              <w:rPr>
                <w:rFonts w:ascii="標楷體" w:eastAsia="標楷體" w:hAnsi="標楷體" w:hint="eastAsia"/>
              </w:rPr>
              <w:t>（六）公司是否訂定供應商管理政策，要求供應商在環保、職業安全衛生或勞動人權等議題遵循相關規範，及其實施情形？</w:t>
            </w:r>
          </w:p>
        </w:tc>
        <w:tc>
          <w:tcPr>
            <w:tcW w:w="567"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rPr>
                <w:rFonts w:ascii="Book Antiqua" w:eastAsia="標楷體" w:hAnsi="Book Antiqua"/>
              </w:rPr>
            </w:pPr>
          </w:p>
        </w:tc>
        <w:tc>
          <w:tcPr>
            <w:tcW w:w="567"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rPr>
                <w:rFonts w:ascii="Book Antiqua" w:eastAsia="標楷體" w:hAnsi="Book Antiqua"/>
              </w:rPr>
            </w:pPr>
          </w:p>
        </w:tc>
        <w:tc>
          <w:tcPr>
            <w:tcW w:w="4253"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rPr>
                <w:rFonts w:ascii="Book Antiqua" w:eastAsia="標楷體" w:hAnsi="Book Antiqua"/>
              </w:rPr>
            </w:pPr>
          </w:p>
        </w:tc>
        <w:tc>
          <w:tcPr>
            <w:tcW w:w="3544"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rPr>
                <w:rFonts w:ascii="Book Antiqua" w:eastAsia="標楷體" w:hAnsi="Book Antiqua"/>
              </w:rPr>
            </w:pPr>
          </w:p>
        </w:tc>
      </w:tr>
      <w:tr w:rsidR="00E807C9" w:rsidRPr="00E807C9" w:rsidTr="00C06CD1">
        <w:tc>
          <w:tcPr>
            <w:tcW w:w="5211" w:type="dxa"/>
            <w:tcBorders>
              <w:top w:val="single" w:sz="4" w:space="0" w:color="auto"/>
              <w:left w:val="single" w:sz="4" w:space="0" w:color="auto"/>
              <w:bottom w:val="single" w:sz="4" w:space="0" w:color="auto"/>
              <w:right w:val="single" w:sz="4" w:space="0" w:color="auto"/>
            </w:tcBorders>
            <w:hideMark/>
          </w:tcPr>
          <w:p w:rsidR="00175065" w:rsidRPr="00E807C9" w:rsidRDefault="00175065" w:rsidP="00C06CD1">
            <w:pPr>
              <w:spacing w:line="340" w:lineRule="exact"/>
              <w:ind w:left="480" w:hangingChars="200" w:hanging="480"/>
              <w:jc w:val="both"/>
              <w:rPr>
                <w:rFonts w:ascii="標楷體" w:eastAsia="標楷體" w:hAnsi="標楷體"/>
              </w:rPr>
            </w:pPr>
            <w:r w:rsidRPr="00E807C9">
              <w:rPr>
                <w:rFonts w:ascii="標楷體" w:eastAsia="標楷體" w:hAnsi="標楷體" w:hint="eastAsia"/>
              </w:rPr>
              <w:t>五、公司是否參考國際通用之報告書編製準則或指引，編製企業社會責任報告書等揭露公司非財務資訊之報告書？前揭報告書是否取得第三方驗證單位之確信或保證意見？</w:t>
            </w:r>
          </w:p>
        </w:tc>
        <w:tc>
          <w:tcPr>
            <w:tcW w:w="567"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rPr>
                <w:rFonts w:ascii="Book Antiqua" w:eastAsia="標楷體" w:hAnsi="Book Antiqua"/>
              </w:rPr>
            </w:pPr>
          </w:p>
        </w:tc>
        <w:tc>
          <w:tcPr>
            <w:tcW w:w="567"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rPr>
                <w:rFonts w:ascii="Book Antiqua" w:eastAsia="標楷體" w:hAnsi="Book Antiqua"/>
              </w:rPr>
            </w:pPr>
          </w:p>
        </w:tc>
        <w:tc>
          <w:tcPr>
            <w:tcW w:w="4253"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rPr>
                <w:rFonts w:ascii="Book Antiqua" w:eastAsia="標楷體" w:hAnsi="Book Antiqua"/>
              </w:rPr>
            </w:pPr>
          </w:p>
        </w:tc>
        <w:tc>
          <w:tcPr>
            <w:tcW w:w="3544" w:type="dxa"/>
            <w:tcBorders>
              <w:top w:val="single" w:sz="4" w:space="0" w:color="auto"/>
              <w:left w:val="single" w:sz="4" w:space="0" w:color="auto"/>
              <w:bottom w:val="single" w:sz="4" w:space="0" w:color="auto"/>
              <w:right w:val="single" w:sz="4" w:space="0" w:color="auto"/>
            </w:tcBorders>
          </w:tcPr>
          <w:p w:rsidR="00175065" w:rsidRPr="00E807C9" w:rsidRDefault="00175065" w:rsidP="00C06CD1">
            <w:pPr>
              <w:spacing w:line="340" w:lineRule="exact"/>
              <w:rPr>
                <w:rFonts w:ascii="Book Antiqua" w:eastAsia="標楷體" w:hAnsi="Book Antiqua"/>
              </w:rPr>
            </w:pPr>
          </w:p>
        </w:tc>
      </w:tr>
      <w:tr w:rsidR="00E807C9" w:rsidRPr="00E807C9" w:rsidTr="00C06CD1">
        <w:tc>
          <w:tcPr>
            <w:tcW w:w="14142" w:type="dxa"/>
            <w:gridSpan w:val="5"/>
            <w:tcBorders>
              <w:top w:val="single" w:sz="4" w:space="0" w:color="auto"/>
              <w:left w:val="single" w:sz="4" w:space="0" w:color="auto"/>
              <w:bottom w:val="single" w:sz="4" w:space="0" w:color="auto"/>
              <w:right w:val="single" w:sz="4" w:space="0" w:color="auto"/>
            </w:tcBorders>
            <w:hideMark/>
          </w:tcPr>
          <w:p w:rsidR="00175065" w:rsidRPr="00E807C9" w:rsidRDefault="00175065" w:rsidP="00C06CD1">
            <w:pPr>
              <w:spacing w:line="340" w:lineRule="exact"/>
              <w:rPr>
                <w:rFonts w:ascii="標楷體" w:eastAsia="標楷體" w:hAnsi="標楷體"/>
              </w:rPr>
            </w:pPr>
            <w:r w:rsidRPr="00E807C9">
              <w:rPr>
                <w:rFonts w:ascii="標楷體" w:eastAsia="標楷體" w:hAnsi="標楷體" w:hint="eastAsia"/>
              </w:rPr>
              <w:t>六、公司如依據「上市上櫃公司企業社會責任實務守則」定有本身之企業社會責任守則者，</w:t>
            </w:r>
            <w:proofErr w:type="gramStart"/>
            <w:r w:rsidRPr="00E807C9">
              <w:rPr>
                <w:rFonts w:ascii="標楷體" w:eastAsia="標楷體" w:hAnsi="標楷體" w:hint="eastAsia"/>
              </w:rPr>
              <w:t>請敘明其</w:t>
            </w:r>
            <w:proofErr w:type="gramEnd"/>
            <w:r w:rsidRPr="00E807C9">
              <w:rPr>
                <w:rFonts w:ascii="標楷體" w:eastAsia="標楷體" w:hAnsi="標楷體" w:hint="eastAsia"/>
              </w:rPr>
              <w:t>運作與所定守則之差異情形：</w:t>
            </w:r>
          </w:p>
          <w:p w:rsidR="00175065" w:rsidRPr="00E807C9" w:rsidRDefault="00175065" w:rsidP="00C06CD1">
            <w:pPr>
              <w:spacing w:line="340" w:lineRule="exact"/>
              <w:rPr>
                <w:rFonts w:ascii="Book Antiqua" w:eastAsia="標楷體" w:hAnsi="Book Antiqua"/>
              </w:rPr>
            </w:pPr>
          </w:p>
        </w:tc>
      </w:tr>
      <w:tr w:rsidR="00175065" w:rsidRPr="00E807C9" w:rsidTr="00C06CD1">
        <w:tc>
          <w:tcPr>
            <w:tcW w:w="14142" w:type="dxa"/>
            <w:gridSpan w:val="5"/>
            <w:tcBorders>
              <w:top w:val="single" w:sz="4" w:space="0" w:color="auto"/>
              <w:left w:val="single" w:sz="4" w:space="0" w:color="auto"/>
              <w:bottom w:val="single" w:sz="4" w:space="0" w:color="auto"/>
              <w:right w:val="single" w:sz="4" w:space="0" w:color="auto"/>
            </w:tcBorders>
            <w:hideMark/>
          </w:tcPr>
          <w:p w:rsidR="00175065" w:rsidRPr="00E807C9" w:rsidRDefault="00175065" w:rsidP="00C06CD1">
            <w:pPr>
              <w:spacing w:line="340" w:lineRule="exact"/>
              <w:rPr>
                <w:rFonts w:ascii="標楷體" w:eastAsia="標楷體" w:hAnsi="標楷體"/>
              </w:rPr>
            </w:pPr>
            <w:r w:rsidRPr="00E807C9">
              <w:rPr>
                <w:rFonts w:ascii="標楷體" w:eastAsia="標楷體" w:hAnsi="標楷體" w:hint="eastAsia"/>
              </w:rPr>
              <w:t>七、其他有助於瞭解企業社會責任運作情形之重要資訊：</w:t>
            </w:r>
          </w:p>
          <w:p w:rsidR="00175065" w:rsidRPr="00E807C9" w:rsidRDefault="00175065" w:rsidP="00C06CD1">
            <w:pPr>
              <w:spacing w:line="340" w:lineRule="exact"/>
              <w:rPr>
                <w:rFonts w:ascii="Book Antiqua" w:eastAsia="標楷體" w:hAnsi="Book Antiqua"/>
              </w:rPr>
            </w:pPr>
          </w:p>
        </w:tc>
      </w:tr>
    </w:tbl>
    <w:p w:rsidR="00175065" w:rsidRPr="00E807C9" w:rsidRDefault="00175065" w:rsidP="00C35342">
      <w:pPr>
        <w:pStyle w:val="afff1"/>
        <w:spacing w:line="280" w:lineRule="exact"/>
        <w:ind w:left="708" w:hangingChars="295" w:hanging="708"/>
        <w:rPr>
          <w:rFonts w:ascii="標楷體" w:eastAsia="標楷體" w:hAnsi="標楷體"/>
        </w:rPr>
      </w:pPr>
    </w:p>
    <w:p w:rsidR="00175065" w:rsidRPr="00E807C9" w:rsidRDefault="00175065" w:rsidP="00175065">
      <w:pPr>
        <w:pStyle w:val="afff1"/>
        <w:spacing w:line="280" w:lineRule="exact"/>
        <w:ind w:left="708" w:hangingChars="295" w:hanging="708"/>
        <w:rPr>
          <w:rFonts w:ascii="標楷體" w:eastAsia="標楷體" w:hAnsi="標楷體"/>
        </w:rPr>
      </w:pPr>
      <w:proofErr w:type="gramStart"/>
      <w:r w:rsidRPr="00E807C9">
        <w:rPr>
          <w:rFonts w:ascii="標楷體" w:eastAsia="標楷體" w:hAnsi="標楷體" w:hint="eastAsia"/>
        </w:rPr>
        <w:t>註</w:t>
      </w:r>
      <w:proofErr w:type="gramEnd"/>
      <w:r w:rsidRPr="00E807C9">
        <w:rPr>
          <w:rFonts w:ascii="標楷體" w:eastAsia="標楷體" w:hAnsi="標楷體" w:hint="eastAsia"/>
        </w:rPr>
        <w:t>1：運作</w:t>
      </w:r>
      <w:proofErr w:type="gramStart"/>
      <w:r w:rsidRPr="00E807C9">
        <w:rPr>
          <w:rFonts w:ascii="標楷體" w:eastAsia="標楷體" w:hAnsi="標楷體" w:hint="eastAsia"/>
        </w:rPr>
        <w:t>情形如勾選</w:t>
      </w:r>
      <w:proofErr w:type="gramEnd"/>
      <w:r w:rsidRPr="00E807C9">
        <w:rPr>
          <w:rFonts w:ascii="標楷體" w:eastAsia="標楷體" w:hAnsi="標楷體" w:hint="eastAsia"/>
        </w:rPr>
        <w:t>「是」，請說明所</w:t>
      </w:r>
      <w:proofErr w:type="gramStart"/>
      <w:r w:rsidRPr="00E807C9">
        <w:rPr>
          <w:rFonts w:ascii="標楷體" w:eastAsia="標楷體" w:hAnsi="標楷體" w:hint="eastAsia"/>
        </w:rPr>
        <w:t>採</w:t>
      </w:r>
      <w:proofErr w:type="gramEnd"/>
      <w:r w:rsidRPr="00E807C9">
        <w:rPr>
          <w:rFonts w:ascii="標楷體" w:eastAsia="標楷體" w:hAnsi="標楷體" w:hint="eastAsia"/>
        </w:rPr>
        <w:t>行之重要政策、策略、措施及執行情形；運作</w:t>
      </w:r>
      <w:proofErr w:type="gramStart"/>
      <w:r w:rsidRPr="00E807C9">
        <w:rPr>
          <w:rFonts w:ascii="標楷體" w:eastAsia="標楷體" w:hAnsi="標楷體" w:hint="eastAsia"/>
        </w:rPr>
        <w:t>情形如勾選</w:t>
      </w:r>
      <w:proofErr w:type="gramEnd"/>
      <w:r w:rsidRPr="00E807C9">
        <w:rPr>
          <w:rFonts w:ascii="標楷體" w:eastAsia="標楷體" w:hAnsi="標楷體" w:hint="eastAsia"/>
        </w:rPr>
        <w:t>「否」，請解釋原因並說明未來</w:t>
      </w:r>
      <w:proofErr w:type="gramStart"/>
      <w:r w:rsidRPr="00E807C9">
        <w:rPr>
          <w:rFonts w:ascii="標楷體" w:eastAsia="標楷體" w:hAnsi="標楷體" w:hint="eastAsia"/>
        </w:rPr>
        <w:t>採</w:t>
      </w:r>
      <w:proofErr w:type="gramEnd"/>
      <w:r w:rsidRPr="00E807C9">
        <w:rPr>
          <w:rFonts w:ascii="標楷體" w:eastAsia="標楷體" w:hAnsi="標楷體" w:hint="eastAsia"/>
        </w:rPr>
        <w:t>行相關政策、策略及措施之計畫。</w:t>
      </w:r>
    </w:p>
    <w:p w:rsidR="00175065" w:rsidRPr="00E807C9" w:rsidRDefault="00175065" w:rsidP="00175065">
      <w:pPr>
        <w:rPr>
          <w:rFonts w:ascii="標楷體" w:eastAsia="標楷體" w:hAnsi="標楷體"/>
          <w:u w:val="single"/>
        </w:rPr>
      </w:pPr>
      <w:proofErr w:type="gramStart"/>
      <w:r w:rsidRPr="00E807C9">
        <w:rPr>
          <w:rFonts w:ascii="標楷體" w:eastAsia="標楷體" w:hAnsi="標楷體" w:hint="eastAsia"/>
          <w:u w:val="single"/>
        </w:rPr>
        <w:t>註</w:t>
      </w:r>
      <w:proofErr w:type="gramEnd"/>
      <w:r w:rsidRPr="00E807C9">
        <w:rPr>
          <w:rFonts w:ascii="標楷體" w:eastAsia="標楷體" w:hAnsi="標楷體" w:hint="eastAsia"/>
          <w:u w:val="single"/>
        </w:rPr>
        <w:t>2：公司已編製企業社會責任報告書者，運作情形得註明查閱企業社會責任報告書方式及索引頁次替代之。</w:t>
      </w:r>
    </w:p>
    <w:p w:rsidR="00212135" w:rsidRPr="00E807C9" w:rsidRDefault="00175065" w:rsidP="00175065">
      <w:pPr>
        <w:rPr>
          <w:rFonts w:ascii="標楷體" w:eastAsia="標楷體" w:hAnsi="標楷體"/>
        </w:rPr>
      </w:pPr>
      <w:proofErr w:type="gramStart"/>
      <w:r w:rsidRPr="00E807C9">
        <w:rPr>
          <w:rFonts w:ascii="標楷體" w:eastAsia="標楷體" w:hAnsi="標楷體" w:hint="eastAsia"/>
        </w:rPr>
        <w:t>註</w:t>
      </w:r>
      <w:proofErr w:type="gramEnd"/>
      <w:r w:rsidRPr="00E807C9">
        <w:rPr>
          <w:rFonts w:ascii="標楷體" w:eastAsia="標楷體" w:hAnsi="標楷體" w:hint="eastAsia"/>
        </w:rPr>
        <w:t>3：重大性原則係指有關環境、社會及公司治理議題對公司投資人及其他利害關係人產生重大影響者。</w:t>
      </w:r>
    </w:p>
    <w:p w:rsidR="00212135" w:rsidRPr="00E807C9" w:rsidRDefault="00212135" w:rsidP="00212135">
      <w:pPr>
        <w:sectPr w:rsidR="00212135" w:rsidRPr="00E807C9" w:rsidSect="00B23655">
          <w:headerReference w:type="default" r:id="rId24"/>
          <w:pgSz w:w="16838" w:h="11906" w:orient="landscape"/>
          <w:pgMar w:top="851" w:right="1134" w:bottom="851" w:left="1134" w:header="737" w:footer="850" w:gutter="0"/>
          <w:cols w:space="425"/>
          <w:docGrid w:type="lines" w:linePitch="360"/>
        </w:sectPr>
      </w:pPr>
    </w:p>
    <w:p w:rsidR="007935BC" w:rsidRPr="00E807C9" w:rsidRDefault="007935BC" w:rsidP="00DB1CAE">
      <w:pPr>
        <w:pStyle w:val="a"/>
        <w:numPr>
          <w:ilvl w:val="0"/>
          <w:numId w:val="0"/>
        </w:numPr>
        <w:spacing w:afterLines="50" w:after="180" w:line="560" w:lineRule="exact"/>
        <w:rPr>
          <w:b/>
          <w:bCs/>
          <w:sz w:val="32"/>
        </w:rPr>
      </w:pPr>
      <w:r w:rsidRPr="00E807C9">
        <w:rPr>
          <w:b/>
          <w:bCs/>
          <w:sz w:val="32"/>
        </w:rPr>
        <w:lastRenderedPageBreak/>
        <w:t>附表二之</w:t>
      </w:r>
      <w:r w:rsidRPr="00E807C9">
        <w:rPr>
          <w:rFonts w:hint="eastAsia"/>
          <w:b/>
          <w:bCs/>
          <w:sz w:val="32"/>
        </w:rPr>
        <w:t>四</w:t>
      </w:r>
      <w:r w:rsidR="003513BC" w:rsidRPr="00E807C9">
        <w:rPr>
          <w:rFonts w:hint="eastAsia"/>
          <w:b/>
          <w:bCs/>
          <w:sz w:val="32"/>
        </w:rPr>
        <w:t>（修正後）</w:t>
      </w:r>
    </w:p>
    <w:p w:rsidR="00AD4383" w:rsidRPr="00E807C9" w:rsidRDefault="00467234" w:rsidP="00DB1CAE">
      <w:pPr>
        <w:pStyle w:val="a"/>
        <w:numPr>
          <w:ilvl w:val="0"/>
          <w:numId w:val="0"/>
        </w:numPr>
        <w:spacing w:afterLines="100" w:after="360" w:line="560" w:lineRule="exact"/>
        <w:jc w:val="center"/>
        <w:rPr>
          <w:rFonts w:ascii="Book Antiqua"/>
          <w:sz w:val="40"/>
        </w:rPr>
      </w:pPr>
      <w:r w:rsidRPr="00E807C9">
        <w:rPr>
          <w:rFonts w:ascii="Book Antiqua" w:hint="eastAsia"/>
          <w:sz w:val="40"/>
          <w:u w:val="single"/>
        </w:rPr>
        <w:t>簽證</w:t>
      </w:r>
      <w:r w:rsidR="00AD4383" w:rsidRPr="00E807C9">
        <w:rPr>
          <w:rFonts w:ascii="Book Antiqua"/>
          <w:sz w:val="40"/>
        </w:rPr>
        <w:t>會計師公費資訊</w:t>
      </w:r>
      <w:r w:rsidR="00AD4383" w:rsidRPr="00E807C9">
        <w:rPr>
          <w:rFonts w:ascii="Book Antiqua" w:hAnsi="Book Antiqua"/>
          <w:b/>
          <w:bCs/>
          <w:sz w:val="26"/>
          <w:szCs w:val="26"/>
        </w:rPr>
        <w:t>（請填入金額）</w:t>
      </w:r>
    </w:p>
    <w:p w:rsidR="00AD4383" w:rsidRPr="00E807C9" w:rsidRDefault="00AD4383" w:rsidP="00DB1CAE">
      <w:pPr>
        <w:pStyle w:val="PlainText1"/>
        <w:wordWrap w:val="0"/>
        <w:spacing w:before="240" w:line="320" w:lineRule="exact"/>
        <w:jc w:val="right"/>
        <w:rPr>
          <w:rFonts w:ascii="Book Antiqua" w:eastAsia="標楷體" w:hAnsi="Book Antiqua"/>
          <w:kern w:val="0"/>
        </w:rPr>
      </w:pPr>
      <w:r w:rsidRPr="00E807C9">
        <w:rPr>
          <w:rFonts w:ascii="Book Antiqua" w:eastAsia="標楷體" w:hAnsi="Book Antiqua"/>
          <w:kern w:val="0"/>
        </w:rPr>
        <w:t xml:space="preserve">                                                 </w:t>
      </w:r>
      <w:r w:rsidRPr="00E807C9">
        <w:rPr>
          <w:rFonts w:ascii="Book Antiqua" w:eastAsia="標楷體" w:hAnsi="Book Antiqua" w:hint="eastAsia"/>
          <w:kern w:val="0"/>
        </w:rPr>
        <w:t xml:space="preserve"> </w:t>
      </w:r>
      <w:r w:rsidRPr="00E807C9">
        <w:rPr>
          <w:rFonts w:ascii="Book Antiqua" w:eastAsia="標楷體" w:hAnsi="Book Antiqua"/>
          <w:szCs w:val="24"/>
        </w:rPr>
        <w:t>金額單位</w:t>
      </w:r>
      <w:r w:rsidRPr="00E807C9">
        <w:rPr>
          <w:rFonts w:ascii="Book Antiqua" w:eastAsia="標楷體" w:hAnsi="Book Antiqua"/>
        </w:rPr>
        <w:t>：新臺幣</w:t>
      </w:r>
      <w:r w:rsidRPr="00E807C9">
        <w:rPr>
          <w:rFonts w:ascii="Book Antiqua" w:eastAsia="標楷體" w:hAnsi="Book Antiqua" w:hint="eastAsia"/>
        </w:rPr>
        <w:t>千</w:t>
      </w:r>
      <w:r w:rsidRPr="00E807C9">
        <w:rPr>
          <w:rFonts w:ascii="Book Antiqua" w:eastAsia="標楷體" w:hAnsi="Book Antiqua"/>
        </w:rPr>
        <w:t>元</w:t>
      </w:r>
      <w:r w:rsidR="00DB1CAE" w:rsidRPr="00E807C9">
        <w:rPr>
          <w:rFonts w:ascii="Book Antiqua" w:eastAsia="標楷體" w:hAnsi="Book Antiqua" w:hint="eastAsia"/>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928"/>
        <w:gridCol w:w="2000"/>
        <w:gridCol w:w="2000"/>
        <w:gridCol w:w="1419"/>
        <w:gridCol w:w="1701"/>
        <w:gridCol w:w="720"/>
      </w:tblGrid>
      <w:tr w:rsidR="00E807C9" w:rsidRPr="00E807C9" w:rsidTr="00783CFD">
        <w:trPr>
          <w:cantSplit/>
          <w:trHeight w:val="937"/>
        </w:trPr>
        <w:tc>
          <w:tcPr>
            <w:tcW w:w="928" w:type="dxa"/>
            <w:vAlign w:val="center"/>
          </w:tcPr>
          <w:p w:rsidR="00783CFD" w:rsidRPr="00E807C9" w:rsidRDefault="00783CFD" w:rsidP="00783CFD">
            <w:pPr>
              <w:pStyle w:val="a"/>
              <w:numPr>
                <w:ilvl w:val="0"/>
                <w:numId w:val="0"/>
              </w:numPr>
              <w:snapToGrid w:val="0"/>
              <w:spacing w:line="240" w:lineRule="atLeast"/>
              <w:jc w:val="center"/>
              <w:rPr>
                <w:rFonts w:ascii="Book Antiqua" w:hAnsi="Book Antiqua"/>
                <w:b/>
                <w:bCs/>
                <w:sz w:val="24"/>
              </w:rPr>
            </w:pPr>
            <w:r w:rsidRPr="00E807C9">
              <w:rPr>
                <w:rFonts w:ascii="Book Antiqua"/>
                <w:b/>
                <w:bCs/>
                <w:sz w:val="24"/>
              </w:rPr>
              <w:t>會計師事務所名</w:t>
            </w:r>
            <w:r w:rsidRPr="00E807C9">
              <w:rPr>
                <w:rFonts w:ascii="Book Antiqua" w:hAnsi="Book Antiqua"/>
                <w:b/>
                <w:bCs/>
                <w:sz w:val="24"/>
              </w:rPr>
              <w:t xml:space="preserve">  </w:t>
            </w:r>
            <w:r w:rsidRPr="00E807C9">
              <w:rPr>
                <w:rFonts w:ascii="Book Antiqua"/>
                <w:b/>
                <w:bCs/>
                <w:sz w:val="24"/>
              </w:rPr>
              <w:t>稱</w:t>
            </w:r>
          </w:p>
        </w:tc>
        <w:tc>
          <w:tcPr>
            <w:tcW w:w="928" w:type="dxa"/>
            <w:vAlign w:val="center"/>
          </w:tcPr>
          <w:p w:rsidR="00783CFD" w:rsidRPr="00E807C9" w:rsidRDefault="00783CFD" w:rsidP="00783CFD">
            <w:pPr>
              <w:pStyle w:val="a"/>
              <w:numPr>
                <w:ilvl w:val="0"/>
                <w:numId w:val="0"/>
              </w:numPr>
              <w:snapToGrid w:val="0"/>
              <w:spacing w:line="240" w:lineRule="atLeast"/>
              <w:jc w:val="center"/>
              <w:rPr>
                <w:rFonts w:ascii="Book Antiqua" w:hAnsi="Book Antiqua"/>
                <w:b/>
                <w:bCs/>
                <w:sz w:val="24"/>
              </w:rPr>
            </w:pPr>
            <w:r w:rsidRPr="00E807C9">
              <w:rPr>
                <w:rFonts w:ascii="Book Antiqua"/>
                <w:b/>
                <w:bCs/>
                <w:sz w:val="24"/>
              </w:rPr>
              <w:t>會計師姓</w:t>
            </w:r>
            <w:r w:rsidRPr="00E807C9">
              <w:rPr>
                <w:rFonts w:ascii="Book Antiqua" w:hAnsi="Book Antiqua"/>
                <w:b/>
                <w:bCs/>
                <w:sz w:val="24"/>
              </w:rPr>
              <w:t xml:space="preserve">  </w:t>
            </w:r>
            <w:r w:rsidRPr="00E807C9">
              <w:rPr>
                <w:rFonts w:ascii="Book Antiqua"/>
                <w:b/>
                <w:bCs/>
                <w:sz w:val="24"/>
              </w:rPr>
              <w:t>名</w:t>
            </w:r>
          </w:p>
        </w:tc>
        <w:tc>
          <w:tcPr>
            <w:tcW w:w="2000" w:type="dxa"/>
            <w:vAlign w:val="center"/>
          </w:tcPr>
          <w:p w:rsidR="00783CFD" w:rsidRPr="00E807C9" w:rsidRDefault="00783CFD" w:rsidP="00783CFD">
            <w:pPr>
              <w:pStyle w:val="a"/>
              <w:numPr>
                <w:ilvl w:val="0"/>
                <w:numId w:val="0"/>
              </w:numPr>
              <w:snapToGrid w:val="0"/>
              <w:spacing w:line="240" w:lineRule="atLeast"/>
              <w:jc w:val="center"/>
              <w:rPr>
                <w:rFonts w:ascii="Book Antiqua" w:hAnsi="Book Antiqua"/>
                <w:b/>
                <w:bCs/>
                <w:sz w:val="24"/>
                <w:u w:val="single"/>
              </w:rPr>
            </w:pPr>
            <w:r w:rsidRPr="00E807C9">
              <w:rPr>
                <w:rFonts w:ascii="Book Antiqua"/>
                <w:b/>
                <w:bCs/>
                <w:sz w:val="24"/>
                <w:u w:val="single"/>
              </w:rPr>
              <w:t>會計師</w:t>
            </w:r>
            <w:r w:rsidRPr="00E807C9">
              <w:rPr>
                <w:rFonts w:ascii="Book Antiqua"/>
                <w:b/>
                <w:bCs/>
                <w:sz w:val="24"/>
              </w:rPr>
              <w:t>查核期間</w:t>
            </w:r>
          </w:p>
        </w:tc>
        <w:tc>
          <w:tcPr>
            <w:tcW w:w="2000" w:type="dxa"/>
            <w:vAlign w:val="center"/>
          </w:tcPr>
          <w:p w:rsidR="00783CFD" w:rsidRPr="00E807C9" w:rsidRDefault="00783CFD" w:rsidP="00783CFD">
            <w:pPr>
              <w:pStyle w:val="a"/>
              <w:numPr>
                <w:ilvl w:val="0"/>
                <w:numId w:val="0"/>
              </w:numPr>
              <w:snapToGrid w:val="0"/>
              <w:spacing w:line="240" w:lineRule="atLeast"/>
              <w:jc w:val="center"/>
              <w:rPr>
                <w:rFonts w:ascii="Book Antiqua" w:hAnsi="Book Antiqua"/>
                <w:sz w:val="20"/>
              </w:rPr>
            </w:pPr>
            <w:r w:rsidRPr="00E807C9">
              <w:rPr>
                <w:rFonts w:ascii="Book Antiqua"/>
                <w:b/>
                <w:bCs/>
                <w:sz w:val="24"/>
              </w:rPr>
              <w:t>審計公費</w:t>
            </w:r>
          </w:p>
        </w:tc>
        <w:tc>
          <w:tcPr>
            <w:tcW w:w="1419" w:type="dxa"/>
            <w:vAlign w:val="center"/>
          </w:tcPr>
          <w:p w:rsidR="00783CFD" w:rsidRPr="00E807C9" w:rsidRDefault="00783CFD" w:rsidP="00783CFD">
            <w:pPr>
              <w:pStyle w:val="a"/>
              <w:numPr>
                <w:ilvl w:val="0"/>
                <w:numId w:val="0"/>
              </w:numPr>
              <w:snapToGrid w:val="0"/>
              <w:spacing w:line="240" w:lineRule="atLeast"/>
              <w:jc w:val="center"/>
              <w:rPr>
                <w:rFonts w:ascii="Book Antiqua" w:hAnsi="Book Antiqua"/>
                <w:spacing w:val="-20"/>
                <w:sz w:val="24"/>
              </w:rPr>
            </w:pPr>
            <w:r w:rsidRPr="00E807C9">
              <w:rPr>
                <w:rFonts w:ascii="Book Antiqua"/>
                <w:b/>
                <w:bCs/>
                <w:noProof w:val="0"/>
                <w:spacing w:val="10"/>
                <w:sz w:val="24"/>
              </w:rPr>
              <w:t>非審計</w:t>
            </w:r>
            <w:r w:rsidRPr="00E807C9">
              <w:rPr>
                <w:rFonts w:ascii="Book Antiqua"/>
                <w:b/>
                <w:bCs/>
                <w:sz w:val="24"/>
              </w:rPr>
              <w:t>公費</w:t>
            </w:r>
          </w:p>
        </w:tc>
        <w:tc>
          <w:tcPr>
            <w:tcW w:w="1701" w:type="dxa"/>
            <w:vAlign w:val="center"/>
          </w:tcPr>
          <w:p w:rsidR="00783CFD" w:rsidRPr="00E807C9" w:rsidRDefault="00783CFD" w:rsidP="00783CFD">
            <w:pPr>
              <w:pStyle w:val="a"/>
              <w:numPr>
                <w:ilvl w:val="0"/>
                <w:numId w:val="0"/>
              </w:numPr>
              <w:snapToGrid w:val="0"/>
              <w:spacing w:line="240" w:lineRule="atLeast"/>
              <w:jc w:val="center"/>
              <w:rPr>
                <w:rFonts w:ascii="Book Antiqua"/>
                <w:b/>
                <w:bCs/>
                <w:sz w:val="24"/>
              </w:rPr>
            </w:pPr>
            <w:r w:rsidRPr="00E807C9">
              <w:rPr>
                <w:rFonts w:ascii="Book Antiqua" w:hint="eastAsia"/>
                <w:b/>
                <w:bCs/>
                <w:sz w:val="24"/>
              </w:rPr>
              <w:t>合計</w:t>
            </w:r>
          </w:p>
        </w:tc>
        <w:tc>
          <w:tcPr>
            <w:tcW w:w="720" w:type="dxa"/>
            <w:tcBorders>
              <w:left w:val="single" w:sz="4" w:space="0" w:color="auto"/>
              <w:right w:val="single" w:sz="4" w:space="0" w:color="auto"/>
            </w:tcBorders>
            <w:vAlign w:val="center"/>
          </w:tcPr>
          <w:p w:rsidR="00783CFD" w:rsidRPr="00E807C9" w:rsidRDefault="00783CFD" w:rsidP="00783CFD">
            <w:pPr>
              <w:pStyle w:val="a"/>
              <w:numPr>
                <w:ilvl w:val="0"/>
                <w:numId w:val="0"/>
              </w:numPr>
              <w:snapToGrid w:val="0"/>
              <w:spacing w:line="240" w:lineRule="exact"/>
              <w:jc w:val="center"/>
              <w:rPr>
                <w:rFonts w:ascii="Book Antiqua" w:hAnsi="Book Antiqua"/>
                <w:b/>
                <w:bCs/>
                <w:sz w:val="24"/>
              </w:rPr>
            </w:pPr>
            <w:r w:rsidRPr="00E807C9">
              <w:rPr>
                <w:rFonts w:ascii="Book Antiqua"/>
                <w:b/>
                <w:bCs/>
                <w:sz w:val="24"/>
              </w:rPr>
              <w:t>備</w:t>
            </w:r>
            <w:r w:rsidRPr="00E807C9">
              <w:rPr>
                <w:rFonts w:ascii="Book Antiqua" w:hAnsi="Book Antiqua"/>
                <w:b/>
                <w:bCs/>
                <w:sz w:val="24"/>
              </w:rPr>
              <w:t xml:space="preserve"> </w:t>
            </w:r>
            <w:r w:rsidRPr="00E807C9">
              <w:rPr>
                <w:rFonts w:ascii="Book Antiqua"/>
                <w:b/>
                <w:bCs/>
                <w:sz w:val="24"/>
              </w:rPr>
              <w:t>註</w:t>
            </w:r>
          </w:p>
        </w:tc>
      </w:tr>
      <w:tr w:rsidR="00E807C9" w:rsidRPr="00E807C9" w:rsidTr="00783CFD">
        <w:trPr>
          <w:cantSplit/>
          <w:trHeight w:val="293"/>
        </w:trPr>
        <w:tc>
          <w:tcPr>
            <w:tcW w:w="928" w:type="dxa"/>
            <w:vMerge w:val="restart"/>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928" w:type="dxa"/>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2000" w:type="dxa"/>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2000" w:type="dxa"/>
            <w:vMerge w:val="restart"/>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1419" w:type="dxa"/>
            <w:vMerge w:val="restart"/>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1701" w:type="dxa"/>
            <w:vMerge w:val="restart"/>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720" w:type="dxa"/>
            <w:vMerge w:val="restart"/>
          </w:tcPr>
          <w:p w:rsidR="00783CFD" w:rsidRPr="00E807C9" w:rsidRDefault="00783CFD" w:rsidP="00783CFD">
            <w:pPr>
              <w:pStyle w:val="a"/>
              <w:numPr>
                <w:ilvl w:val="0"/>
                <w:numId w:val="0"/>
              </w:numPr>
              <w:spacing w:line="560" w:lineRule="exact"/>
              <w:rPr>
                <w:rFonts w:ascii="Book Antiqua" w:hAnsi="Book Antiqua"/>
                <w:sz w:val="24"/>
              </w:rPr>
            </w:pPr>
          </w:p>
        </w:tc>
      </w:tr>
      <w:tr w:rsidR="00E807C9" w:rsidRPr="00E807C9" w:rsidTr="00783CFD">
        <w:trPr>
          <w:cantSplit/>
        </w:trPr>
        <w:tc>
          <w:tcPr>
            <w:tcW w:w="928" w:type="dxa"/>
            <w:vMerge/>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928" w:type="dxa"/>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2000" w:type="dxa"/>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2000" w:type="dxa"/>
            <w:vMerge/>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1419" w:type="dxa"/>
            <w:vMerge/>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1701" w:type="dxa"/>
            <w:vMerge/>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720" w:type="dxa"/>
            <w:vMerge/>
          </w:tcPr>
          <w:p w:rsidR="00783CFD" w:rsidRPr="00E807C9" w:rsidRDefault="00783CFD" w:rsidP="00783CFD">
            <w:pPr>
              <w:pStyle w:val="a"/>
              <w:numPr>
                <w:ilvl w:val="0"/>
                <w:numId w:val="0"/>
              </w:numPr>
              <w:spacing w:line="560" w:lineRule="exact"/>
              <w:rPr>
                <w:rFonts w:ascii="Book Antiqua" w:hAnsi="Book Antiqua"/>
                <w:sz w:val="24"/>
              </w:rPr>
            </w:pPr>
          </w:p>
        </w:tc>
      </w:tr>
      <w:tr w:rsidR="00E807C9" w:rsidRPr="00E807C9" w:rsidTr="00783CFD">
        <w:trPr>
          <w:cantSplit/>
        </w:trPr>
        <w:tc>
          <w:tcPr>
            <w:tcW w:w="928" w:type="dxa"/>
            <w:vMerge w:val="restart"/>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928" w:type="dxa"/>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2000" w:type="dxa"/>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2000" w:type="dxa"/>
            <w:vMerge w:val="restart"/>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1419" w:type="dxa"/>
            <w:vMerge w:val="restart"/>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1701" w:type="dxa"/>
            <w:vMerge w:val="restart"/>
          </w:tcPr>
          <w:p w:rsidR="00783CFD" w:rsidRPr="00E807C9" w:rsidRDefault="00783CFD" w:rsidP="00783CFD">
            <w:pPr>
              <w:pStyle w:val="a"/>
              <w:numPr>
                <w:ilvl w:val="0"/>
                <w:numId w:val="0"/>
              </w:numPr>
              <w:snapToGrid w:val="0"/>
              <w:spacing w:line="240" w:lineRule="atLeast"/>
              <w:rPr>
                <w:rFonts w:ascii="Book Antiqua" w:hAnsi="Book Antiqua"/>
                <w:sz w:val="24"/>
              </w:rPr>
            </w:pPr>
          </w:p>
        </w:tc>
        <w:tc>
          <w:tcPr>
            <w:tcW w:w="720" w:type="dxa"/>
            <w:vMerge w:val="restart"/>
          </w:tcPr>
          <w:p w:rsidR="00783CFD" w:rsidRPr="00E807C9" w:rsidRDefault="00783CFD" w:rsidP="00783CFD">
            <w:pPr>
              <w:pStyle w:val="a"/>
              <w:numPr>
                <w:ilvl w:val="0"/>
                <w:numId w:val="0"/>
              </w:numPr>
              <w:spacing w:line="560" w:lineRule="exact"/>
              <w:rPr>
                <w:rFonts w:ascii="Book Antiqua" w:hAnsi="Book Antiqua"/>
                <w:sz w:val="24"/>
              </w:rPr>
            </w:pPr>
          </w:p>
        </w:tc>
      </w:tr>
      <w:tr w:rsidR="00E807C9" w:rsidRPr="00E807C9" w:rsidTr="00783CFD">
        <w:trPr>
          <w:cantSplit/>
          <w:trHeight w:val="269"/>
        </w:trPr>
        <w:tc>
          <w:tcPr>
            <w:tcW w:w="928" w:type="dxa"/>
            <w:vMerge/>
          </w:tcPr>
          <w:p w:rsidR="00783CFD" w:rsidRPr="00E807C9" w:rsidRDefault="00783CFD" w:rsidP="00783CFD">
            <w:pPr>
              <w:pStyle w:val="a"/>
              <w:numPr>
                <w:ilvl w:val="0"/>
                <w:numId w:val="0"/>
              </w:numPr>
              <w:spacing w:line="560" w:lineRule="exact"/>
              <w:rPr>
                <w:rFonts w:ascii="Book Antiqua" w:hAnsi="Book Antiqua"/>
                <w:sz w:val="24"/>
              </w:rPr>
            </w:pPr>
          </w:p>
        </w:tc>
        <w:tc>
          <w:tcPr>
            <w:tcW w:w="928" w:type="dxa"/>
          </w:tcPr>
          <w:p w:rsidR="00783CFD" w:rsidRPr="00E807C9" w:rsidRDefault="00783CFD" w:rsidP="00783CFD">
            <w:pPr>
              <w:pStyle w:val="a"/>
              <w:numPr>
                <w:ilvl w:val="0"/>
                <w:numId w:val="0"/>
              </w:numPr>
              <w:spacing w:line="240" w:lineRule="atLeast"/>
              <w:rPr>
                <w:rFonts w:ascii="Book Antiqua" w:hAnsi="Book Antiqua"/>
                <w:sz w:val="24"/>
              </w:rPr>
            </w:pPr>
          </w:p>
        </w:tc>
        <w:tc>
          <w:tcPr>
            <w:tcW w:w="2000" w:type="dxa"/>
          </w:tcPr>
          <w:p w:rsidR="00783CFD" w:rsidRPr="00E807C9" w:rsidRDefault="00783CFD" w:rsidP="00783CFD">
            <w:pPr>
              <w:pStyle w:val="a"/>
              <w:numPr>
                <w:ilvl w:val="0"/>
                <w:numId w:val="0"/>
              </w:numPr>
              <w:spacing w:line="240" w:lineRule="atLeast"/>
              <w:rPr>
                <w:rFonts w:ascii="Book Antiqua" w:hAnsi="Book Antiqua"/>
                <w:sz w:val="24"/>
              </w:rPr>
            </w:pPr>
          </w:p>
        </w:tc>
        <w:tc>
          <w:tcPr>
            <w:tcW w:w="2000" w:type="dxa"/>
            <w:vMerge/>
          </w:tcPr>
          <w:p w:rsidR="00783CFD" w:rsidRPr="00E807C9" w:rsidRDefault="00783CFD" w:rsidP="00783CFD">
            <w:pPr>
              <w:pStyle w:val="a"/>
              <w:numPr>
                <w:ilvl w:val="0"/>
                <w:numId w:val="0"/>
              </w:numPr>
              <w:spacing w:line="240" w:lineRule="atLeast"/>
              <w:rPr>
                <w:rFonts w:ascii="Book Antiqua" w:hAnsi="Book Antiqua"/>
                <w:sz w:val="24"/>
              </w:rPr>
            </w:pPr>
          </w:p>
        </w:tc>
        <w:tc>
          <w:tcPr>
            <w:tcW w:w="1419" w:type="dxa"/>
            <w:vMerge/>
          </w:tcPr>
          <w:p w:rsidR="00783CFD" w:rsidRPr="00E807C9" w:rsidRDefault="00783CFD" w:rsidP="00783CFD">
            <w:pPr>
              <w:pStyle w:val="a"/>
              <w:numPr>
                <w:ilvl w:val="0"/>
                <w:numId w:val="0"/>
              </w:numPr>
              <w:spacing w:line="240" w:lineRule="atLeast"/>
              <w:rPr>
                <w:rFonts w:ascii="Book Antiqua" w:hAnsi="Book Antiqua"/>
                <w:sz w:val="24"/>
              </w:rPr>
            </w:pPr>
          </w:p>
        </w:tc>
        <w:tc>
          <w:tcPr>
            <w:tcW w:w="1701" w:type="dxa"/>
            <w:vMerge/>
          </w:tcPr>
          <w:p w:rsidR="00783CFD" w:rsidRPr="00E807C9" w:rsidRDefault="00783CFD" w:rsidP="00783CFD">
            <w:pPr>
              <w:pStyle w:val="a"/>
              <w:numPr>
                <w:ilvl w:val="0"/>
                <w:numId w:val="0"/>
              </w:numPr>
              <w:spacing w:line="240" w:lineRule="atLeast"/>
              <w:rPr>
                <w:rFonts w:ascii="Book Antiqua" w:hAnsi="Book Antiqua"/>
                <w:sz w:val="24"/>
              </w:rPr>
            </w:pPr>
          </w:p>
        </w:tc>
        <w:tc>
          <w:tcPr>
            <w:tcW w:w="720" w:type="dxa"/>
            <w:vMerge/>
          </w:tcPr>
          <w:p w:rsidR="00783CFD" w:rsidRPr="00E807C9" w:rsidRDefault="00783CFD" w:rsidP="00783CFD">
            <w:pPr>
              <w:pStyle w:val="a"/>
              <w:numPr>
                <w:ilvl w:val="0"/>
                <w:numId w:val="0"/>
              </w:numPr>
              <w:spacing w:line="560" w:lineRule="exact"/>
              <w:rPr>
                <w:rFonts w:ascii="Book Antiqua" w:hAnsi="Book Antiqua"/>
                <w:sz w:val="24"/>
              </w:rPr>
            </w:pPr>
          </w:p>
        </w:tc>
      </w:tr>
    </w:tbl>
    <w:p w:rsidR="008B0F35" w:rsidRPr="00E807C9" w:rsidRDefault="00806B4A" w:rsidP="00AD4383">
      <w:pPr>
        <w:pStyle w:val="a"/>
        <w:numPr>
          <w:ilvl w:val="0"/>
          <w:numId w:val="0"/>
        </w:numPr>
        <w:snapToGrid w:val="0"/>
        <w:spacing w:beforeLines="100" w:before="360" w:line="240" w:lineRule="atLeast"/>
        <w:ind w:left="426" w:hanging="426"/>
        <w:rPr>
          <w:rFonts w:ascii="Book Antiqua"/>
          <w:sz w:val="24"/>
          <w:u w:val="single"/>
        </w:rPr>
      </w:pPr>
      <w:r w:rsidRPr="00E807C9">
        <w:rPr>
          <w:rFonts w:ascii="Book Antiqua" w:hint="eastAsia"/>
          <w:sz w:val="24"/>
          <w:u w:val="single"/>
        </w:rPr>
        <w:t>請具體敘明</w:t>
      </w:r>
      <w:r w:rsidR="008B0F35" w:rsidRPr="00E807C9">
        <w:rPr>
          <w:rFonts w:ascii="Book Antiqua" w:hint="eastAsia"/>
          <w:sz w:val="24"/>
          <w:u w:val="single"/>
        </w:rPr>
        <w:t>非審計公費服務內容：</w:t>
      </w:r>
      <w:r w:rsidR="00ED53B5" w:rsidRPr="00E807C9">
        <w:rPr>
          <w:rFonts w:ascii="Book Antiqua" w:hint="eastAsia"/>
          <w:sz w:val="24"/>
          <w:u w:val="single"/>
        </w:rPr>
        <w:t>(</w:t>
      </w:r>
      <w:r w:rsidR="00ED53B5" w:rsidRPr="00E807C9">
        <w:rPr>
          <w:rFonts w:ascii="Book Antiqua" w:hint="eastAsia"/>
          <w:sz w:val="24"/>
          <w:u w:val="single"/>
        </w:rPr>
        <w:t>例如稅務簽證、確信或其他財務諮詢顧問服務</w:t>
      </w:r>
      <w:r w:rsidR="00ED53B5" w:rsidRPr="00E807C9">
        <w:rPr>
          <w:rFonts w:ascii="Book Antiqua" w:hint="eastAsia"/>
          <w:sz w:val="24"/>
          <w:u w:val="single"/>
        </w:rPr>
        <w:t>)</w:t>
      </w:r>
    </w:p>
    <w:p w:rsidR="00AD4383" w:rsidRPr="00E807C9" w:rsidRDefault="00AD4383" w:rsidP="00AD4383">
      <w:pPr>
        <w:pStyle w:val="a"/>
        <w:numPr>
          <w:ilvl w:val="0"/>
          <w:numId w:val="0"/>
        </w:numPr>
        <w:snapToGrid w:val="0"/>
        <w:spacing w:beforeLines="100" w:before="360" w:line="240" w:lineRule="atLeast"/>
        <w:ind w:left="426" w:hanging="426"/>
        <w:rPr>
          <w:rFonts w:ascii="Book Antiqua" w:hAnsi="Book Antiqua"/>
          <w:sz w:val="24"/>
        </w:rPr>
      </w:pPr>
      <w:r w:rsidRPr="00E807C9">
        <w:rPr>
          <w:rFonts w:ascii="Book Antiqua"/>
          <w:sz w:val="24"/>
        </w:rPr>
        <w:t>註：</w:t>
      </w:r>
      <w:r w:rsidRPr="00E807C9">
        <w:rPr>
          <w:rFonts w:ascii="Book Antiqua" w:hint="eastAsia"/>
          <w:sz w:val="24"/>
        </w:rPr>
        <w:t>本年度本公司若有更換會計師或會計師</w:t>
      </w:r>
      <w:r w:rsidRPr="00E807C9">
        <w:rPr>
          <w:rFonts w:ascii="Book Antiqua"/>
          <w:sz w:val="24"/>
        </w:rPr>
        <w:t>事務所者，</w:t>
      </w:r>
      <w:r w:rsidRPr="00E807C9">
        <w:rPr>
          <w:rFonts w:ascii="Book Antiqua" w:hint="eastAsia"/>
          <w:sz w:val="24"/>
        </w:rPr>
        <w:t>應</w:t>
      </w:r>
      <w:r w:rsidRPr="00E807C9">
        <w:rPr>
          <w:rFonts w:ascii="Book Antiqua"/>
          <w:sz w:val="24"/>
        </w:rPr>
        <w:t>請</w:t>
      </w:r>
      <w:r w:rsidRPr="00E807C9">
        <w:rPr>
          <w:rFonts w:ascii="Book Antiqua" w:hint="eastAsia"/>
          <w:sz w:val="24"/>
        </w:rPr>
        <w:t>分別列示</w:t>
      </w:r>
      <w:r w:rsidRPr="00E807C9">
        <w:rPr>
          <w:rFonts w:ascii="Book Antiqua"/>
          <w:sz w:val="24"/>
        </w:rPr>
        <w:t>查核期間</w:t>
      </w:r>
      <w:r w:rsidRPr="00E807C9">
        <w:rPr>
          <w:rFonts w:ascii="Book Antiqua" w:hint="eastAsia"/>
          <w:sz w:val="24"/>
        </w:rPr>
        <w:t>，及</w:t>
      </w:r>
      <w:r w:rsidRPr="00E807C9">
        <w:rPr>
          <w:rFonts w:ascii="Book Antiqua"/>
          <w:sz w:val="24"/>
        </w:rPr>
        <w:t>於備註欄</w:t>
      </w:r>
      <w:r w:rsidRPr="00E807C9">
        <w:rPr>
          <w:rFonts w:ascii="Book Antiqua" w:hint="eastAsia"/>
          <w:sz w:val="24"/>
        </w:rPr>
        <w:t>說明更換原因</w:t>
      </w:r>
      <w:r w:rsidRPr="00E807C9">
        <w:rPr>
          <w:rFonts w:ascii="Book Antiqua" w:hint="eastAsia"/>
          <w:sz w:val="24"/>
          <w:u w:val="single"/>
        </w:rPr>
        <w:t>，</w:t>
      </w:r>
      <w:r w:rsidRPr="00E807C9">
        <w:rPr>
          <w:rFonts w:ascii="Book Antiqua" w:hint="eastAsia"/>
          <w:noProof w:val="0"/>
          <w:sz w:val="24"/>
          <w:u w:val="single"/>
        </w:rPr>
        <w:t>並</w:t>
      </w:r>
      <w:r w:rsidRPr="00E807C9">
        <w:rPr>
          <w:rFonts w:ascii="Book Antiqua"/>
          <w:sz w:val="24"/>
          <w:u w:val="single"/>
        </w:rPr>
        <w:t>依序揭露所支付之審計與非審計公費等資訊。</w:t>
      </w:r>
      <w:r w:rsidRPr="00E807C9">
        <w:rPr>
          <w:rFonts w:ascii="Book Antiqua" w:hint="eastAsia"/>
          <w:sz w:val="24"/>
          <w:u w:val="single"/>
        </w:rPr>
        <w:t>非審計公費並應附註說明其服務內容</w:t>
      </w:r>
      <w:r w:rsidRPr="00E807C9">
        <w:rPr>
          <w:rFonts w:ascii="標楷體" w:hAnsi="標楷體" w:hint="eastAsia"/>
          <w:sz w:val="24"/>
        </w:rPr>
        <w:t>。</w:t>
      </w:r>
    </w:p>
    <w:p w:rsidR="00AD4383" w:rsidRPr="00E807C9" w:rsidRDefault="00AD4383" w:rsidP="00AD4383">
      <w:pPr>
        <w:widowControl/>
        <w:spacing w:line="240" w:lineRule="exact"/>
        <w:rPr>
          <w:rFonts w:ascii="Book Antiqua" w:eastAsia="標楷體" w:hAnsi="Book Antiqua"/>
          <w:bCs/>
          <w:noProof/>
          <w:kern w:val="0"/>
          <w:sz w:val="32"/>
          <w:szCs w:val="32"/>
        </w:rPr>
      </w:pPr>
    </w:p>
    <w:p w:rsidR="00AD4383" w:rsidRPr="00E807C9" w:rsidRDefault="00AD4383" w:rsidP="00AD4383">
      <w:pPr>
        <w:widowControl/>
        <w:spacing w:line="400" w:lineRule="exact"/>
        <w:rPr>
          <w:rFonts w:ascii="Book Antiqua" w:eastAsia="標楷體" w:hAnsi="Book Antiqua"/>
          <w:bCs/>
          <w:noProof/>
          <w:kern w:val="0"/>
        </w:rPr>
      </w:pPr>
      <w:r w:rsidRPr="00E807C9">
        <w:rPr>
          <w:rFonts w:ascii="標楷體" w:eastAsia="標楷體" w:hint="eastAsia"/>
        </w:rPr>
        <w:t>【修正說明】</w:t>
      </w:r>
    </w:p>
    <w:p w:rsidR="003513BC" w:rsidRPr="00E807C9" w:rsidRDefault="00AD4383" w:rsidP="00A15BAF">
      <w:pPr>
        <w:pStyle w:val="PlainText1"/>
        <w:spacing w:line="320" w:lineRule="exact"/>
        <w:ind w:leftChars="100" w:left="240"/>
        <w:jc w:val="both"/>
        <w:rPr>
          <w:rFonts w:ascii="Book Antiqua" w:eastAsia="標楷體" w:hAnsi="Book Antiqua"/>
          <w:bCs/>
          <w:noProof/>
          <w:kern w:val="0"/>
          <w:sz w:val="32"/>
          <w:szCs w:val="32"/>
        </w:rPr>
      </w:pPr>
      <w:r w:rsidRPr="00E807C9">
        <w:rPr>
          <w:rFonts w:ascii="Times New Roman" w:eastAsia="標楷體" w:hAnsi="Times New Roman" w:hint="eastAsia"/>
        </w:rPr>
        <w:t>為提升會計師事務所及查核人員之獨立性</w:t>
      </w:r>
      <w:r w:rsidRPr="00E807C9">
        <w:rPr>
          <w:rFonts w:ascii="標楷體" w:eastAsia="標楷體" w:hAnsi="標楷體" w:hint="eastAsia"/>
        </w:rPr>
        <w:t>，</w:t>
      </w:r>
      <w:proofErr w:type="gramStart"/>
      <w:r w:rsidRPr="00E807C9">
        <w:rPr>
          <w:rFonts w:ascii="Times New Roman" w:eastAsia="標楷體" w:hAnsi="Times New Roman" w:hint="eastAsia"/>
        </w:rPr>
        <w:t>爰</w:t>
      </w:r>
      <w:proofErr w:type="gramEnd"/>
      <w:r w:rsidRPr="00E807C9">
        <w:rPr>
          <w:rFonts w:ascii="Times New Roman" w:eastAsia="標楷體" w:hAnsi="Times New Roman" w:hint="eastAsia"/>
        </w:rPr>
        <w:t>參考國際趨勢</w:t>
      </w:r>
      <w:r w:rsidRPr="00E807C9">
        <w:rPr>
          <w:rFonts w:ascii="標楷體" w:eastAsia="標楷體" w:hAnsi="標楷體" w:hint="eastAsia"/>
        </w:rPr>
        <w:t>，</w:t>
      </w:r>
      <w:r w:rsidR="001B0BDA" w:rsidRPr="00FA5D56">
        <w:rPr>
          <w:rFonts w:ascii="Times New Roman" w:eastAsia="標楷體" w:hAnsi="Times New Roman" w:hint="eastAsia"/>
        </w:rPr>
        <w:t>刪除公司可選擇</w:t>
      </w:r>
      <w:proofErr w:type="gramStart"/>
      <w:r w:rsidR="001B0BDA" w:rsidRPr="00FA5D56">
        <w:rPr>
          <w:rFonts w:ascii="Times New Roman" w:eastAsia="標楷體" w:hAnsi="Times New Roman" w:hint="eastAsia"/>
        </w:rPr>
        <w:t>採</w:t>
      </w:r>
      <w:proofErr w:type="gramEnd"/>
      <w:r w:rsidR="001B0BDA" w:rsidRPr="00FA5D56">
        <w:rPr>
          <w:rFonts w:ascii="Times New Roman" w:eastAsia="標楷體" w:hAnsi="Times New Roman" w:hint="eastAsia"/>
        </w:rPr>
        <w:t>級距揭露方式，將簽證會計師公費之揭露方式改為個別揭露金額，並應揭露非審計服務內容</w:t>
      </w:r>
      <w:r w:rsidR="00DB1CAE" w:rsidRPr="00E807C9">
        <w:rPr>
          <w:rFonts w:ascii="標楷體" w:eastAsia="標楷體" w:hAnsi="標楷體" w:hint="eastAsia"/>
        </w:rPr>
        <w:t>，</w:t>
      </w:r>
      <w:r w:rsidR="00A15BAF" w:rsidRPr="00E807C9">
        <w:rPr>
          <w:rFonts w:ascii="Times New Roman" w:eastAsia="標楷體" w:hAnsi="Times New Roman" w:hint="eastAsia"/>
        </w:rPr>
        <w:t>修正</w:t>
      </w:r>
      <w:r w:rsidR="00F23D26" w:rsidRPr="00E807C9">
        <w:rPr>
          <w:rFonts w:ascii="Times New Roman" w:eastAsia="標楷體" w:hAnsi="Times New Roman" w:hint="eastAsia"/>
        </w:rPr>
        <w:t>本</w:t>
      </w:r>
      <w:r w:rsidR="00A15BAF" w:rsidRPr="00E807C9">
        <w:rPr>
          <w:rFonts w:ascii="Times New Roman" w:eastAsia="標楷體" w:hAnsi="Times New Roman" w:hint="eastAsia"/>
        </w:rPr>
        <w:t>表及刪除附表二之四之</w:t>
      </w:r>
      <w:proofErr w:type="gramStart"/>
      <w:r w:rsidR="00A15BAF" w:rsidRPr="00E807C9">
        <w:rPr>
          <w:rFonts w:ascii="Times New Roman" w:eastAsia="標楷體" w:hAnsi="Times New Roman" w:hint="eastAsia"/>
        </w:rPr>
        <w:t>一</w:t>
      </w:r>
      <w:proofErr w:type="gramEnd"/>
      <w:r w:rsidR="00DB1CAE" w:rsidRPr="00E807C9">
        <w:rPr>
          <w:rFonts w:ascii="Times New Roman" w:eastAsia="標楷體" w:hAnsi="Times New Roman" w:hint="eastAsia"/>
        </w:rPr>
        <w:t>。</w:t>
      </w:r>
    </w:p>
    <w:p w:rsidR="00A15875" w:rsidRPr="00E807C9" w:rsidRDefault="00A15875">
      <w:pPr>
        <w:widowControl/>
        <w:rPr>
          <w:rFonts w:ascii="Book Antiqua" w:eastAsia="標楷體" w:hAnsi="Book Antiqua"/>
          <w:bCs/>
          <w:noProof/>
          <w:kern w:val="0"/>
          <w:sz w:val="32"/>
          <w:szCs w:val="32"/>
        </w:rPr>
      </w:pPr>
    </w:p>
    <w:p w:rsidR="00A15875" w:rsidRPr="00E807C9" w:rsidRDefault="00A15875">
      <w:pPr>
        <w:widowControl/>
        <w:rPr>
          <w:rFonts w:ascii="Book Antiqua" w:eastAsia="標楷體" w:hAnsi="Book Antiqua"/>
          <w:bCs/>
          <w:noProof/>
          <w:kern w:val="0"/>
          <w:sz w:val="32"/>
          <w:szCs w:val="32"/>
        </w:rPr>
      </w:pPr>
    </w:p>
    <w:p w:rsidR="00CE6466" w:rsidRPr="00E807C9" w:rsidRDefault="007935BC" w:rsidP="00CE6466">
      <w:pPr>
        <w:pStyle w:val="a"/>
        <w:numPr>
          <w:ilvl w:val="0"/>
          <w:numId w:val="0"/>
        </w:numPr>
        <w:spacing w:line="560" w:lineRule="exact"/>
        <w:rPr>
          <w:b/>
          <w:bCs/>
          <w:sz w:val="32"/>
          <w:szCs w:val="32"/>
        </w:rPr>
      </w:pPr>
      <w:r w:rsidRPr="00E807C9">
        <w:rPr>
          <w:rFonts w:ascii="Book Antiqua" w:hAnsi="Book Antiqua"/>
          <w:bCs/>
          <w:sz w:val="32"/>
          <w:szCs w:val="32"/>
        </w:rPr>
        <w:br w:type="page"/>
      </w:r>
      <w:r w:rsidR="00CE6466" w:rsidRPr="00E807C9">
        <w:rPr>
          <w:b/>
          <w:bCs/>
          <w:sz w:val="32"/>
          <w:szCs w:val="32"/>
        </w:rPr>
        <w:lastRenderedPageBreak/>
        <w:t>附表二之</w:t>
      </w:r>
      <w:r w:rsidR="00CE6466" w:rsidRPr="00E807C9">
        <w:rPr>
          <w:rFonts w:hint="eastAsia"/>
          <w:b/>
          <w:bCs/>
          <w:sz w:val="32"/>
          <w:szCs w:val="32"/>
        </w:rPr>
        <w:t>四（</w:t>
      </w:r>
      <w:r w:rsidR="00EA2950" w:rsidRPr="00E807C9">
        <w:rPr>
          <w:rFonts w:ascii="Book Antiqua" w:hAnsi="Book Antiqua" w:hint="eastAsia"/>
          <w:b/>
          <w:sz w:val="32"/>
          <w:szCs w:val="32"/>
        </w:rPr>
        <w:t>修正前</w:t>
      </w:r>
      <w:r w:rsidR="00CE6466" w:rsidRPr="00E807C9">
        <w:rPr>
          <w:rFonts w:hint="eastAsia"/>
          <w:b/>
          <w:bCs/>
          <w:sz w:val="32"/>
          <w:szCs w:val="32"/>
        </w:rPr>
        <w:t>）</w:t>
      </w:r>
    </w:p>
    <w:p w:rsidR="00CE6466" w:rsidRPr="00E807C9" w:rsidRDefault="00CE6466" w:rsidP="00CE6466">
      <w:pPr>
        <w:pStyle w:val="a"/>
        <w:numPr>
          <w:ilvl w:val="0"/>
          <w:numId w:val="0"/>
        </w:numPr>
        <w:spacing w:line="560" w:lineRule="exact"/>
        <w:jc w:val="center"/>
        <w:rPr>
          <w:rFonts w:ascii="Book Antiqua"/>
          <w:sz w:val="40"/>
        </w:rPr>
      </w:pPr>
      <w:r w:rsidRPr="00E807C9">
        <w:rPr>
          <w:rFonts w:ascii="Book Antiqua"/>
          <w:sz w:val="40"/>
        </w:rPr>
        <w:t>會計師公費資訊</w:t>
      </w:r>
    </w:p>
    <w:p w:rsidR="00CE6466" w:rsidRPr="00E807C9" w:rsidRDefault="00CE6466" w:rsidP="00CE6466">
      <w:pPr>
        <w:rPr>
          <w:rFonts w:ascii="Book Antiqua" w:eastAsia="標楷體" w:hAnsi="Book Antiqua"/>
          <w:b/>
          <w:bCs/>
        </w:rPr>
      </w:pPr>
    </w:p>
    <w:p w:rsidR="00CE6466" w:rsidRPr="00E807C9" w:rsidRDefault="00CE6466" w:rsidP="00CE6466">
      <w:pPr>
        <w:rPr>
          <w:rFonts w:ascii="Book Antiqua" w:eastAsia="標楷體" w:hAnsi="Book Antiqua"/>
          <w:b/>
          <w:bCs/>
        </w:rPr>
      </w:pPr>
    </w:p>
    <w:p w:rsidR="00CE6466" w:rsidRPr="00E807C9" w:rsidRDefault="00CE6466" w:rsidP="00CE6466">
      <w:pPr>
        <w:spacing w:afterLines="100" w:after="360"/>
        <w:jc w:val="center"/>
        <w:rPr>
          <w:rFonts w:ascii="Book Antiqua" w:eastAsia="標楷體" w:hAnsi="Book Antiqua"/>
          <w:b/>
          <w:bCs/>
          <w:sz w:val="28"/>
          <w:szCs w:val="28"/>
        </w:rPr>
      </w:pPr>
      <w:r w:rsidRPr="00E807C9">
        <w:rPr>
          <w:rFonts w:ascii="Book Antiqua" w:eastAsia="標楷體" w:hAnsi="Book Antiqua"/>
          <w:b/>
          <w:bCs/>
          <w:sz w:val="28"/>
          <w:szCs w:val="28"/>
          <w:u w:val="single"/>
        </w:rPr>
        <w:t>會計師公費資訊</w:t>
      </w:r>
      <w:proofErr w:type="gramStart"/>
      <w:r w:rsidRPr="00E807C9">
        <w:rPr>
          <w:rFonts w:ascii="Book Antiqua" w:eastAsia="標楷體" w:hAnsi="Book Antiqua"/>
          <w:b/>
          <w:bCs/>
          <w:sz w:val="28"/>
          <w:szCs w:val="28"/>
          <w:u w:val="single"/>
        </w:rPr>
        <w:t>級距表</w:t>
      </w:r>
      <w:proofErr w:type="gramEnd"/>
      <w:r w:rsidRPr="00E807C9">
        <w:rPr>
          <w:rFonts w:ascii="Book Antiqua" w:eastAsia="標楷體" w:hAnsi="Book Antiqua"/>
          <w:b/>
          <w:bCs/>
          <w:sz w:val="28"/>
          <w:szCs w:val="28"/>
        </w:rPr>
        <w:t>（請</w:t>
      </w:r>
      <w:r w:rsidRPr="00E807C9">
        <w:rPr>
          <w:rFonts w:ascii="Book Antiqua" w:eastAsia="標楷體" w:hAnsi="Book Antiqua"/>
          <w:b/>
          <w:bCs/>
          <w:sz w:val="28"/>
          <w:szCs w:val="28"/>
          <w:u w:val="single"/>
        </w:rPr>
        <w:t>勾選符合之級距</w:t>
      </w:r>
      <w:r w:rsidRPr="00E807C9">
        <w:rPr>
          <w:rFonts w:ascii="Book Antiqua" w:eastAsia="標楷體" w:hAnsi="Book Antiqua" w:hint="eastAsia"/>
          <w:b/>
          <w:bCs/>
          <w:sz w:val="28"/>
          <w:szCs w:val="28"/>
          <w:u w:val="single"/>
        </w:rPr>
        <w:t>或</w:t>
      </w:r>
      <w:r w:rsidRPr="00E807C9">
        <w:rPr>
          <w:rFonts w:ascii="Book Antiqua" w:eastAsia="標楷體" w:hAnsi="Book Antiqua" w:hint="eastAsia"/>
          <w:b/>
          <w:bCs/>
          <w:sz w:val="28"/>
          <w:szCs w:val="28"/>
        </w:rPr>
        <w:t>填入金額</w:t>
      </w:r>
      <w:r w:rsidRPr="00E807C9">
        <w:rPr>
          <w:rFonts w:ascii="Book Antiqua" w:eastAsia="標楷體" w:hAnsi="Book Antiqua"/>
          <w:b/>
          <w:bCs/>
          <w:sz w:val="28"/>
          <w:szCs w:val="28"/>
        </w:rPr>
        <w:t>）</w:t>
      </w:r>
    </w:p>
    <w:p w:rsidR="00CE6466" w:rsidRPr="00E807C9" w:rsidRDefault="00CE6466" w:rsidP="00CE6466">
      <w:pPr>
        <w:spacing w:afterLines="100" w:after="360"/>
        <w:jc w:val="center"/>
        <w:rPr>
          <w:rFonts w:ascii="Book Antiqua" w:eastAsia="標楷體" w:hAnsi="Book Antiqua"/>
          <w:b/>
          <w:bCs/>
          <w:sz w:val="28"/>
          <w:szCs w:val="28"/>
        </w:rPr>
      </w:pPr>
    </w:p>
    <w:tbl>
      <w:tblPr>
        <w:tblW w:w="871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5"/>
        <w:gridCol w:w="1440"/>
        <w:gridCol w:w="1401"/>
        <w:gridCol w:w="1839"/>
        <w:gridCol w:w="1620"/>
      </w:tblGrid>
      <w:tr w:rsidR="00E807C9" w:rsidRPr="00E807C9" w:rsidTr="00A854A8">
        <w:tc>
          <w:tcPr>
            <w:tcW w:w="2415" w:type="dxa"/>
          </w:tcPr>
          <w:p w:rsidR="00CE6466" w:rsidRPr="00E807C9" w:rsidRDefault="00CE6466" w:rsidP="00A854A8">
            <w:pPr>
              <w:snapToGrid w:val="0"/>
              <w:spacing w:line="240" w:lineRule="atLeast"/>
              <w:jc w:val="center"/>
              <w:rPr>
                <w:rFonts w:ascii="Book Antiqua" w:eastAsia="標楷體" w:hAnsi="Book Antiqua"/>
                <w:sz w:val="20"/>
              </w:rPr>
            </w:pPr>
            <w:r w:rsidRPr="00E807C9">
              <w:rPr>
                <w:rFonts w:ascii="Book Antiqua" w:eastAsia="標楷體" w:hAnsi="Book Antiqua"/>
                <w:b/>
                <w:bCs/>
                <w:sz w:val="26"/>
                <w:szCs w:val="26"/>
              </w:rPr>
              <w:t>會計師事務所名稱</w:t>
            </w:r>
          </w:p>
        </w:tc>
        <w:tc>
          <w:tcPr>
            <w:tcW w:w="2841" w:type="dxa"/>
            <w:gridSpan w:val="2"/>
          </w:tcPr>
          <w:p w:rsidR="00CE6466" w:rsidRPr="00E807C9" w:rsidRDefault="00CE6466" w:rsidP="00A854A8">
            <w:pPr>
              <w:snapToGrid w:val="0"/>
              <w:spacing w:line="240" w:lineRule="atLeast"/>
              <w:jc w:val="center"/>
              <w:rPr>
                <w:rFonts w:ascii="Book Antiqua" w:eastAsia="標楷體" w:hAnsi="Book Antiqua"/>
                <w:sz w:val="16"/>
                <w:szCs w:val="16"/>
              </w:rPr>
            </w:pPr>
            <w:r w:rsidRPr="00E807C9">
              <w:rPr>
                <w:rFonts w:ascii="Book Antiqua" w:eastAsia="標楷體" w:hAnsi="Book Antiqua"/>
                <w:b/>
                <w:bCs/>
                <w:sz w:val="26"/>
                <w:szCs w:val="26"/>
              </w:rPr>
              <w:t>會計師姓名</w:t>
            </w:r>
          </w:p>
        </w:tc>
        <w:tc>
          <w:tcPr>
            <w:tcW w:w="1839" w:type="dxa"/>
          </w:tcPr>
          <w:p w:rsidR="00CE6466" w:rsidRPr="00E807C9" w:rsidRDefault="00CE6466" w:rsidP="00A854A8">
            <w:pPr>
              <w:snapToGrid w:val="0"/>
              <w:spacing w:line="240" w:lineRule="atLeast"/>
              <w:jc w:val="center"/>
              <w:rPr>
                <w:rFonts w:ascii="Book Antiqua" w:eastAsia="標楷體" w:hAnsi="Book Antiqua"/>
                <w:b/>
                <w:bCs/>
                <w:sz w:val="26"/>
                <w:szCs w:val="26"/>
              </w:rPr>
            </w:pPr>
            <w:r w:rsidRPr="00E807C9">
              <w:rPr>
                <w:rFonts w:ascii="Book Antiqua" w:eastAsia="標楷體" w:hAnsi="Book Antiqua"/>
                <w:b/>
                <w:bCs/>
                <w:sz w:val="26"/>
                <w:szCs w:val="26"/>
              </w:rPr>
              <w:t>查核期間</w:t>
            </w:r>
          </w:p>
        </w:tc>
        <w:tc>
          <w:tcPr>
            <w:tcW w:w="1620" w:type="dxa"/>
          </w:tcPr>
          <w:p w:rsidR="00CE6466" w:rsidRPr="00E807C9" w:rsidRDefault="00CE6466" w:rsidP="00A854A8">
            <w:pPr>
              <w:snapToGrid w:val="0"/>
              <w:spacing w:line="240" w:lineRule="atLeast"/>
              <w:jc w:val="center"/>
              <w:rPr>
                <w:rFonts w:ascii="Book Antiqua" w:eastAsia="標楷體" w:hAnsi="Book Antiqua"/>
                <w:b/>
                <w:bCs/>
                <w:sz w:val="26"/>
                <w:szCs w:val="26"/>
              </w:rPr>
            </w:pPr>
            <w:r w:rsidRPr="00E807C9">
              <w:rPr>
                <w:rFonts w:ascii="Book Antiqua" w:eastAsia="標楷體" w:hAnsi="Book Antiqua"/>
                <w:b/>
                <w:bCs/>
                <w:sz w:val="26"/>
                <w:szCs w:val="26"/>
              </w:rPr>
              <w:t>備</w:t>
            </w:r>
            <w:r w:rsidRPr="00E807C9">
              <w:rPr>
                <w:rFonts w:ascii="Book Antiqua" w:eastAsia="標楷體" w:hAnsi="Book Antiqua"/>
                <w:b/>
                <w:bCs/>
                <w:sz w:val="26"/>
                <w:szCs w:val="26"/>
              </w:rPr>
              <w:t xml:space="preserve"> </w:t>
            </w:r>
            <w:proofErr w:type="gramStart"/>
            <w:r w:rsidRPr="00E807C9">
              <w:rPr>
                <w:rFonts w:ascii="Book Antiqua" w:eastAsia="標楷體" w:hAnsi="Book Antiqua"/>
                <w:b/>
                <w:bCs/>
                <w:sz w:val="26"/>
                <w:szCs w:val="26"/>
              </w:rPr>
              <w:t>註</w:t>
            </w:r>
            <w:proofErr w:type="gramEnd"/>
          </w:p>
        </w:tc>
      </w:tr>
      <w:tr w:rsidR="00E807C9" w:rsidRPr="00E807C9" w:rsidTr="00A854A8">
        <w:trPr>
          <w:cantSplit/>
        </w:trPr>
        <w:tc>
          <w:tcPr>
            <w:tcW w:w="2415" w:type="dxa"/>
          </w:tcPr>
          <w:p w:rsidR="00CE6466" w:rsidRPr="00E807C9" w:rsidRDefault="00CE6466" w:rsidP="00A854A8">
            <w:pPr>
              <w:rPr>
                <w:rFonts w:ascii="Book Antiqua" w:eastAsia="標楷體" w:hAnsi="Book Antiqua"/>
                <w:sz w:val="20"/>
              </w:rPr>
            </w:pPr>
          </w:p>
        </w:tc>
        <w:tc>
          <w:tcPr>
            <w:tcW w:w="1440" w:type="dxa"/>
          </w:tcPr>
          <w:p w:rsidR="00CE6466" w:rsidRPr="00E807C9" w:rsidRDefault="00CE6466" w:rsidP="00A854A8">
            <w:pPr>
              <w:rPr>
                <w:rFonts w:ascii="Book Antiqua" w:eastAsia="標楷體" w:hAnsi="Book Antiqua"/>
              </w:rPr>
            </w:pPr>
          </w:p>
        </w:tc>
        <w:tc>
          <w:tcPr>
            <w:tcW w:w="1401" w:type="dxa"/>
          </w:tcPr>
          <w:p w:rsidR="00CE6466" w:rsidRPr="00E807C9" w:rsidRDefault="00CE6466" w:rsidP="00A854A8">
            <w:pPr>
              <w:pStyle w:val="a"/>
              <w:numPr>
                <w:ilvl w:val="0"/>
                <w:numId w:val="0"/>
              </w:numPr>
              <w:spacing w:line="240" w:lineRule="exact"/>
              <w:jc w:val="center"/>
              <w:rPr>
                <w:rFonts w:ascii="Book Antiqua" w:hAnsi="Book Antiqua"/>
                <w:sz w:val="24"/>
              </w:rPr>
            </w:pPr>
          </w:p>
        </w:tc>
        <w:tc>
          <w:tcPr>
            <w:tcW w:w="1839" w:type="dxa"/>
            <w:vAlign w:val="center"/>
          </w:tcPr>
          <w:p w:rsidR="00CE6466" w:rsidRPr="00E807C9" w:rsidRDefault="00CE6466" w:rsidP="00A854A8">
            <w:pPr>
              <w:pStyle w:val="a"/>
              <w:numPr>
                <w:ilvl w:val="0"/>
                <w:numId w:val="0"/>
              </w:numPr>
              <w:spacing w:line="240" w:lineRule="exact"/>
              <w:jc w:val="center"/>
              <w:rPr>
                <w:rFonts w:ascii="Book Antiqua" w:hAnsi="Book Antiqua"/>
                <w:sz w:val="24"/>
              </w:rPr>
            </w:pPr>
          </w:p>
        </w:tc>
        <w:tc>
          <w:tcPr>
            <w:tcW w:w="1620" w:type="dxa"/>
            <w:vMerge w:val="restart"/>
            <w:vAlign w:val="center"/>
          </w:tcPr>
          <w:p w:rsidR="00CE6466" w:rsidRPr="00E807C9" w:rsidRDefault="00CE6466" w:rsidP="00A854A8">
            <w:pPr>
              <w:pStyle w:val="a"/>
              <w:numPr>
                <w:ilvl w:val="0"/>
                <w:numId w:val="0"/>
              </w:numPr>
              <w:spacing w:line="240" w:lineRule="exact"/>
              <w:rPr>
                <w:rFonts w:ascii="Book Antiqua" w:hAnsi="Book Antiqua"/>
                <w:sz w:val="24"/>
              </w:rPr>
            </w:pPr>
          </w:p>
        </w:tc>
      </w:tr>
      <w:tr w:rsidR="00E807C9" w:rsidRPr="00E807C9" w:rsidTr="00A854A8">
        <w:trPr>
          <w:cantSplit/>
        </w:trPr>
        <w:tc>
          <w:tcPr>
            <w:tcW w:w="2415" w:type="dxa"/>
          </w:tcPr>
          <w:p w:rsidR="00CE6466" w:rsidRPr="00E807C9" w:rsidRDefault="00CE6466" w:rsidP="00A854A8">
            <w:pPr>
              <w:rPr>
                <w:rFonts w:ascii="Book Antiqua" w:eastAsia="標楷體" w:hAnsi="Book Antiqua"/>
                <w:sz w:val="20"/>
              </w:rPr>
            </w:pPr>
          </w:p>
        </w:tc>
        <w:tc>
          <w:tcPr>
            <w:tcW w:w="1440" w:type="dxa"/>
          </w:tcPr>
          <w:p w:rsidR="00CE6466" w:rsidRPr="00E807C9" w:rsidRDefault="00CE6466" w:rsidP="00A854A8">
            <w:pPr>
              <w:rPr>
                <w:rFonts w:ascii="Book Antiqua" w:eastAsia="標楷體" w:hAnsi="Book Antiqua"/>
              </w:rPr>
            </w:pPr>
          </w:p>
        </w:tc>
        <w:tc>
          <w:tcPr>
            <w:tcW w:w="1401" w:type="dxa"/>
          </w:tcPr>
          <w:p w:rsidR="00CE6466" w:rsidRPr="00E807C9" w:rsidRDefault="00CE6466" w:rsidP="00A854A8">
            <w:pPr>
              <w:pStyle w:val="a"/>
              <w:numPr>
                <w:ilvl w:val="0"/>
                <w:numId w:val="0"/>
              </w:numPr>
              <w:spacing w:line="240" w:lineRule="exact"/>
              <w:jc w:val="center"/>
              <w:rPr>
                <w:rFonts w:ascii="Book Antiqua" w:hAnsi="Book Antiqua"/>
                <w:spacing w:val="-20"/>
                <w:sz w:val="24"/>
              </w:rPr>
            </w:pPr>
          </w:p>
        </w:tc>
        <w:tc>
          <w:tcPr>
            <w:tcW w:w="1839" w:type="dxa"/>
            <w:vAlign w:val="bottom"/>
          </w:tcPr>
          <w:p w:rsidR="00CE6466" w:rsidRPr="00E807C9" w:rsidRDefault="00CE6466" w:rsidP="00A854A8">
            <w:pPr>
              <w:pStyle w:val="a"/>
              <w:numPr>
                <w:ilvl w:val="0"/>
                <w:numId w:val="0"/>
              </w:numPr>
              <w:spacing w:line="240" w:lineRule="exact"/>
              <w:jc w:val="center"/>
              <w:rPr>
                <w:rFonts w:ascii="Book Antiqua" w:hAnsi="Book Antiqua"/>
                <w:spacing w:val="-20"/>
                <w:sz w:val="24"/>
              </w:rPr>
            </w:pPr>
          </w:p>
        </w:tc>
        <w:tc>
          <w:tcPr>
            <w:tcW w:w="1620" w:type="dxa"/>
            <w:vMerge/>
            <w:vAlign w:val="bottom"/>
          </w:tcPr>
          <w:p w:rsidR="00CE6466" w:rsidRPr="00E807C9" w:rsidRDefault="00CE6466" w:rsidP="00A854A8">
            <w:pPr>
              <w:pStyle w:val="a"/>
              <w:numPr>
                <w:ilvl w:val="0"/>
                <w:numId w:val="0"/>
              </w:numPr>
              <w:spacing w:line="240" w:lineRule="exact"/>
              <w:jc w:val="center"/>
              <w:rPr>
                <w:rFonts w:ascii="Book Antiqua" w:hAnsi="Book Antiqua"/>
                <w:sz w:val="24"/>
              </w:rPr>
            </w:pPr>
          </w:p>
        </w:tc>
      </w:tr>
    </w:tbl>
    <w:p w:rsidR="00CE6466" w:rsidRPr="00E807C9" w:rsidRDefault="00CE6466" w:rsidP="00CE6466">
      <w:pPr>
        <w:snapToGrid w:val="0"/>
        <w:spacing w:beforeLines="100" w:before="360" w:line="240" w:lineRule="atLeast"/>
        <w:ind w:left="480" w:hangingChars="200" w:hanging="480"/>
        <w:rPr>
          <w:rFonts w:ascii="標楷體" w:eastAsia="標楷體" w:hAnsi="標楷體"/>
        </w:rPr>
      </w:pPr>
      <w:proofErr w:type="gramStart"/>
      <w:r w:rsidRPr="00E807C9">
        <w:rPr>
          <w:rFonts w:ascii="標楷體" w:eastAsia="標楷體" w:hAnsi="標楷體"/>
        </w:rPr>
        <w:t>註</w:t>
      </w:r>
      <w:proofErr w:type="gramEnd"/>
      <w:r w:rsidRPr="00E807C9">
        <w:rPr>
          <w:rFonts w:ascii="標楷體" w:eastAsia="標楷體" w:hAnsi="標楷體"/>
        </w:rPr>
        <w:t>：</w:t>
      </w:r>
      <w:r w:rsidRPr="00E807C9">
        <w:rPr>
          <w:rFonts w:ascii="標楷體" w:eastAsia="標楷體" w:hAnsi="標楷體" w:hint="eastAsia"/>
        </w:rPr>
        <w:t>本年度本公司若有更換會計師或會計師</w:t>
      </w:r>
      <w:r w:rsidRPr="00E807C9">
        <w:rPr>
          <w:rFonts w:ascii="標楷體" w:eastAsia="標楷體" w:hAnsi="標楷體"/>
        </w:rPr>
        <w:t>事務所者，</w:t>
      </w:r>
      <w:r w:rsidRPr="00E807C9">
        <w:rPr>
          <w:rFonts w:ascii="標楷體" w:eastAsia="標楷體" w:hAnsi="標楷體" w:hint="eastAsia"/>
        </w:rPr>
        <w:t>應</w:t>
      </w:r>
      <w:r w:rsidRPr="00E807C9">
        <w:rPr>
          <w:rFonts w:ascii="標楷體" w:eastAsia="標楷體" w:hAnsi="標楷體"/>
        </w:rPr>
        <w:t>請</w:t>
      </w:r>
      <w:r w:rsidRPr="00E807C9">
        <w:rPr>
          <w:rFonts w:ascii="標楷體" w:eastAsia="標楷體" w:hAnsi="標楷體" w:hint="eastAsia"/>
        </w:rPr>
        <w:t>分別列示其</w:t>
      </w:r>
      <w:r w:rsidRPr="00E807C9">
        <w:rPr>
          <w:rFonts w:ascii="標楷體" w:eastAsia="標楷體" w:hAnsi="標楷體"/>
        </w:rPr>
        <w:t>查核期間</w:t>
      </w:r>
      <w:r w:rsidRPr="00E807C9">
        <w:rPr>
          <w:rFonts w:ascii="標楷體" w:eastAsia="標楷體" w:hAnsi="標楷體" w:hint="eastAsia"/>
        </w:rPr>
        <w:t>，</w:t>
      </w:r>
    </w:p>
    <w:p w:rsidR="00CE6466" w:rsidRPr="00E807C9" w:rsidRDefault="00CE6466" w:rsidP="00CE6466">
      <w:pPr>
        <w:snapToGrid w:val="0"/>
        <w:spacing w:line="240" w:lineRule="atLeast"/>
        <w:ind w:leftChars="200" w:left="480"/>
        <w:rPr>
          <w:rFonts w:ascii="標楷體" w:eastAsia="標楷體" w:hAnsi="標楷體"/>
          <w:b/>
          <w:bCs/>
          <w:sz w:val="26"/>
          <w:szCs w:val="26"/>
        </w:rPr>
      </w:pPr>
      <w:r w:rsidRPr="00E807C9">
        <w:rPr>
          <w:rFonts w:ascii="標楷體" w:eastAsia="標楷體" w:hAnsi="標楷體" w:hint="eastAsia"/>
        </w:rPr>
        <w:t>及</w:t>
      </w:r>
      <w:r w:rsidRPr="00E807C9">
        <w:rPr>
          <w:rFonts w:ascii="Book Antiqua" w:eastAsia="標楷體"/>
        </w:rPr>
        <w:t>於備</w:t>
      </w:r>
      <w:r w:rsidRPr="00E807C9">
        <w:rPr>
          <w:rFonts w:ascii="標楷體" w:eastAsia="標楷體" w:hAnsi="標楷體"/>
        </w:rPr>
        <w:t>註欄</w:t>
      </w:r>
      <w:r w:rsidRPr="00E807C9">
        <w:rPr>
          <w:rFonts w:ascii="標楷體" w:eastAsia="標楷體" w:hAnsi="標楷體" w:hint="eastAsia"/>
        </w:rPr>
        <w:t>說明更換原因</w:t>
      </w:r>
      <w:r w:rsidRPr="00E807C9">
        <w:rPr>
          <w:rFonts w:ascii="標楷體" w:eastAsia="標楷體" w:hAnsi="標楷體"/>
        </w:rPr>
        <w:t>。</w:t>
      </w:r>
    </w:p>
    <w:p w:rsidR="00CE6466" w:rsidRPr="00E807C9" w:rsidRDefault="00CE6466" w:rsidP="00CE6466">
      <w:pPr>
        <w:rPr>
          <w:rFonts w:ascii="Book Antiqua" w:hAnsi="Book Antiqua"/>
        </w:rPr>
      </w:pPr>
    </w:p>
    <w:p w:rsidR="00CE6466" w:rsidRPr="00E807C9" w:rsidRDefault="00CE6466" w:rsidP="00CE6466">
      <w:pPr>
        <w:rPr>
          <w:rFonts w:ascii="Book Antiqua" w:eastAsia="標楷體" w:hAnsi="Book Antiqua"/>
          <w:b/>
          <w:bCs/>
          <w:sz w:val="26"/>
          <w:szCs w:val="26"/>
        </w:rPr>
      </w:pPr>
      <w:r w:rsidRPr="00E807C9">
        <w:rPr>
          <w:rFonts w:ascii="Book Antiqua" w:hAnsi="Book Antiqua"/>
        </w:rPr>
        <w:t xml:space="preserve"> </w:t>
      </w:r>
    </w:p>
    <w:p w:rsidR="00CE6466" w:rsidRPr="00E807C9" w:rsidRDefault="00CE6466" w:rsidP="00CE6466">
      <w:pPr>
        <w:ind w:right="751"/>
        <w:jc w:val="right"/>
        <w:rPr>
          <w:rFonts w:ascii="Book Antiqua" w:eastAsia="標楷體" w:hAnsi="Book Antiqua"/>
        </w:rPr>
      </w:pPr>
      <w:r w:rsidRPr="00E807C9">
        <w:rPr>
          <w:rFonts w:ascii="Book Antiqua" w:eastAsia="標楷體" w:hAnsi="Book Antiqua"/>
        </w:rPr>
        <w:t>金額單位：新臺幣</w:t>
      </w:r>
      <w:r w:rsidRPr="00E807C9">
        <w:rPr>
          <w:rFonts w:ascii="Book Antiqua" w:eastAsia="標楷體" w:hAnsi="Book Antiqua" w:hint="eastAsia"/>
        </w:rPr>
        <w:t>千</w:t>
      </w:r>
      <w:r w:rsidRPr="00E807C9">
        <w:rPr>
          <w:rFonts w:ascii="Book Antiqua" w:eastAsia="標楷體" w:hAnsi="Book Antiqua"/>
        </w:rPr>
        <w:t>元</w:t>
      </w:r>
    </w:p>
    <w:tbl>
      <w:tblPr>
        <w:tblW w:w="871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
        <w:gridCol w:w="3750"/>
        <w:gridCol w:w="1372"/>
        <w:gridCol w:w="1440"/>
        <w:gridCol w:w="1688"/>
      </w:tblGrid>
      <w:tr w:rsidR="00E807C9" w:rsidRPr="00E807C9" w:rsidTr="00A854A8">
        <w:trPr>
          <w:trHeight w:val="692"/>
        </w:trPr>
        <w:tc>
          <w:tcPr>
            <w:tcW w:w="4215" w:type="dxa"/>
            <w:gridSpan w:val="2"/>
          </w:tcPr>
          <w:p w:rsidR="00CE6466" w:rsidRPr="00E807C9" w:rsidRDefault="00CE6466" w:rsidP="00A854A8">
            <w:pPr>
              <w:snapToGrid w:val="0"/>
              <w:spacing w:line="240" w:lineRule="atLeast"/>
              <w:jc w:val="center"/>
              <w:rPr>
                <w:rFonts w:ascii="Book Antiqua" w:eastAsia="標楷體" w:hAnsi="Book Antiqua"/>
                <w:b/>
                <w:bCs/>
                <w:u w:val="single"/>
              </w:rPr>
            </w:pPr>
            <w:r w:rsidRPr="00E807C9">
              <w:rPr>
                <w:noProof/>
              </w:rPr>
              <mc:AlternateContent>
                <mc:Choice Requires="wps">
                  <w:drawing>
                    <wp:anchor distT="0" distB="0" distL="114300" distR="114300" simplePos="0" relativeHeight="251659264" behindDoc="0" locked="0" layoutInCell="1" allowOverlap="1" wp14:anchorId="0A256BA1" wp14:editId="589EB06A">
                      <wp:simplePos x="0" y="0"/>
                      <wp:positionH relativeFrom="column">
                        <wp:posOffset>-92075</wp:posOffset>
                      </wp:positionH>
                      <wp:positionV relativeFrom="paragraph">
                        <wp:posOffset>-6350</wp:posOffset>
                      </wp:positionV>
                      <wp:extent cx="2700020" cy="459105"/>
                      <wp:effectExtent l="0" t="0" r="24130" b="361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459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1152570"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5pt" to="205.3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"/>
                  </w:pict>
                </mc:Fallback>
              </mc:AlternateContent>
            </w:r>
            <w:r w:rsidRPr="00E807C9">
              <w:rPr>
                <w:rFonts w:ascii="Book Antiqua" w:eastAsia="標楷體" w:hAnsi="Book Antiqua"/>
                <w:b/>
                <w:bCs/>
              </w:rPr>
              <w:t xml:space="preserve">                 </w:t>
            </w:r>
            <w:r w:rsidRPr="00E807C9">
              <w:rPr>
                <w:rFonts w:ascii="Book Antiqua" w:eastAsia="標楷體" w:hAnsi="Book Antiqua"/>
                <w:b/>
                <w:bCs/>
                <w:u w:val="single"/>
              </w:rPr>
              <w:t>公費項目</w:t>
            </w:r>
          </w:p>
          <w:p w:rsidR="00CE6466" w:rsidRPr="00E807C9" w:rsidRDefault="00CE6466" w:rsidP="00A854A8">
            <w:pPr>
              <w:snapToGrid w:val="0"/>
              <w:spacing w:line="240" w:lineRule="atLeast"/>
              <w:rPr>
                <w:rFonts w:ascii="Book Antiqua" w:eastAsia="標楷體" w:hAnsi="Book Antiqua"/>
                <w:b/>
                <w:bCs/>
                <w:u w:val="single"/>
              </w:rPr>
            </w:pPr>
            <w:r w:rsidRPr="00E807C9">
              <w:rPr>
                <w:rFonts w:ascii="Book Antiqua" w:eastAsia="標楷體" w:hAnsi="Book Antiqua"/>
                <w:b/>
                <w:bCs/>
                <w:u w:val="single"/>
              </w:rPr>
              <w:t>金額級距</w:t>
            </w:r>
          </w:p>
        </w:tc>
        <w:tc>
          <w:tcPr>
            <w:tcW w:w="1372" w:type="dxa"/>
            <w:vAlign w:val="center"/>
          </w:tcPr>
          <w:p w:rsidR="00CE6466" w:rsidRPr="00E807C9" w:rsidRDefault="00CE6466" w:rsidP="00A854A8">
            <w:pPr>
              <w:snapToGrid w:val="0"/>
              <w:spacing w:line="240" w:lineRule="atLeast"/>
              <w:jc w:val="center"/>
              <w:rPr>
                <w:rFonts w:ascii="Book Antiqua" w:eastAsia="標楷體" w:hAnsi="Book Antiqua"/>
                <w:b/>
                <w:bCs/>
              </w:rPr>
            </w:pPr>
            <w:r w:rsidRPr="00E807C9">
              <w:rPr>
                <w:rFonts w:ascii="Book Antiqua" w:eastAsia="標楷體" w:hAnsi="Book Antiqua"/>
                <w:b/>
                <w:bCs/>
              </w:rPr>
              <w:t>審計公費</w:t>
            </w:r>
          </w:p>
        </w:tc>
        <w:tc>
          <w:tcPr>
            <w:tcW w:w="1440" w:type="dxa"/>
            <w:vAlign w:val="center"/>
          </w:tcPr>
          <w:p w:rsidR="00CE6466" w:rsidRPr="00E807C9" w:rsidRDefault="00CE6466" w:rsidP="00A854A8">
            <w:pPr>
              <w:jc w:val="center"/>
              <w:rPr>
                <w:rFonts w:ascii="Book Antiqua" w:eastAsia="標楷體" w:hAnsi="Book Antiqua"/>
                <w:b/>
                <w:bCs/>
              </w:rPr>
            </w:pPr>
            <w:r w:rsidRPr="00E807C9">
              <w:rPr>
                <w:rFonts w:ascii="Book Antiqua" w:eastAsia="標楷體" w:hAnsi="Book Antiqua"/>
                <w:b/>
                <w:bCs/>
              </w:rPr>
              <w:t>非審計公費</w:t>
            </w:r>
          </w:p>
        </w:tc>
        <w:tc>
          <w:tcPr>
            <w:tcW w:w="1688" w:type="dxa"/>
            <w:vAlign w:val="center"/>
          </w:tcPr>
          <w:p w:rsidR="00CE6466" w:rsidRPr="00E807C9" w:rsidRDefault="00CE6466" w:rsidP="00A854A8">
            <w:pPr>
              <w:jc w:val="center"/>
              <w:rPr>
                <w:rFonts w:ascii="Book Antiqua" w:eastAsia="標楷體" w:hAnsi="Book Antiqua"/>
                <w:b/>
                <w:bCs/>
              </w:rPr>
            </w:pPr>
            <w:r w:rsidRPr="00E807C9">
              <w:rPr>
                <w:rFonts w:ascii="Book Antiqua" w:eastAsia="標楷體" w:hAnsi="Book Antiqua"/>
                <w:b/>
                <w:bCs/>
              </w:rPr>
              <w:t>合</w:t>
            </w:r>
            <w:r w:rsidRPr="00E807C9">
              <w:rPr>
                <w:rFonts w:ascii="Book Antiqua" w:eastAsia="標楷體" w:hAnsi="Book Antiqua"/>
                <w:b/>
                <w:bCs/>
              </w:rPr>
              <w:t xml:space="preserve">  </w:t>
            </w:r>
            <w:r w:rsidRPr="00E807C9">
              <w:rPr>
                <w:rFonts w:ascii="Book Antiqua" w:eastAsia="標楷體" w:hAnsi="Book Antiqua"/>
                <w:b/>
                <w:bCs/>
              </w:rPr>
              <w:t>計</w:t>
            </w:r>
          </w:p>
        </w:tc>
      </w:tr>
      <w:tr w:rsidR="00E807C9" w:rsidRPr="00E807C9" w:rsidTr="00A854A8">
        <w:tc>
          <w:tcPr>
            <w:tcW w:w="465" w:type="dxa"/>
          </w:tcPr>
          <w:p w:rsidR="00CE6466" w:rsidRPr="00E807C9" w:rsidRDefault="00CE6466" w:rsidP="00A854A8">
            <w:pPr>
              <w:rPr>
                <w:rFonts w:ascii="Book Antiqua" w:eastAsia="標楷體" w:hAnsi="Book Antiqua"/>
                <w:u w:val="single"/>
              </w:rPr>
            </w:pPr>
            <w:r w:rsidRPr="00E807C9">
              <w:rPr>
                <w:rFonts w:ascii="Book Antiqua" w:eastAsia="標楷體" w:hAnsi="Book Antiqua"/>
                <w:u w:val="single"/>
              </w:rPr>
              <w:t>1</w:t>
            </w:r>
          </w:p>
        </w:tc>
        <w:tc>
          <w:tcPr>
            <w:tcW w:w="3750" w:type="dxa"/>
          </w:tcPr>
          <w:p w:rsidR="00CE6466" w:rsidRPr="00E807C9" w:rsidRDefault="00CE6466" w:rsidP="00A854A8">
            <w:pPr>
              <w:snapToGrid w:val="0"/>
              <w:spacing w:line="240" w:lineRule="atLeast"/>
              <w:rPr>
                <w:rFonts w:ascii="Book Antiqua" w:eastAsia="標楷體" w:hAnsi="Book Antiqua"/>
                <w:u w:val="single"/>
              </w:rPr>
            </w:pPr>
            <w:r w:rsidRPr="00E807C9">
              <w:rPr>
                <w:rFonts w:ascii="Book Antiqua" w:eastAsia="標楷體" w:hAnsi="Book Antiqua"/>
                <w:u w:val="single"/>
              </w:rPr>
              <w:t>低於</w:t>
            </w:r>
            <w:r w:rsidRPr="00E807C9">
              <w:rPr>
                <w:rFonts w:ascii="Book Antiqua" w:eastAsia="標楷體" w:hAnsi="Book Antiqua" w:hint="eastAsia"/>
                <w:u w:val="single"/>
              </w:rPr>
              <w:t>2,000</w:t>
            </w:r>
            <w:r w:rsidRPr="00E807C9">
              <w:rPr>
                <w:rFonts w:ascii="標楷體" w:eastAsia="標楷體" w:hAnsi="標楷體" w:hint="eastAsia"/>
                <w:u w:val="single"/>
              </w:rPr>
              <w:t>千</w:t>
            </w:r>
            <w:r w:rsidRPr="00E807C9">
              <w:rPr>
                <w:rFonts w:ascii="Book Antiqua" w:eastAsia="標楷體" w:hAnsi="Book Antiqua"/>
                <w:u w:val="single"/>
              </w:rPr>
              <w:t>元</w:t>
            </w:r>
          </w:p>
        </w:tc>
        <w:tc>
          <w:tcPr>
            <w:tcW w:w="1372" w:type="dxa"/>
          </w:tcPr>
          <w:p w:rsidR="00CE6466" w:rsidRPr="00E807C9" w:rsidRDefault="00CE6466" w:rsidP="00A854A8">
            <w:pPr>
              <w:snapToGrid w:val="0"/>
              <w:spacing w:line="240" w:lineRule="atLeast"/>
              <w:jc w:val="center"/>
              <w:rPr>
                <w:rFonts w:ascii="Book Antiqua" w:eastAsia="標楷體" w:hAnsi="Book Antiqua"/>
                <w:sz w:val="16"/>
                <w:szCs w:val="16"/>
              </w:rPr>
            </w:pPr>
          </w:p>
        </w:tc>
        <w:tc>
          <w:tcPr>
            <w:tcW w:w="1440" w:type="dxa"/>
          </w:tcPr>
          <w:p w:rsidR="00CE6466" w:rsidRPr="00E807C9" w:rsidRDefault="00CE6466" w:rsidP="00A854A8">
            <w:pPr>
              <w:snapToGrid w:val="0"/>
              <w:spacing w:line="240" w:lineRule="atLeast"/>
              <w:jc w:val="center"/>
              <w:rPr>
                <w:rFonts w:ascii="Book Antiqua" w:eastAsia="標楷體" w:hAnsi="Book Antiqua"/>
                <w:sz w:val="16"/>
                <w:szCs w:val="16"/>
              </w:rPr>
            </w:pPr>
          </w:p>
        </w:tc>
        <w:tc>
          <w:tcPr>
            <w:tcW w:w="1688" w:type="dxa"/>
          </w:tcPr>
          <w:p w:rsidR="00CE6466" w:rsidRPr="00E807C9" w:rsidRDefault="00CE6466" w:rsidP="00A854A8">
            <w:pPr>
              <w:snapToGrid w:val="0"/>
              <w:spacing w:line="240" w:lineRule="atLeast"/>
              <w:jc w:val="center"/>
              <w:rPr>
                <w:rFonts w:ascii="Book Antiqua" w:eastAsia="標楷體" w:hAnsi="Book Antiqua"/>
                <w:sz w:val="16"/>
                <w:szCs w:val="16"/>
              </w:rPr>
            </w:pPr>
          </w:p>
        </w:tc>
      </w:tr>
      <w:tr w:rsidR="00E807C9" w:rsidRPr="00E807C9" w:rsidTr="00A854A8">
        <w:tc>
          <w:tcPr>
            <w:tcW w:w="465" w:type="dxa"/>
          </w:tcPr>
          <w:p w:rsidR="00CE6466" w:rsidRPr="00E807C9" w:rsidRDefault="00CE6466" w:rsidP="00A854A8">
            <w:pPr>
              <w:rPr>
                <w:rFonts w:ascii="Book Antiqua" w:eastAsia="標楷體" w:hAnsi="Book Antiqua"/>
                <w:u w:val="single"/>
              </w:rPr>
            </w:pPr>
            <w:r w:rsidRPr="00E807C9">
              <w:rPr>
                <w:rFonts w:ascii="Book Antiqua" w:eastAsia="標楷體" w:hAnsi="Book Antiqua"/>
                <w:u w:val="single"/>
              </w:rPr>
              <w:t>2</w:t>
            </w:r>
          </w:p>
        </w:tc>
        <w:tc>
          <w:tcPr>
            <w:tcW w:w="3750" w:type="dxa"/>
          </w:tcPr>
          <w:p w:rsidR="00CE6466" w:rsidRPr="00E807C9" w:rsidRDefault="00CE6466" w:rsidP="00A854A8">
            <w:pPr>
              <w:rPr>
                <w:rFonts w:ascii="Book Antiqua" w:eastAsia="標楷體" w:hAnsi="Book Antiqua"/>
                <w:u w:val="single"/>
              </w:rPr>
            </w:pPr>
            <w:r w:rsidRPr="00E807C9">
              <w:rPr>
                <w:rFonts w:ascii="Book Antiqua" w:eastAsia="標楷體" w:hAnsi="Book Antiqua" w:hint="eastAsia"/>
                <w:u w:val="single"/>
              </w:rPr>
              <w:t>2,000</w:t>
            </w:r>
            <w:r w:rsidRPr="00E807C9">
              <w:rPr>
                <w:rFonts w:ascii="標楷體" w:eastAsia="標楷體" w:hAnsi="標楷體" w:hint="eastAsia"/>
                <w:u w:val="single"/>
              </w:rPr>
              <w:t>千</w:t>
            </w:r>
            <w:r w:rsidRPr="00E807C9">
              <w:rPr>
                <w:rFonts w:ascii="Book Antiqua" w:eastAsia="標楷體" w:hAnsi="Book Antiqua"/>
                <w:u w:val="single"/>
              </w:rPr>
              <w:t>元（含）～</w:t>
            </w:r>
            <w:r w:rsidRPr="00E807C9">
              <w:rPr>
                <w:rFonts w:ascii="Book Antiqua" w:eastAsia="標楷體" w:hAnsi="Book Antiqua" w:hint="eastAsia"/>
                <w:u w:val="single"/>
              </w:rPr>
              <w:t>4,000</w:t>
            </w:r>
            <w:r w:rsidRPr="00E807C9">
              <w:rPr>
                <w:rFonts w:ascii="標楷體" w:eastAsia="標楷體" w:hAnsi="標楷體" w:hint="eastAsia"/>
                <w:u w:val="single"/>
              </w:rPr>
              <w:t>千</w:t>
            </w:r>
            <w:r w:rsidRPr="00E807C9">
              <w:rPr>
                <w:rFonts w:ascii="Book Antiqua" w:eastAsia="標楷體" w:hAnsi="Book Antiqua"/>
                <w:u w:val="single"/>
              </w:rPr>
              <w:t>元</w:t>
            </w:r>
          </w:p>
        </w:tc>
        <w:tc>
          <w:tcPr>
            <w:tcW w:w="1372" w:type="dxa"/>
          </w:tcPr>
          <w:p w:rsidR="00CE6466" w:rsidRPr="00E807C9" w:rsidRDefault="00CE6466" w:rsidP="00A854A8">
            <w:pPr>
              <w:jc w:val="center"/>
              <w:rPr>
                <w:rFonts w:ascii="Book Antiqua" w:eastAsia="標楷體" w:hAnsi="Book Antiqua"/>
              </w:rPr>
            </w:pPr>
          </w:p>
        </w:tc>
        <w:tc>
          <w:tcPr>
            <w:tcW w:w="1440" w:type="dxa"/>
          </w:tcPr>
          <w:p w:rsidR="00CE6466" w:rsidRPr="00E807C9" w:rsidRDefault="00CE6466" w:rsidP="00A854A8">
            <w:pPr>
              <w:jc w:val="center"/>
              <w:rPr>
                <w:rFonts w:ascii="Book Antiqua" w:eastAsia="標楷體" w:hAnsi="Book Antiqua"/>
              </w:rPr>
            </w:pPr>
          </w:p>
        </w:tc>
        <w:tc>
          <w:tcPr>
            <w:tcW w:w="1688" w:type="dxa"/>
          </w:tcPr>
          <w:p w:rsidR="00CE6466" w:rsidRPr="00E807C9" w:rsidRDefault="00CE6466" w:rsidP="00A854A8">
            <w:pPr>
              <w:jc w:val="center"/>
              <w:rPr>
                <w:rFonts w:ascii="Book Antiqua" w:eastAsia="標楷體" w:hAnsi="Book Antiqua"/>
              </w:rPr>
            </w:pPr>
          </w:p>
        </w:tc>
      </w:tr>
      <w:tr w:rsidR="00E807C9" w:rsidRPr="00E807C9" w:rsidTr="00A854A8">
        <w:tc>
          <w:tcPr>
            <w:tcW w:w="465" w:type="dxa"/>
          </w:tcPr>
          <w:p w:rsidR="00CE6466" w:rsidRPr="00E807C9" w:rsidRDefault="00CE6466" w:rsidP="00A854A8">
            <w:pPr>
              <w:rPr>
                <w:rFonts w:ascii="Book Antiqua" w:eastAsia="標楷體" w:hAnsi="Book Antiqua"/>
                <w:u w:val="single"/>
              </w:rPr>
            </w:pPr>
            <w:r w:rsidRPr="00E807C9">
              <w:rPr>
                <w:rFonts w:ascii="Book Antiqua" w:eastAsia="標楷體" w:hAnsi="Book Antiqua"/>
                <w:u w:val="single"/>
              </w:rPr>
              <w:t>3</w:t>
            </w:r>
          </w:p>
        </w:tc>
        <w:tc>
          <w:tcPr>
            <w:tcW w:w="3750" w:type="dxa"/>
          </w:tcPr>
          <w:p w:rsidR="00CE6466" w:rsidRPr="00E807C9" w:rsidRDefault="00CE6466" w:rsidP="00A854A8">
            <w:pPr>
              <w:rPr>
                <w:rFonts w:ascii="Book Antiqua" w:eastAsia="標楷體" w:hAnsi="Book Antiqua"/>
                <w:u w:val="single"/>
              </w:rPr>
            </w:pPr>
            <w:r w:rsidRPr="00E807C9">
              <w:rPr>
                <w:rFonts w:ascii="Book Antiqua" w:eastAsia="標楷體" w:hAnsi="Book Antiqua" w:hint="eastAsia"/>
                <w:u w:val="single"/>
              </w:rPr>
              <w:t>4,000</w:t>
            </w:r>
            <w:r w:rsidRPr="00E807C9">
              <w:rPr>
                <w:rFonts w:ascii="標楷體" w:eastAsia="標楷體" w:hAnsi="標楷體" w:hint="eastAsia"/>
                <w:u w:val="single"/>
              </w:rPr>
              <w:t>千</w:t>
            </w:r>
            <w:r w:rsidRPr="00E807C9">
              <w:rPr>
                <w:rFonts w:ascii="Book Antiqua" w:eastAsia="標楷體" w:hAnsi="Book Antiqua"/>
                <w:u w:val="single"/>
              </w:rPr>
              <w:t>元（含）～</w:t>
            </w:r>
            <w:r w:rsidRPr="00E807C9">
              <w:rPr>
                <w:rFonts w:ascii="Book Antiqua" w:eastAsia="標楷體" w:hAnsi="Book Antiqua" w:hint="eastAsia"/>
                <w:u w:val="single"/>
              </w:rPr>
              <w:t>6,000</w:t>
            </w:r>
            <w:r w:rsidRPr="00E807C9">
              <w:rPr>
                <w:rFonts w:ascii="標楷體" w:eastAsia="標楷體" w:hAnsi="標楷體" w:hint="eastAsia"/>
                <w:u w:val="single"/>
              </w:rPr>
              <w:t>千</w:t>
            </w:r>
            <w:r w:rsidRPr="00E807C9">
              <w:rPr>
                <w:rFonts w:ascii="Book Antiqua" w:eastAsia="標楷體" w:hAnsi="Book Antiqua"/>
                <w:u w:val="single"/>
              </w:rPr>
              <w:t>元</w:t>
            </w:r>
          </w:p>
        </w:tc>
        <w:tc>
          <w:tcPr>
            <w:tcW w:w="1372" w:type="dxa"/>
          </w:tcPr>
          <w:p w:rsidR="00CE6466" w:rsidRPr="00E807C9" w:rsidRDefault="00CE6466" w:rsidP="00A854A8">
            <w:pPr>
              <w:jc w:val="center"/>
              <w:rPr>
                <w:rFonts w:ascii="Book Antiqua" w:eastAsia="標楷體" w:hAnsi="Book Antiqua"/>
              </w:rPr>
            </w:pPr>
          </w:p>
        </w:tc>
        <w:tc>
          <w:tcPr>
            <w:tcW w:w="1440" w:type="dxa"/>
          </w:tcPr>
          <w:p w:rsidR="00CE6466" w:rsidRPr="00E807C9" w:rsidRDefault="00CE6466" w:rsidP="00A854A8">
            <w:pPr>
              <w:jc w:val="center"/>
              <w:rPr>
                <w:rFonts w:ascii="Book Antiqua" w:eastAsia="標楷體" w:hAnsi="Book Antiqua"/>
              </w:rPr>
            </w:pPr>
          </w:p>
        </w:tc>
        <w:tc>
          <w:tcPr>
            <w:tcW w:w="1688" w:type="dxa"/>
          </w:tcPr>
          <w:p w:rsidR="00CE6466" w:rsidRPr="00E807C9" w:rsidRDefault="00CE6466" w:rsidP="00A854A8">
            <w:pPr>
              <w:jc w:val="center"/>
              <w:rPr>
                <w:rFonts w:ascii="Book Antiqua" w:eastAsia="標楷體" w:hAnsi="Book Antiqua"/>
              </w:rPr>
            </w:pPr>
          </w:p>
        </w:tc>
      </w:tr>
      <w:tr w:rsidR="00E807C9" w:rsidRPr="00E807C9" w:rsidTr="00A854A8">
        <w:tc>
          <w:tcPr>
            <w:tcW w:w="465" w:type="dxa"/>
          </w:tcPr>
          <w:p w:rsidR="00CE6466" w:rsidRPr="00E807C9" w:rsidRDefault="00CE6466" w:rsidP="00A854A8">
            <w:pPr>
              <w:rPr>
                <w:rFonts w:ascii="Book Antiqua" w:eastAsia="標楷體" w:hAnsi="Book Antiqua"/>
                <w:u w:val="single"/>
              </w:rPr>
            </w:pPr>
            <w:r w:rsidRPr="00E807C9">
              <w:rPr>
                <w:rFonts w:ascii="Book Antiqua" w:eastAsia="標楷體" w:hAnsi="Book Antiqua"/>
                <w:u w:val="single"/>
              </w:rPr>
              <w:t>4</w:t>
            </w:r>
          </w:p>
        </w:tc>
        <w:tc>
          <w:tcPr>
            <w:tcW w:w="3750" w:type="dxa"/>
          </w:tcPr>
          <w:p w:rsidR="00CE6466" w:rsidRPr="00E807C9" w:rsidRDefault="00CE6466" w:rsidP="00A854A8">
            <w:pPr>
              <w:rPr>
                <w:rFonts w:ascii="Book Antiqua" w:eastAsia="標楷體" w:hAnsi="Book Antiqua"/>
                <w:u w:val="single"/>
              </w:rPr>
            </w:pPr>
            <w:r w:rsidRPr="00E807C9">
              <w:rPr>
                <w:rFonts w:ascii="Book Antiqua" w:eastAsia="標楷體" w:hAnsi="Book Antiqua" w:hint="eastAsia"/>
                <w:u w:val="single"/>
              </w:rPr>
              <w:t>6,000</w:t>
            </w:r>
            <w:r w:rsidRPr="00E807C9">
              <w:rPr>
                <w:rFonts w:ascii="標楷體" w:eastAsia="標楷體" w:hAnsi="標楷體" w:hint="eastAsia"/>
                <w:u w:val="single"/>
              </w:rPr>
              <w:t>千</w:t>
            </w:r>
            <w:r w:rsidRPr="00E807C9">
              <w:rPr>
                <w:rFonts w:ascii="Book Antiqua" w:eastAsia="標楷體" w:hAnsi="Book Antiqua"/>
                <w:u w:val="single"/>
              </w:rPr>
              <w:t>元（含）～</w:t>
            </w:r>
            <w:r w:rsidRPr="00E807C9">
              <w:rPr>
                <w:rFonts w:ascii="Book Antiqua" w:eastAsia="標楷體" w:hAnsi="Book Antiqua" w:hint="eastAsia"/>
                <w:u w:val="single"/>
              </w:rPr>
              <w:t>8,000</w:t>
            </w:r>
            <w:r w:rsidRPr="00E807C9">
              <w:rPr>
                <w:rFonts w:ascii="標楷體" w:eastAsia="標楷體" w:hAnsi="標楷體" w:hint="eastAsia"/>
                <w:u w:val="single"/>
              </w:rPr>
              <w:t>千</w:t>
            </w:r>
            <w:r w:rsidRPr="00E807C9">
              <w:rPr>
                <w:rFonts w:ascii="Book Antiqua" w:eastAsia="標楷體" w:hAnsi="Book Antiqua"/>
                <w:u w:val="single"/>
              </w:rPr>
              <w:t>元</w:t>
            </w:r>
          </w:p>
        </w:tc>
        <w:tc>
          <w:tcPr>
            <w:tcW w:w="1372" w:type="dxa"/>
          </w:tcPr>
          <w:p w:rsidR="00CE6466" w:rsidRPr="00E807C9" w:rsidRDefault="00CE6466" w:rsidP="00A854A8">
            <w:pPr>
              <w:jc w:val="center"/>
              <w:rPr>
                <w:rFonts w:ascii="Book Antiqua" w:eastAsia="標楷體" w:hAnsi="Book Antiqua"/>
              </w:rPr>
            </w:pPr>
          </w:p>
        </w:tc>
        <w:tc>
          <w:tcPr>
            <w:tcW w:w="1440" w:type="dxa"/>
          </w:tcPr>
          <w:p w:rsidR="00CE6466" w:rsidRPr="00E807C9" w:rsidRDefault="00CE6466" w:rsidP="00A854A8">
            <w:pPr>
              <w:jc w:val="center"/>
              <w:rPr>
                <w:rFonts w:ascii="Book Antiqua" w:eastAsia="標楷體" w:hAnsi="Book Antiqua"/>
              </w:rPr>
            </w:pPr>
          </w:p>
        </w:tc>
        <w:tc>
          <w:tcPr>
            <w:tcW w:w="1688" w:type="dxa"/>
          </w:tcPr>
          <w:p w:rsidR="00CE6466" w:rsidRPr="00E807C9" w:rsidRDefault="00CE6466" w:rsidP="00A854A8">
            <w:pPr>
              <w:jc w:val="center"/>
              <w:rPr>
                <w:rFonts w:ascii="Book Antiqua" w:eastAsia="標楷體" w:hAnsi="Book Antiqua"/>
              </w:rPr>
            </w:pPr>
          </w:p>
        </w:tc>
      </w:tr>
      <w:tr w:rsidR="00E807C9" w:rsidRPr="00E807C9" w:rsidTr="00A854A8">
        <w:tc>
          <w:tcPr>
            <w:tcW w:w="465" w:type="dxa"/>
          </w:tcPr>
          <w:p w:rsidR="00CE6466" w:rsidRPr="00E807C9" w:rsidRDefault="00CE6466" w:rsidP="00A854A8">
            <w:pPr>
              <w:rPr>
                <w:rFonts w:ascii="Book Antiqua" w:eastAsia="標楷體" w:hAnsi="Book Antiqua"/>
                <w:u w:val="single"/>
              </w:rPr>
            </w:pPr>
            <w:r w:rsidRPr="00E807C9">
              <w:rPr>
                <w:rFonts w:ascii="Book Antiqua" w:eastAsia="標楷體" w:hAnsi="Book Antiqua"/>
                <w:u w:val="single"/>
              </w:rPr>
              <w:t>5</w:t>
            </w:r>
          </w:p>
        </w:tc>
        <w:tc>
          <w:tcPr>
            <w:tcW w:w="3750" w:type="dxa"/>
          </w:tcPr>
          <w:p w:rsidR="00CE6466" w:rsidRPr="00E807C9" w:rsidRDefault="00CE6466" w:rsidP="00A854A8">
            <w:pPr>
              <w:rPr>
                <w:rFonts w:ascii="Book Antiqua" w:eastAsia="標楷體" w:hAnsi="Book Antiqua"/>
                <w:u w:val="single"/>
              </w:rPr>
            </w:pPr>
            <w:r w:rsidRPr="00E807C9">
              <w:rPr>
                <w:rFonts w:ascii="Book Antiqua" w:eastAsia="標楷體" w:hAnsi="Book Antiqua" w:hint="eastAsia"/>
                <w:u w:val="single"/>
              </w:rPr>
              <w:t>8,000</w:t>
            </w:r>
            <w:r w:rsidRPr="00E807C9">
              <w:rPr>
                <w:rFonts w:ascii="標楷體" w:eastAsia="標楷體" w:hAnsi="標楷體" w:hint="eastAsia"/>
                <w:u w:val="single"/>
              </w:rPr>
              <w:t>千</w:t>
            </w:r>
            <w:r w:rsidRPr="00E807C9">
              <w:rPr>
                <w:rFonts w:ascii="Book Antiqua" w:eastAsia="標楷體" w:hAnsi="Book Antiqua"/>
                <w:u w:val="single"/>
              </w:rPr>
              <w:t>元（含）～</w:t>
            </w:r>
            <w:r w:rsidRPr="00E807C9">
              <w:rPr>
                <w:rFonts w:ascii="Book Antiqua" w:eastAsia="標楷體" w:hAnsi="Book Antiqua" w:hint="eastAsia"/>
                <w:u w:val="single"/>
              </w:rPr>
              <w:t>10,000</w:t>
            </w:r>
            <w:r w:rsidRPr="00E807C9">
              <w:rPr>
                <w:rFonts w:ascii="標楷體" w:eastAsia="標楷體" w:hAnsi="標楷體" w:hint="eastAsia"/>
                <w:u w:val="single"/>
              </w:rPr>
              <w:t>千</w:t>
            </w:r>
            <w:r w:rsidRPr="00E807C9">
              <w:rPr>
                <w:rFonts w:ascii="Book Antiqua" w:eastAsia="標楷體" w:hAnsi="Book Antiqua"/>
                <w:u w:val="single"/>
              </w:rPr>
              <w:t>元</w:t>
            </w:r>
          </w:p>
        </w:tc>
        <w:tc>
          <w:tcPr>
            <w:tcW w:w="1372" w:type="dxa"/>
          </w:tcPr>
          <w:p w:rsidR="00CE6466" w:rsidRPr="00E807C9" w:rsidRDefault="00CE6466" w:rsidP="00A854A8">
            <w:pPr>
              <w:jc w:val="center"/>
              <w:rPr>
                <w:rFonts w:ascii="Book Antiqua" w:eastAsia="標楷體" w:hAnsi="Book Antiqua"/>
              </w:rPr>
            </w:pPr>
          </w:p>
        </w:tc>
        <w:tc>
          <w:tcPr>
            <w:tcW w:w="1440" w:type="dxa"/>
          </w:tcPr>
          <w:p w:rsidR="00CE6466" w:rsidRPr="00E807C9" w:rsidRDefault="00CE6466" w:rsidP="00A854A8">
            <w:pPr>
              <w:jc w:val="center"/>
              <w:rPr>
                <w:rFonts w:ascii="Book Antiqua" w:eastAsia="標楷體" w:hAnsi="Book Antiqua"/>
              </w:rPr>
            </w:pPr>
          </w:p>
        </w:tc>
        <w:tc>
          <w:tcPr>
            <w:tcW w:w="1688" w:type="dxa"/>
          </w:tcPr>
          <w:p w:rsidR="00CE6466" w:rsidRPr="00E807C9" w:rsidRDefault="00CE6466" w:rsidP="00A854A8">
            <w:pPr>
              <w:jc w:val="center"/>
              <w:rPr>
                <w:rFonts w:ascii="Book Antiqua" w:eastAsia="標楷體" w:hAnsi="Book Antiqua"/>
              </w:rPr>
            </w:pPr>
          </w:p>
        </w:tc>
      </w:tr>
      <w:tr w:rsidR="00CE6466" w:rsidRPr="00E807C9" w:rsidTr="00A854A8">
        <w:tc>
          <w:tcPr>
            <w:tcW w:w="465" w:type="dxa"/>
          </w:tcPr>
          <w:p w:rsidR="00CE6466" w:rsidRPr="00E807C9" w:rsidRDefault="00CE6466" w:rsidP="00A854A8">
            <w:pPr>
              <w:rPr>
                <w:rFonts w:ascii="Book Antiqua" w:eastAsia="標楷體" w:hAnsi="Book Antiqua"/>
                <w:u w:val="single"/>
              </w:rPr>
            </w:pPr>
            <w:r w:rsidRPr="00E807C9">
              <w:rPr>
                <w:rFonts w:ascii="Book Antiqua" w:eastAsia="標楷體" w:hAnsi="Book Antiqua"/>
                <w:u w:val="single"/>
              </w:rPr>
              <w:t>6</w:t>
            </w:r>
          </w:p>
        </w:tc>
        <w:tc>
          <w:tcPr>
            <w:tcW w:w="3750" w:type="dxa"/>
          </w:tcPr>
          <w:p w:rsidR="00CE6466" w:rsidRPr="00E807C9" w:rsidRDefault="00CE6466" w:rsidP="00A854A8">
            <w:pPr>
              <w:rPr>
                <w:rFonts w:ascii="Book Antiqua" w:eastAsia="標楷體" w:hAnsi="Book Antiqua"/>
                <w:u w:val="single"/>
              </w:rPr>
            </w:pPr>
            <w:r w:rsidRPr="00E807C9">
              <w:rPr>
                <w:rFonts w:ascii="Book Antiqua" w:eastAsia="標楷體" w:hAnsi="Book Antiqua" w:hint="eastAsia"/>
                <w:u w:val="single"/>
              </w:rPr>
              <w:t>10,000</w:t>
            </w:r>
            <w:r w:rsidRPr="00E807C9">
              <w:rPr>
                <w:rFonts w:ascii="標楷體" w:eastAsia="標楷體" w:hAnsi="標楷體" w:hint="eastAsia"/>
                <w:u w:val="single"/>
              </w:rPr>
              <w:t>千</w:t>
            </w:r>
            <w:r w:rsidRPr="00E807C9">
              <w:rPr>
                <w:rFonts w:ascii="Book Antiqua" w:eastAsia="標楷體" w:hAnsi="Book Antiqua"/>
                <w:u w:val="single"/>
              </w:rPr>
              <w:t>元（含）以上</w:t>
            </w:r>
          </w:p>
        </w:tc>
        <w:tc>
          <w:tcPr>
            <w:tcW w:w="1372" w:type="dxa"/>
          </w:tcPr>
          <w:p w:rsidR="00CE6466" w:rsidRPr="00E807C9" w:rsidRDefault="00CE6466" w:rsidP="00A854A8">
            <w:pPr>
              <w:jc w:val="center"/>
              <w:rPr>
                <w:rFonts w:ascii="Book Antiqua" w:eastAsia="標楷體" w:hAnsi="Book Antiqua"/>
              </w:rPr>
            </w:pPr>
          </w:p>
        </w:tc>
        <w:tc>
          <w:tcPr>
            <w:tcW w:w="1440" w:type="dxa"/>
          </w:tcPr>
          <w:p w:rsidR="00CE6466" w:rsidRPr="00E807C9" w:rsidRDefault="00CE6466" w:rsidP="00A854A8">
            <w:pPr>
              <w:jc w:val="center"/>
              <w:rPr>
                <w:rFonts w:ascii="Book Antiqua" w:eastAsia="標楷體" w:hAnsi="Book Antiqua"/>
              </w:rPr>
            </w:pPr>
          </w:p>
        </w:tc>
        <w:tc>
          <w:tcPr>
            <w:tcW w:w="1688" w:type="dxa"/>
          </w:tcPr>
          <w:p w:rsidR="00CE6466" w:rsidRPr="00E807C9" w:rsidRDefault="00CE6466" w:rsidP="00A854A8">
            <w:pPr>
              <w:jc w:val="center"/>
              <w:rPr>
                <w:rFonts w:ascii="Book Antiqua" w:eastAsia="標楷體" w:hAnsi="Book Antiqua"/>
              </w:rPr>
            </w:pPr>
          </w:p>
        </w:tc>
      </w:tr>
    </w:tbl>
    <w:p w:rsidR="00CE6466" w:rsidRPr="00E807C9" w:rsidRDefault="00CE6466" w:rsidP="00CE6466">
      <w:pPr>
        <w:pStyle w:val="PlainText1"/>
        <w:spacing w:before="240" w:line="320" w:lineRule="exact"/>
        <w:ind w:left="3651" w:hanging="413"/>
        <w:jc w:val="center"/>
        <w:rPr>
          <w:rFonts w:ascii="Book Antiqua" w:eastAsia="標楷體" w:hAnsi="Book Antiqua"/>
          <w:bCs/>
          <w:noProof/>
          <w:kern w:val="0"/>
          <w:sz w:val="32"/>
          <w:szCs w:val="32"/>
        </w:rPr>
      </w:pPr>
    </w:p>
    <w:p w:rsidR="00CE6466" w:rsidRPr="00E807C9" w:rsidRDefault="00CE6466" w:rsidP="00CE6466"/>
    <w:p w:rsidR="00CE6466" w:rsidRPr="00E807C9" w:rsidRDefault="00CE6466" w:rsidP="00CE6466">
      <w:pPr>
        <w:widowControl/>
        <w:rPr>
          <w:rFonts w:ascii="Book Antiqua" w:eastAsia="標楷體" w:hAnsi="Book Antiqua"/>
          <w:bCs/>
          <w:noProof/>
          <w:kern w:val="0"/>
          <w:sz w:val="32"/>
          <w:szCs w:val="32"/>
        </w:rPr>
      </w:pPr>
      <w:r w:rsidRPr="00E807C9">
        <w:br w:type="page"/>
      </w:r>
    </w:p>
    <w:p w:rsidR="00CE6466" w:rsidRPr="00E807C9" w:rsidRDefault="00CE6466" w:rsidP="00CE6466">
      <w:pPr>
        <w:pStyle w:val="a"/>
        <w:numPr>
          <w:ilvl w:val="0"/>
          <w:numId w:val="0"/>
        </w:numPr>
        <w:spacing w:line="560" w:lineRule="exact"/>
        <w:rPr>
          <w:b/>
          <w:bCs/>
          <w:sz w:val="32"/>
          <w:szCs w:val="32"/>
        </w:rPr>
      </w:pPr>
      <w:r w:rsidRPr="00E807C9">
        <w:rPr>
          <w:b/>
          <w:bCs/>
          <w:sz w:val="32"/>
          <w:szCs w:val="32"/>
        </w:rPr>
        <w:lastRenderedPageBreak/>
        <w:t>附表二之四</w:t>
      </w:r>
      <w:r w:rsidRPr="00E807C9">
        <w:rPr>
          <w:rFonts w:hint="eastAsia"/>
          <w:b/>
          <w:bCs/>
          <w:sz w:val="32"/>
          <w:szCs w:val="32"/>
        </w:rPr>
        <w:t>之ㄧ</w:t>
      </w:r>
      <w:r w:rsidR="00F23D26" w:rsidRPr="00E807C9">
        <w:rPr>
          <w:rFonts w:hint="eastAsia"/>
          <w:b/>
          <w:bCs/>
          <w:sz w:val="32"/>
          <w:szCs w:val="32"/>
        </w:rPr>
        <w:t>（</w:t>
      </w:r>
      <w:r w:rsidR="00F23D26" w:rsidRPr="00E807C9">
        <w:rPr>
          <w:rFonts w:ascii="Book Antiqua" w:hAnsi="Book Antiqua" w:hint="eastAsia"/>
          <w:b/>
          <w:sz w:val="32"/>
          <w:szCs w:val="32"/>
        </w:rPr>
        <w:t>修正後</w:t>
      </w:r>
      <w:r w:rsidR="00F23D26" w:rsidRPr="00E807C9">
        <w:rPr>
          <w:rFonts w:hint="eastAsia"/>
          <w:b/>
          <w:bCs/>
          <w:sz w:val="32"/>
          <w:szCs w:val="32"/>
        </w:rPr>
        <w:t>）</w:t>
      </w:r>
      <w:r w:rsidRPr="00E807C9">
        <w:rPr>
          <w:rFonts w:hint="eastAsia"/>
          <w:b/>
          <w:bCs/>
          <w:sz w:val="32"/>
          <w:szCs w:val="32"/>
        </w:rPr>
        <w:t>（刪除）</w:t>
      </w:r>
    </w:p>
    <w:p w:rsidR="00F23D26" w:rsidRPr="00E807C9" w:rsidRDefault="00F23D26" w:rsidP="00CE6466">
      <w:pPr>
        <w:pStyle w:val="a"/>
        <w:numPr>
          <w:ilvl w:val="0"/>
          <w:numId w:val="0"/>
        </w:numPr>
        <w:spacing w:line="560" w:lineRule="exact"/>
        <w:rPr>
          <w:b/>
          <w:bCs/>
          <w:sz w:val="32"/>
          <w:szCs w:val="32"/>
        </w:rPr>
      </w:pPr>
    </w:p>
    <w:p w:rsidR="00B017CC" w:rsidRPr="00E807C9" w:rsidRDefault="00F23D26" w:rsidP="00B017CC">
      <w:pPr>
        <w:pStyle w:val="a"/>
        <w:numPr>
          <w:ilvl w:val="0"/>
          <w:numId w:val="0"/>
        </w:numPr>
        <w:tabs>
          <w:tab w:val="left" w:pos="3307"/>
        </w:tabs>
        <w:spacing w:line="480" w:lineRule="exact"/>
        <w:rPr>
          <w:rFonts w:ascii="標楷體"/>
          <w:sz w:val="24"/>
        </w:rPr>
      </w:pPr>
      <w:r w:rsidRPr="00E807C9">
        <w:rPr>
          <w:rFonts w:ascii="標楷體" w:hint="eastAsia"/>
          <w:sz w:val="24"/>
        </w:rPr>
        <w:t>【修正說明】</w:t>
      </w:r>
    </w:p>
    <w:p w:rsidR="00F23D26" w:rsidRPr="00E807C9" w:rsidRDefault="00B017CC" w:rsidP="00B017CC">
      <w:pPr>
        <w:pStyle w:val="a"/>
        <w:numPr>
          <w:ilvl w:val="0"/>
          <w:numId w:val="0"/>
        </w:numPr>
        <w:tabs>
          <w:tab w:val="left" w:pos="3307"/>
        </w:tabs>
        <w:spacing w:line="480" w:lineRule="exact"/>
        <w:ind w:left="499" w:hangingChars="208" w:hanging="499"/>
        <w:rPr>
          <w:rFonts w:ascii="標楷體"/>
          <w:sz w:val="24"/>
        </w:rPr>
      </w:pPr>
      <w:r w:rsidRPr="00E807C9">
        <w:rPr>
          <w:rFonts w:ascii="標楷體"/>
          <w:sz w:val="24"/>
        </w:rPr>
        <w:t>一、</w:t>
      </w:r>
      <w:r w:rsidR="00F23D26" w:rsidRPr="00E807C9">
        <w:rPr>
          <w:rFonts w:ascii="標楷體" w:hint="eastAsia"/>
          <w:sz w:val="24"/>
          <w:u w:val="single"/>
        </w:rPr>
        <w:t>本表刪除</w:t>
      </w:r>
      <w:r w:rsidR="00F23D26" w:rsidRPr="00E807C9">
        <w:rPr>
          <w:rFonts w:ascii="標楷體" w:hint="eastAsia"/>
          <w:sz w:val="24"/>
        </w:rPr>
        <w:t>。</w:t>
      </w:r>
    </w:p>
    <w:p w:rsidR="00B017CC" w:rsidRPr="00E807C9" w:rsidRDefault="00B017CC" w:rsidP="00B017CC">
      <w:pPr>
        <w:pStyle w:val="a"/>
        <w:numPr>
          <w:ilvl w:val="0"/>
          <w:numId w:val="0"/>
        </w:numPr>
        <w:tabs>
          <w:tab w:val="left" w:pos="3307"/>
        </w:tabs>
        <w:spacing w:line="480" w:lineRule="exact"/>
        <w:ind w:left="499" w:hangingChars="208" w:hanging="499"/>
        <w:rPr>
          <w:bCs/>
          <w:sz w:val="24"/>
          <w:szCs w:val="32"/>
        </w:rPr>
      </w:pPr>
      <w:r w:rsidRPr="00E807C9">
        <w:rPr>
          <w:rFonts w:hint="eastAsia"/>
          <w:bCs/>
          <w:sz w:val="24"/>
          <w:szCs w:val="32"/>
        </w:rPr>
        <w:t>二、修正理由同附表二之四。</w:t>
      </w:r>
    </w:p>
    <w:p w:rsidR="00F23D26" w:rsidRPr="00E807C9" w:rsidRDefault="00F23D26" w:rsidP="00CE6466">
      <w:pPr>
        <w:pStyle w:val="a"/>
        <w:numPr>
          <w:ilvl w:val="0"/>
          <w:numId w:val="0"/>
        </w:numPr>
        <w:spacing w:line="560" w:lineRule="exact"/>
        <w:rPr>
          <w:b/>
          <w:bCs/>
          <w:sz w:val="32"/>
          <w:szCs w:val="32"/>
        </w:rPr>
      </w:pPr>
      <w:r w:rsidRPr="00E807C9">
        <w:rPr>
          <w:b/>
          <w:bCs/>
          <w:sz w:val="32"/>
          <w:szCs w:val="32"/>
        </w:rPr>
        <w:br w:type="page"/>
      </w:r>
    </w:p>
    <w:p w:rsidR="00CE6466" w:rsidRPr="00E807C9" w:rsidRDefault="00CE6466" w:rsidP="00CE6466">
      <w:pPr>
        <w:pStyle w:val="a"/>
        <w:numPr>
          <w:ilvl w:val="0"/>
          <w:numId w:val="0"/>
        </w:numPr>
        <w:spacing w:line="560" w:lineRule="exact"/>
        <w:rPr>
          <w:b/>
          <w:bCs/>
          <w:sz w:val="32"/>
          <w:szCs w:val="32"/>
        </w:rPr>
      </w:pPr>
      <w:r w:rsidRPr="00E807C9">
        <w:rPr>
          <w:b/>
          <w:bCs/>
          <w:sz w:val="32"/>
          <w:szCs w:val="32"/>
        </w:rPr>
        <w:lastRenderedPageBreak/>
        <w:t>附表二之四</w:t>
      </w:r>
      <w:r w:rsidRPr="00E807C9">
        <w:rPr>
          <w:rFonts w:hint="eastAsia"/>
          <w:b/>
          <w:bCs/>
          <w:sz w:val="32"/>
          <w:szCs w:val="32"/>
        </w:rPr>
        <w:t>之ㄧ（</w:t>
      </w:r>
      <w:r w:rsidR="00F851B9" w:rsidRPr="00E807C9">
        <w:rPr>
          <w:rFonts w:ascii="Book Antiqua" w:hAnsi="Book Antiqua" w:hint="eastAsia"/>
          <w:b/>
          <w:sz w:val="32"/>
          <w:szCs w:val="32"/>
        </w:rPr>
        <w:t>修正前</w:t>
      </w:r>
      <w:r w:rsidRPr="00E807C9">
        <w:rPr>
          <w:rFonts w:hint="eastAsia"/>
          <w:b/>
          <w:bCs/>
          <w:sz w:val="32"/>
          <w:szCs w:val="32"/>
        </w:rPr>
        <w:t>）</w:t>
      </w:r>
    </w:p>
    <w:p w:rsidR="00CE6466" w:rsidRPr="00E807C9" w:rsidRDefault="00CE6466" w:rsidP="00CE6466">
      <w:pPr>
        <w:spacing w:line="420" w:lineRule="exact"/>
        <w:ind w:left="841" w:hangingChars="300" w:hanging="841"/>
        <w:rPr>
          <w:rFonts w:ascii="Book Antiqua" w:eastAsia="標楷體" w:hAnsi="Book Antiqua"/>
          <w:b/>
          <w:sz w:val="28"/>
          <w:szCs w:val="28"/>
        </w:rPr>
      </w:pPr>
    </w:p>
    <w:p w:rsidR="00CE6466" w:rsidRPr="00E807C9" w:rsidRDefault="00CE6466" w:rsidP="00CE6466">
      <w:pPr>
        <w:spacing w:beforeLines="50" w:before="180"/>
        <w:jc w:val="center"/>
        <w:rPr>
          <w:rFonts w:ascii="Book Antiqua" w:eastAsia="標楷體" w:hAnsi="Book Antiqua"/>
          <w:b/>
          <w:bCs/>
          <w:sz w:val="26"/>
          <w:szCs w:val="26"/>
        </w:rPr>
      </w:pPr>
      <w:r w:rsidRPr="00E807C9">
        <w:rPr>
          <w:rFonts w:ascii="標楷體" w:eastAsia="標楷體" w:hAnsi="標楷體"/>
          <w:sz w:val="40"/>
        </w:rPr>
        <w:t>會計師公費資訊</w:t>
      </w:r>
      <w:r w:rsidRPr="00E807C9">
        <w:rPr>
          <w:rFonts w:ascii="Book Antiqua" w:eastAsia="標楷體" w:hAnsi="Book Antiqua"/>
          <w:b/>
          <w:bCs/>
          <w:sz w:val="26"/>
          <w:szCs w:val="26"/>
        </w:rPr>
        <w:t>（請填入金額）</w:t>
      </w:r>
    </w:p>
    <w:p w:rsidR="00CE6466" w:rsidRPr="00E807C9" w:rsidRDefault="00CE6466" w:rsidP="00CE6466">
      <w:pPr>
        <w:pStyle w:val="PlainText1"/>
        <w:spacing w:before="240" w:line="320" w:lineRule="exact"/>
        <w:rPr>
          <w:rFonts w:ascii="Book Antiqua" w:eastAsia="標楷體" w:hAnsi="Book Antiqua"/>
          <w:kern w:val="0"/>
        </w:rPr>
      </w:pPr>
      <w:r w:rsidRPr="00E807C9">
        <w:rPr>
          <w:rFonts w:ascii="Book Antiqua" w:eastAsia="標楷體" w:hAnsi="Book Antiqua"/>
          <w:kern w:val="0"/>
        </w:rPr>
        <w:t xml:space="preserve">                                                 </w:t>
      </w:r>
      <w:r w:rsidRPr="00E807C9">
        <w:rPr>
          <w:rFonts w:ascii="Book Antiqua" w:eastAsia="標楷體" w:hAnsi="Book Antiqua" w:hint="eastAsia"/>
          <w:kern w:val="0"/>
        </w:rPr>
        <w:t xml:space="preserve">        </w:t>
      </w:r>
      <w:r w:rsidRPr="00E807C9">
        <w:rPr>
          <w:rFonts w:ascii="Book Antiqua" w:eastAsia="標楷體" w:hAnsi="Book Antiqua"/>
          <w:szCs w:val="24"/>
        </w:rPr>
        <w:t>金額單位</w:t>
      </w:r>
      <w:r w:rsidRPr="00E807C9">
        <w:rPr>
          <w:rFonts w:ascii="Book Antiqua" w:eastAsia="標楷體" w:hAnsi="Book Antiqua"/>
        </w:rPr>
        <w:t>：新臺幣</w:t>
      </w:r>
      <w:r w:rsidRPr="00E807C9">
        <w:rPr>
          <w:rFonts w:ascii="Book Antiqua" w:eastAsia="標楷體" w:hAnsi="Book Antiqua" w:hint="eastAsia"/>
        </w:rPr>
        <w:t>千</w:t>
      </w:r>
      <w:r w:rsidRPr="00E807C9">
        <w:rPr>
          <w:rFonts w:ascii="Book Antiqua" w:eastAsia="標楷體" w:hAnsi="Book Antiqua"/>
        </w:rPr>
        <w:t>元</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928"/>
        <w:gridCol w:w="1232"/>
        <w:gridCol w:w="900"/>
        <w:gridCol w:w="900"/>
        <w:gridCol w:w="900"/>
        <w:gridCol w:w="900"/>
        <w:gridCol w:w="1260"/>
        <w:gridCol w:w="900"/>
        <w:gridCol w:w="720"/>
      </w:tblGrid>
      <w:tr w:rsidR="00E807C9" w:rsidRPr="00E807C9" w:rsidTr="00A854A8">
        <w:trPr>
          <w:cantSplit/>
          <w:trHeight w:val="539"/>
        </w:trPr>
        <w:tc>
          <w:tcPr>
            <w:tcW w:w="928" w:type="dxa"/>
            <w:vMerge w:val="restart"/>
            <w:vAlign w:val="center"/>
          </w:tcPr>
          <w:p w:rsidR="00CE6466" w:rsidRPr="00E807C9" w:rsidRDefault="00CE6466" w:rsidP="00A854A8">
            <w:pPr>
              <w:pStyle w:val="a"/>
              <w:numPr>
                <w:ilvl w:val="0"/>
                <w:numId w:val="0"/>
              </w:numPr>
              <w:snapToGrid w:val="0"/>
              <w:spacing w:line="240" w:lineRule="atLeast"/>
              <w:jc w:val="center"/>
              <w:rPr>
                <w:rFonts w:ascii="Book Antiqua" w:hAnsi="Book Antiqua"/>
                <w:b/>
                <w:bCs/>
                <w:sz w:val="24"/>
              </w:rPr>
            </w:pPr>
            <w:r w:rsidRPr="00E807C9">
              <w:rPr>
                <w:rFonts w:ascii="Book Antiqua"/>
                <w:b/>
                <w:bCs/>
                <w:sz w:val="24"/>
              </w:rPr>
              <w:t>會計師事務所名</w:t>
            </w:r>
            <w:r w:rsidRPr="00E807C9">
              <w:rPr>
                <w:rFonts w:ascii="Book Antiqua" w:hAnsi="Book Antiqua"/>
                <w:b/>
                <w:bCs/>
                <w:sz w:val="24"/>
              </w:rPr>
              <w:t xml:space="preserve">  </w:t>
            </w:r>
            <w:r w:rsidRPr="00E807C9">
              <w:rPr>
                <w:rFonts w:ascii="Book Antiqua"/>
                <w:b/>
                <w:bCs/>
                <w:sz w:val="24"/>
              </w:rPr>
              <w:t>稱</w:t>
            </w:r>
          </w:p>
        </w:tc>
        <w:tc>
          <w:tcPr>
            <w:tcW w:w="928" w:type="dxa"/>
            <w:vMerge w:val="restart"/>
            <w:vAlign w:val="center"/>
          </w:tcPr>
          <w:p w:rsidR="00CE6466" w:rsidRPr="00E807C9" w:rsidRDefault="00CE6466" w:rsidP="00A854A8">
            <w:pPr>
              <w:pStyle w:val="a"/>
              <w:numPr>
                <w:ilvl w:val="0"/>
                <w:numId w:val="0"/>
              </w:numPr>
              <w:snapToGrid w:val="0"/>
              <w:spacing w:line="240" w:lineRule="atLeast"/>
              <w:jc w:val="center"/>
              <w:rPr>
                <w:rFonts w:ascii="Book Antiqua" w:hAnsi="Book Antiqua"/>
                <w:b/>
                <w:bCs/>
                <w:sz w:val="24"/>
              </w:rPr>
            </w:pPr>
            <w:r w:rsidRPr="00E807C9">
              <w:rPr>
                <w:rFonts w:ascii="Book Antiqua"/>
                <w:b/>
                <w:bCs/>
                <w:sz w:val="24"/>
              </w:rPr>
              <w:t>會計師姓</w:t>
            </w:r>
            <w:r w:rsidRPr="00E807C9">
              <w:rPr>
                <w:rFonts w:ascii="Book Antiqua" w:hAnsi="Book Antiqua"/>
                <w:b/>
                <w:bCs/>
                <w:sz w:val="24"/>
              </w:rPr>
              <w:t xml:space="preserve">  </w:t>
            </w:r>
            <w:r w:rsidRPr="00E807C9">
              <w:rPr>
                <w:rFonts w:ascii="Book Antiqua"/>
                <w:b/>
                <w:bCs/>
                <w:sz w:val="24"/>
              </w:rPr>
              <w:t>名</w:t>
            </w:r>
          </w:p>
        </w:tc>
        <w:tc>
          <w:tcPr>
            <w:tcW w:w="1232" w:type="dxa"/>
            <w:vMerge w:val="restart"/>
            <w:vAlign w:val="center"/>
          </w:tcPr>
          <w:p w:rsidR="00CE6466" w:rsidRPr="00E807C9" w:rsidRDefault="00CE6466" w:rsidP="00A854A8">
            <w:pPr>
              <w:pStyle w:val="a"/>
              <w:numPr>
                <w:ilvl w:val="0"/>
                <w:numId w:val="0"/>
              </w:numPr>
              <w:snapToGrid w:val="0"/>
              <w:spacing w:line="240" w:lineRule="atLeast"/>
              <w:jc w:val="center"/>
              <w:rPr>
                <w:rFonts w:ascii="Book Antiqua" w:hAnsi="Book Antiqua"/>
                <w:sz w:val="20"/>
              </w:rPr>
            </w:pPr>
            <w:r w:rsidRPr="00E807C9">
              <w:rPr>
                <w:rFonts w:ascii="Book Antiqua"/>
                <w:b/>
                <w:bCs/>
                <w:sz w:val="24"/>
              </w:rPr>
              <w:t>審計公費</w:t>
            </w:r>
          </w:p>
        </w:tc>
        <w:tc>
          <w:tcPr>
            <w:tcW w:w="4860" w:type="dxa"/>
            <w:gridSpan w:val="5"/>
            <w:vAlign w:val="center"/>
          </w:tcPr>
          <w:p w:rsidR="00CE6466" w:rsidRPr="00E807C9" w:rsidRDefault="00CE6466" w:rsidP="00A854A8">
            <w:pPr>
              <w:pStyle w:val="a"/>
              <w:numPr>
                <w:ilvl w:val="0"/>
                <w:numId w:val="0"/>
              </w:numPr>
              <w:snapToGrid w:val="0"/>
              <w:spacing w:line="240" w:lineRule="atLeast"/>
              <w:jc w:val="center"/>
              <w:rPr>
                <w:rFonts w:ascii="Book Antiqua" w:hAnsi="Book Antiqua"/>
                <w:spacing w:val="-20"/>
                <w:sz w:val="24"/>
              </w:rPr>
            </w:pPr>
            <w:r w:rsidRPr="00E807C9">
              <w:rPr>
                <w:rFonts w:ascii="Book Antiqua"/>
                <w:b/>
                <w:bCs/>
                <w:noProof w:val="0"/>
                <w:spacing w:val="10"/>
                <w:sz w:val="24"/>
              </w:rPr>
              <w:t>非審計</w:t>
            </w:r>
            <w:r w:rsidRPr="00E807C9">
              <w:rPr>
                <w:rFonts w:ascii="Book Antiqua"/>
                <w:b/>
                <w:bCs/>
                <w:sz w:val="24"/>
              </w:rPr>
              <w:t>公費</w:t>
            </w:r>
          </w:p>
        </w:tc>
        <w:tc>
          <w:tcPr>
            <w:tcW w:w="900" w:type="dxa"/>
            <w:vMerge w:val="restart"/>
            <w:tcBorders>
              <w:right w:val="single" w:sz="4" w:space="0" w:color="auto"/>
            </w:tcBorders>
            <w:vAlign w:val="center"/>
          </w:tcPr>
          <w:p w:rsidR="00CE6466" w:rsidRPr="00E807C9" w:rsidRDefault="00CE6466" w:rsidP="00A854A8">
            <w:pPr>
              <w:pStyle w:val="a"/>
              <w:numPr>
                <w:ilvl w:val="0"/>
                <w:numId w:val="0"/>
              </w:numPr>
              <w:snapToGrid w:val="0"/>
              <w:spacing w:line="240" w:lineRule="atLeast"/>
              <w:jc w:val="center"/>
              <w:rPr>
                <w:rFonts w:ascii="Book Antiqua" w:hAnsi="Book Antiqua"/>
                <w:b/>
                <w:bCs/>
                <w:spacing w:val="-20"/>
                <w:sz w:val="24"/>
              </w:rPr>
            </w:pPr>
            <w:r w:rsidRPr="00E807C9">
              <w:rPr>
                <w:rFonts w:ascii="Book Antiqua"/>
                <w:b/>
                <w:bCs/>
                <w:sz w:val="24"/>
              </w:rPr>
              <w:t>會計師</w:t>
            </w:r>
            <w:r w:rsidRPr="00E807C9">
              <w:rPr>
                <w:rFonts w:ascii="Book Antiqua"/>
                <w:b/>
                <w:bCs/>
                <w:spacing w:val="-20"/>
                <w:sz w:val="24"/>
              </w:rPr>
              <w:t>查核期間</w:t>
            </w:r>
          </w:p>
        </w:tc>
        <w:tc>
          <w:tcPr>
            <w:tcW w:w="720" w:type="dxa"/>
            <w:vMerge w:val="restart"/>
            <w:tcBorders>
              <w:left w:val="single" w:sz="4" w:space="0" w:color="auto"/>
              <w:right w:val="single" w:sz="4" w:space="0" w:color="auto"/>
            </w:tcBorders>
            <w:vAlign w:val="center"/>
          </w:tcPr>
          <w:p w:rsidR="00CE6466" w:rsidRPr="00E807C9" w:rsidRDefault="00CE6466" w:rsidP="00A854A8">
            <w:pPr>
              <w:pStyle w:val="a"/>
              <w:numPr>
                <w:ilvl w:val="0"/>
                <w:numId w:val="0"/>
              </w:numPr>
              <w:snapToGrid w:val="0"/>
              <w:spacing w:line="240" w:lineRule="exact"/>
              <w:jc w:val="center"/>
              <w:rPr>
                <w:rFonts w:ascii="Book Antiqua" w:hAnsi="Book Antiqua"/>
                <w:b/>
                <w:bCs/>
                <w:sz w:val="24"/>
              </w:rPr>
            </w:pPr>
            <w:r w:rsidRPr="00E807C9">
              <w:rPr>
                <w:rFonts w:ascii="Book Antiqua"/>
                <w:b/>
                <w:bCs/>
                <w:sz w:val="24"/>
              </w:rPr>
              <w:t>備</w:t>
            </w:r>
            <w:r w:rsidRPr="00E807C9">
              <w:rPr>
                <w:rFonts w:ascii="Book Antiqua" w:hAnsi="Book Antiqua"/>
                <w:b/>
                <w:bCs/>
                <w:sz w:val="24"/>
              </w:rPr>
              <w:t xml:space="preserve"> </w:t>
            </w:r>
            <w:r w:rsidRPr="00E807C9">
              <w:rPr>
                <w:rFonts w:ascii="Book Antiqua"/>
                <w:b/>
                <w:bCs/>
                <w:sz w:val="24"/>
              </w:rPr>
              <w:t>註</w:t>
            </w:r>
          </w:p>
        </w:tc>
      </w:tr>
      <w:tr w:rsidR="00E807C9" w:rsidRPr="00E807C9" w:rsidTr="00A854A8">
        <w:trPr>
          <w:cantSplit/>
          <w:trHeight w:val="381"/>
        </w:trPr>
        <w:tc>
          <w:tcPr>
            <w:tcW w:w="928" w:type="dxa"/>
            <w:vMerge/>
            <w:vAlign w:val="bottom"/>
          </w:tcPr>
          <w:p w:rsidR="00CE6466" w:rsidRPr="00E807C9" w:rsidRDefault="00CE6466" w:rsidP="00A854A8">
            <w:pPr>
              <w:pStyle w:val="a"/>
              <w:numPr>
                <w:ilvl w:val="0"/>
                <w:numId w:val="0"/>
              </w:numPr>
              <w:spacing w:line="560" w:lineRule="exact"/>
              <w:jc w:val="center"/>
              <w:rPr>
                <w:rFonts w:ascii="Book Antiqua" w:hAnsi="Book Antiqua"/>
                <w:sz w:val="24"/>
              </w:rPr>
            </w:pPr>
          </w:p>
        </w:tc>
        <w:tc>
          <w:tcPr>
            <w:tcW w:w="928" w:type="dxa"/>
            <w:vMerge/>
            <w:vAlign w:val="bottom"/>
          </w:tcPr>
          <w:p w:rsidR="00CE6466" w:rsidRPr="00E807C9" w:rsidRDefault="00CE6466" w:rsidP="00A854A8">
            <w:pPr>
              <w:pStyle w:val="a"/>
              <w:numPr>
                <w:ilvl w:val="0"/>
                <w:numId w:val="0"/>
              </w:numPr>
              <w:spacing w:line="560" w:lineRule="exact"/>
              <w:jc w:val="center"/>
              <w:rPr>
                <w:rFonts w:ascii="Book Antiqua" w:hAnsi="Book Antiqua"/>
                <w:sz w:val="24"/>
              </w:rPr>
            </w:pPr>
          </w:p>
        </w:tc>
        <w:tc>
          <w:tcPr>
            <w:tcW w:w="1232" w:type="dxa"/>
            <w:vMerge/>
            <w:vAlign w:val="center"/>
          </w:tcPr>
          <w:p w:rsidR="00CE6466" w:rsidRPr="00E807C9" w:rsidRDefault="00CE6466" w:rsidP="00A854A8">
            <w:pPr>
              <w:pStyle w:val="a"/>
              <w:numPr>
                <w:ilvl w:val="0"/>
                <w:numId w:val="0"/>
              </w:numPr>
              <w:snapToGrid w:val="0"/>
              <w:spacing w:line="240" w:lineRule="atLeast"/>
              <w:jc w:val="center"/>
              <w:rPr>
                <w:rFonts w:ascii="Book Antiqua" w:hAnsi="Book Antiqua"/>
                <w:sz w:val="20"/>
              </w:rPr>
            </w:pPr>
          </w:p>
        </w:tc>
        <w:tc>
          <w:tcPr>
            <w:tcW w:w="900" w:type="dxa"/>
            <w:vAlign w:val="bottom"/>
          </w:tcPr>
          <w:p w:rsidR="00CE6466" w:rsidRPr="00E807C9" w:rsidRDefault="00CE6466" w:rsidP="00A854A8">
            <w:pPr>
              <w:pStyle w:val="a"/>
              <w:numPr>
                <w:ilvl w:val="0"/>
                <w:numId w:val="0"/>
              </w:numPr>
              <w:snapToGrid w:val="0"/>
              <w:spacing w:line="240" w:lineRule="atLeast"/>
              <w:jc w:val="center"/>
              <w:rPr>
                <w:rFonts w:ascii="Book Antiqua" w:hAnsi="Book Antiqua"/>
                <w:sz w:val="20"/>
              </w:rPr>
            </w:pPr>
            <w:r w:rsidRPr="00E807C9">
              <w:rPr>
                <w:rFonts w:ascii="Book Antiqua"/>
                <w:sz w:val="20"/>
              </w:rPr>
              <w:t>制度設計</w:t>
            </w:r>
          </w:p>
        </w:tc>
        <w:tc>
          <w:tcPr>
            <w:tcW w:w="900" w:type="dxa"/>
            <w:vAlign w:val="bottom"/>
          </w:tcPr>
          <w:p w:rsidR="00CE6466" w:rsidRPr="00E807C9" w:rsidRDefault="00CE6466" w:rsidP="00A854A8">
            <w:pPr>
              <w:pStyle w:val="a"/>
              <w:numPr>
                <w:ilvl w:val="0"/>
                <w:numId w:val="0"/>
              </w:numPr>
              <w:snapToGrid w:val="0"/>
              <w:spacing w:line="240" w:lineRule="atLeast"/>
              <w:jc w:val="center"/>
              <w:rPr>
                <w:rFonts w:ascii="Book Antiqua" w:hAnsi="Book Antiqua"/>
                <w:sz w:val="20"/>
              </w:rPr>
            </w:pPr>
            <w:r w:rsidRPr="00E807C9">
              <w:rPr>
                <w:rFonts w:ascii="Book Antiqua"/>
                <w:sz w:val="20"/>
              </w:rPr>
              <w:t>工商登記</w:t>
            </w:r>
          </w:p>
        </w:tc>
        <w:tc>
          <w:tcPr>
            <w:tcW w:w="900" w:type="dxa"/>
            <w:vAlign w:val="bottom"/>
          </w:tcPr>
          <w:p w:rsidR="00CE6466" w:rsidRPr="00E807C9" w:rsidRDefault="00CE6466" w:rsidP="00A854A8">
            <w:pPr>
              <w:pStyle w:val="a"/>
              <w:numPr>
                <w:ilvl w:val="0"/>
                <w:numId w:val="0"/>
              </w:numPr>
              <w:snapToGrid w:val="0"/>
              <w:spacing w:line="240" w:lineRule="atLeast"/>
              <w:jc w:val="center"/>
              <w:rPr>
                <w:rFonts w:ascii="Book Antiqua" w:hAnsi="Book Antiqua"/>
                <w:sz w:val="20"/>
              </w:rPr>
            </w:pPr>
            <w:r w:rsidRPr="00E807C9">
              <w:rPr>
                <w:rFonts w:ascii="Book Antiqua"/>
                <w:sz w:val="20"/>
              </w:rPr>
              <w:t>人力資源</w:t>
            </w:r>
          </w:p>
        </w:tc>
        <w:tc>
          <w:tcPr>
            <w:tcW w:w="900" w:type="dxa"/>
            <w:vAlign w:val="bottom"/>
          </w:tcPr>
          <w:p w:rsidR="00CE6466" w:rsidRPr="00E807C9" w:rsidRDefault="00CE6466" w:rsidP="00A854A8">
            <w:pPr>
              <w:pStyle w:val="a"/>
              <w:numPr>
                <w:ilvl w:val="0"/>
                <w:numId w:val="0"/>
              </w:numPr>
              <w:snapToGrid w:val="0"/>
              <w:spacing w:line="240" w:lineRule="atLeast"/>
              <w:jc w:val="center"/>
              <w:rPr>
                <w:rFonts w:ascii="Book Antiqua" w:hAnsi="Book Antiqua"/>
                <w:spacing w:val="-20"/>
                <w:sz w:val="20"/>
              </w:rPr>
            </w:pPr>
            <w:r w:rsidRPr="00E807C9">
              <w:rPr>
                <w:rFonts w:ascii="Book Antiqua"/>
                <w:spacing w:val="-20"/>
                <w:sz w:val="20"/>
              </w:rPr>
              <w:t>其他（註</w:t>
            </w:r>
            <w:r w:rsidRPr="00E807C9">
              <w:rPr>
                <w:rFonts w:ascii="Book Antiqua" w:hAnsi="Book Antiqua"/>
                <w:spacing w:val="-20"/>
                <w:sz w:val="20"/>
              </w:rPr>
              <w:t>2</w:t>
            </w:r>
            <w:r w:rsidRPr="00E807C9">
              <w:rPr>
                <w:rFonts w:ascii="Book Antiqua"/>
                <w:spacing w:val="-20"/>
                <w:sz w:val="20"/>
              </w:rPr>
              <w:t>）</w:t>
            </w:r>
          </w:p>
        </w:tc>
        <w:tc>
          <w:tcPr>
            <w:tcW w:w="1260" w:type="dxa"/>
            <w:vAlign w:val="center"/>
          </w:tcPr>
          <w:p w:rsidR="00CE6466" w:rsidRPr="00E807C9" w:rsidRDefault="00CE6466" w:rsidP="00A854A8">
            <w:pPr>
              <w:pStyle w:val="a"/>
              <w:numPr>
                <w:ilvl w:val="0"/>
                <w:numId w:val="0"/>
              </w:numPr>
              <w:snapToGrid w:val="0"/>
              <w:spacing w:line="240" w:lineRule="atLeast"/>
              <w:jc w:val="center"/>
              <w:rPr>
                <w:rFonts w:ascii="Book Antiqua" w:hAnsi="Book Antiqua"/>
                <w:spacing w:val="-20"/>
                <w:sz w:val="24"/>
                <w:szCs w:val="24"/>
              </w:rPr>
            </w:pPr>
            <w:r w:rsidRPr="00E807C9">
              <w:rPr>
                <w:rFonts w:ascii="Book Antiqua"/>
                <w:spacing w:val="-20"/>
                <w:sz w:val="24"/>
                <w:szCs w:val="24"/>
              </w:rPr>
              <w:t>小</w:t>
            </w:r>
            <w:r w:rsidRPr="00E807C9">
              <w:rPr>
                <w:rFonts w:ascii="Book Antiqua" w:hAnsi="Book Antiqua"/>
                <w:spacing w:val="-20"/>
                <w:sz w:val="24"/>
                <w:szCs w:val="24"/>
              </w:rPr>
              <w:t xml:space="preserve">  </w:t>
            </w:r>
            <w:r w:rsidRPr="00E807C9">
              <w:rPr>
                <w:rFonts w:ascii="Book Antiqua"/>
                <w:spacing w:val="-20"/>
                <w:sz w:val="24"/>
                <w:szCs w:val="24"/>
              </w:rPr>
              <w:t>計</w:t>
            </w:r>
          </w:p>
        </w:tc>
        <w:tc>
          <w:tcPr>
            <w:tcW w:w="900" w:type="dxa"/>
            <w:vMerge/>
            <w:tcBorders>
              <w:right w:val="single" w:sz="4" w:space="0" w:color="auto"/>
            </w:tcBorders>
            <w:vAlign w:val="bottom"/>
          </w:tcPr>
          <w:p w:rsidR="00CE6466" w:rsidRPr="00E807C9" w:rsidRDefault="00CE6466" w:rsidP="00A854A8">
            <w:pPr>
              <w:pStyle w:val="a"/>
              <w:numPr>
                <w:ilvl w:val="0"/>
                <w:numId w:val="0"/>
              </w:numPr>
              <w:snapToGrid w:val="0"/>
              <w:spacing w:line="240" w:lineRule="atLeast"/>
              <w:jc w:val="center"/>
              <w:rPr>
                <w:rFonts w:ascii="Book Antiqua" w:hAnsi="Book Antiqua"/>
                <w:spacing w:val="-20"/>
                <w:sz w:val="24"/>
              </w:rPr>
            </w:pPr>
          </w:p>
        </w:tc>
        <w:tc>
          <w:tcPr>
            <w:tcW w:w="720" w:type="dxa"/>
            <w:vMerge/>
            <w:tcBorders>
              <w:left w:val="single" w:sz="4" w:space="0" w:color="auto"/>
              <w:right w:val="single" w:sz="4" w:space="0" w:color="auto"/>
            </w:tcBorders>
            <w:vAlign w:val="bottom"/>
          </w:tcPr>
          <w:p w:rsidR="00CE6466" w:rsidRPr="00E807C9" w:rsidRDefault="00CE6466" w:rsidP="00A854A8">
            <w:pPr>
              <w:pStyle w:val="a"/>
              <w:numPr>
                <w:ilvl w:val="0"/>
                <w:numId w:val="0"/>
              </w:numPr>
              <w:spacing w:line="240" w:lineRule="exact"/>
              <w:jc w:val="center"/>
              <w:rPr>
                <w:rFonts w:ascii="Book Antiqua" w:hAnsi="Book Antiqua"/>
                <w:sz w:val="24"/>
              </w:rPr>
            </w:pPr>
          </w:p>
        </w:tc>
      </w:tr>
      <w:tr w:rsidR="00E807C9" w:rsidRPr="00E807C9" w:rsidTr="00A854A8">
        <w:trPr>
          <w:cantSplit/>
          <w:trHeight w:val="293"/>
        </w:trPr>
        <w:tc>
          <w:tcPr>
            <w:tcW w:w="928"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28" w:type="dxa"/>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1232"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1260"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720" w:type="dxa"/>
            <w:vMerge w:val="restart"/>
          </w:tcPr>
          <w:p w:rsidR="00CE6466" w:rsidRPr="00E807C9" w:rsidRDefault="00CE6466" w:rsidP="00A854A8">
            <w:pPr>
              <w:pStyle w:val="a"/>
              <w:numPr>
                <w:ilvl w:val="0"/>
                <w:numId w:val="0"/>
              </w:numPr>
              <w:spacing w:line="560" w:lineRule="exact"/>
              <w:rPr>
                <w:rFonts w:ascii="Book Antiqua" w:hAnsi="Book Antiqua"/>
                <w:sz w:val="24"/>
              </w:rPr>
            </w:pPr>
          </w:p>
        </w:tc>
      </w:tr>
      <w:tr w:rsidR="00E807C9" w:rsidRPr="00E807C9" w:rsidTr="00A854A8">
        <w:trPr>
          <w:cantSplit/>
        </w:trPr>
        <w:tc>
          <w:tcPr>
            <w:tcW w:w="928" w:type="dxa"/>
            <w:vMerge/>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28" w:type="dxa"/>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1232" w:type="dxa"/>
            <w:vMerge/>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1260" w:type="dxa"/>
            <w:vMerge/>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720" w:type="dxa"/>
            <w:vMerge/>
          </w:tcPr>
          <w:p w:rsidR="00CE6466" w:rsidRPr="00E807C9" w:rsidRDefault="00CE6466" w:rsidP="00A854A8">
            <w:pPr>
              <w:pStyle w:val="a"/>
              <w:numPr>
                <w:ilvl w:val="0"/>
                <w:numId w:val="0"/>
              </w:numPr>
              <w:spacing w:line="560" w:lineRule="exact"/>
              <w:rPr>
                <w:rFonts w:ascii="Book Antiqua" w:hAnsi="Book Antiqua"/>
                <w:sz w:val="24"/>
              </w:rPr>
            </w:pPr>
          </w:p>
        </w:tc>
      </w:tr>
      <w:tr w:rsidR="00E807C9" w:rsidRPr="00E807C9" w:rsidTr="00A854A8">
        <w:trPr>
          <w:cantSplit/>
        </w:trPr>
        <w:tc>
          <w:tcPr>
            <w:tcW w:w="928"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28" w:type="dxa"/>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1232"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1260" w:type="dxa"/>
            <w:vMerge w:val="restart"/>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900" w:type="dxa"/>
          </w:tcPr>
          <w:p w:rsidR="00CE6466" w:rsidRPr="00E807C9" w:rsidRDefault="00CE6466" w:rsidP="00A854A8">
            <w:pPr>
              <w:pStyle w:val="a"/>
              <w:numPr>
                <w:ilvl w:val="0"/>
                <w:numId w:val="0"/>
              </w:numPr>
              <w:snapToGrid w:val="0"/>
              <w:spacing w:line="240" w:lineRule="atLeast"/>
              <w:rPr>
                <w:rFonts w:ascii="Book Antiqua" w:hAnsi="Book Antiqua"/>
                <w:sz w:val="24"/>
              </w:rPr>
            </w:pPr>
          </w:p>
        </w:tc>
        <w:tc>
          <w:tcPr>
            <w:tcW w:w="720" w:type="dxa"/>
            <w:vMerge w:val="restart"/>
          </w:tcPr>
          <w:p w:rsidR="00CE6466" w:rsidRPr="00E807C9" w:rsidRDefault="00CE6466" w:rsidP="00A854A8">
            <w:pPr>
              <w:pStyle w:val="a"/>
              <w:numPr>
                <w:ilvl w:val="0"/>
                <w:numId w:val="0"/>
              </w:numPr>
              <w:spacing w:line="560" w:lineRule="exact"/>
              <w:rPr>
                <w:rFonts w:ascii="Book Antiqua" w:hAnsi="Book Antiqua"/>
                <w:sz w:val="24"/>
              </w:rPr>
            </w:pPr>
          </w:p>
        </w:tc>
      </w:tr>
      <w:tr w:rsidR="00E807C9" w:rsidRPr="00E807C9" w:rsidTr="00A854A8">
        <w:trPr>
          <w:cantSplit/>
          <w:trHeight w:val="269"/>
        </w:trPr>
        <w:tc>
          <w:tcPr>
            <w:tcW w:w="928" w:type="dxa"/>
            <w:vMerge/>
          </w:tcPr>
          <w:p w:rsidR="00CE6466" w:rsidRPr="00E807C9" w:rsidRDefault="00CE6466" w:rsidP="00A854A8">
            <w:pPr>
              <w:pStyle w:val="a"/>
              <w:numPr>
                <w:ilvl w:val="0"/>
                <w:numId w:val="0"/>
              </w:numPr>
              <w:spacing w:line="560" w:lineRule="exact"/>
              <w:rPr>
                <w:rFonts w:ascii="Book Antiqua" w:hAnsi="Book Antiqua"/>
                <w:sz w:val="24"/>
              </w:rPr>
            </w:pPr>
          </w:p>
        </w:tc>
        <w:tc>
          <w:tcPr>
            <w:tcW w:w="928" w:type="dxa"/>
          </w:tcPr>
          <w:p w:rsidR="00CE6466" w:rsidRPr="00E807C9" w:rsidRDefault="00CE6466" w:rsidP="00A854A8">
            <w:pPr>
              <w:pStyle w:val="a"/>
              <w:numPr>
                <w:ilvl w:val="0"/>
                <w:numId w:val="0"/>
              </w:numPr>
              <w:spacing w:line="240" w:lineRule="atLeast"/>
              <w:rPr>
                <w:rFonts w:ascii="Book Antiqua" w:hAnsi="Book Antiqua"/>
                <w:sz w:val="24"/>
              </w:rPr>
            </w:pPr>
          </w:p>
        </w:tc>
        <w:tc>
          <w:tcPr>
            <w:tcW w:w="1232" w:type="dxa"/>
            <w:vMerge/>
          </w:tcPr>
          <w:p w:rsidR="00CE6466" w:rsidRPr="00E807C9" w:rsidRDefault="00CE6466" w:rsidP="00A854A8">
            <w:pPr>
              <w:pStyle w:val="a"/>
              <w:numPr>
                <w:ilvl w:val="0"/>
                <w:numId w:val="0"/>
              </w:numPr>
              <w:spacing w:line="240" w:lineRule="atLeast"/>
              <w:rPr>
                <w:rFonts w:ascii="Book Antiqua" w:hAnsi="Book Antiqua"/>
                <w:sz w:val="24"/>
              </w:rPr>
            </w:pPr>
          </w:p>
        </w:tc>
        <w:tc>
          <w:tcPr>
            <w:tcW w:w="900" w:type="dxa"/>
            <w:vMerge/>
          </w:tcPr>
          <w:p w:rsidR="00CE6466" w:rsidRPr="00E807C9" w:rsidRDefault="00CE6466" w:rsidP="00A854A8">
            <w:pPr>
              <w:pStyle w:val="a"/>
              <w:numPr>
                <w:ilvl w:val="0"/>
                <w:numId w:val="0"/>
              </w:numPr>
              <w:spacing w:line="240" w:lineRule="atLeast"/>
              <w:rPr>
                <w:rFonts w:ascii="Book Antiqua" w:hAnsi="Book Antiqua"/>
                <w:sz w:val="24"/>
              </w:rPr>
            </w:pPr>
          </w:p>
        </w:tc>
        <w:tc>
          <w:tcPr>
            <w:tcW w:w="900" w:type="dxa"/>
            <w:vMerge/>
          </w:tcPr>
          <w:p w:rsidR="00CE6466" w:rsidRPr="00E807C9" w:rsidRDefault="00CE6466" w:rsidP="00A854A8">
            <w:pPr>
              <w:pStyle w:val="a"/>
              <w:numPr>
                <w:ilvl w:val="0"/>
                <w:numId w:val="0"/>
              </w:numPr>
              <w:spacing w:line="240" w:lineRule="atLeast"/>
              <w:rPr>
                <w:rFonts w:ascii="Book Antiqua" w:hAnsi="Book Antiqua"/>
                <w:sz w:val="24"/>
              </w:rPr>
            </w:pPr>
          </w:p>
        </w:tc>
        <w:tc>
          <w:tcPr>
            <w:tcW w:w="900" w:type="dxa"/>
            <w:vMerge/>
          </w:tcPr>
          <w:p w:rsidR="00CE6466" w:rsidRPr="00E807C9" w:rsidRDefault="00CE6466" w:rsidP="00A854A8">
            <w:pPr>
              <w:pStyle w:val="a"/>
              <w:numPr>
                <w:ilvl w:val="0"/>
                <w:numId w:val="0"/>
              </w:numPr>
              <w:spacing w:line="240" w:lineRule="atLeast"/>
              <w:rPr>
                <w:rFonts w:ascii="Book Antiqua" w:hAnsi="Book Antiqua"/>
                <w:sz w:val="24"/>
              </w:rPr>
            </w:pPr>
          </w:p>
        </w:tc>
        <w:tc>
          <w:tcPr>
            <w:tcW w:w="900" w:type="dxa"/>
            <w:vMerge/>
          </w:tcPr>
          <w:p w:rsidR="00CE6466" w:rsidRPr="00E807C9" w:rsidRDefault="00CE6466" w:rsidP="00A854A8">
            <w:pPr>
              <w:pStyle w:val="a"/>
              <w:numPr>
                <w:ilvl w:val="0"/>
                <w:numId w:val="0"/>
              </w:numPr>
              <w:spacing w:line="240" w:lineRule="atLeast"/>
              <w:rPr>
                <w:rFonts w:ascii="Book Antiqua" w:hAnsi="Book Antiqua"/>
                <w:sz w:val="24"/>
              </w:rPr>
            </w:pPr>
          </w:p>
        </w:tc>
        <w:tc>
          <w:tcPr>
            <w:tcW w:w="1260" w:type="dxa"/>
            <w:vMerge/>
          </w:tcPr>
          <w:p w:rsidR="00CE6466" w:rsidRPr="00E807C9" w:rsidRDefault="00CE6466" w:rsidP="00A854A8">
            <w:pPr>
              <w:pStyle w:val="a"/>
              <w:numPr>
                <w:ilvl w:val="0"/>
                <w:numId w:val="0"/>
              </w:numPr>
              <w:spacing w:line="240" w:lineRule="atLeast"/>
              <w:rPr>
                <w:rFonts w:ascii="Book Antiqua" w:hAnsi="Book Antiqua"/>
                <w:sz w:val="24"/>
              </w:rPr>
            </w:pPr>
          </w:p>
        </w:tc>
        <w:tc>
          <w:tcPr>
            <w:tcW w:w="900" w:type="dxa"/>
          </w:tcPr>
          <w:p w:rsidR="00CE6466" w:rsidRPr="00E807C9" w:rsidRDefault="00CE6466" w:rsidP="00A854A8">
            <w:pPr>
              <w:pStyle w:val="a"/>
              <w:numPr>
                <w:ilvl w:val="0"/>
                <w:numId w:val="0"/>
              </w:numPr>
              <w:spacing w:line="240" w:lineRule="atLeast"/>
              <w:rPr>
                <w:rFonts w:ascii="Book Antiqua" w:hAnsi="Book Antiqua"/>
                <w:sz w:val="24"/>
              </w:rPr>
            </w:pPr>
          </w:p>
        </w:tc>
        <w:tc>
          <w:tcPr>
            <w:tcW w:w="720" w:type="dxa"/>
            <w:vMerge/>
          </w:tcPr>
          <w:p w:rsidR="00CE6466" w:rsidRPr="00E807C9" w:rsidRDefault="00CE6466" w:rsidP="00A854A8">
            <w:pPr>
              <w:pStyle w:val="a"/>
              <w:numPr>
                <w:ilvl w:val="0"/>
                <w:numId w:val="0"/>
              </w:numPr>
              <w:spacing w:line="560" w:lineRule="exact"/>
              <w:rPr>
                <w:rFonts w:ascii="Book Antiqua" w:hAnsi="Book Antiqua"/>
                <w:sz w:val="24"/>
              </w:rPr>
            </w:pPr>
          </w:p>
        </w:tc>
      </w:tr>
    </w:tbl>
    <w:p w:rsidR="00CE6466" w:rsidRPr="00E807C9" w:rsidRDefault="00CE6466" w:rsidP="00CE6466">
      <w:pPr>
        <w:pStyle w:val="a"/>
        <w:numPr>
          <w:ilvl w:val="0"/>
          <w:numId w:val="0"/>
        </w:numPr>
        <w:snapToGrid w:val="0"/>
        <w:spacing w:beforeLines="100" w:before="360" w:line="240" w:lineRule="atLeast"/>
        <w:ind w:left="624" w:hanging="624"/>
        <w:rPr>
          <w:rFonts w:ascii="Book Antiqua" w:hAnsi="Book Antiqua"/>
          <w:sz w:val="24"/>
        </w:rPr>
      </w:pPr>
      <w:r w:rsidRPr="00E807C9">
        <w:rPr>
          <w:rFonts w:ascii="Book Antiqua"/>
          <w:sz w:val="24"/>
        </w:rPr>
        <w:t>註</w:t>
      </w:r>
      <w:r w:rsidRPr="00E807C9">
        <w:rPr>
          <w:rFonts w:ascii="Book Antiqua" w:hAnsi="Book Antiqua"/>
          <w:sz w:val="24"/>
        </w:rPr>
        <w:t>1</w:t>
      </w:r>
      <w:r w:rsidRPr="00E807C9">
        <w:rPr>
          <w:rFonts w:ascii="Book Antiqua"/>
          <w:sz w:val="24"/>
        </w:rPr>
        <w:t>：</w:t>
      </w:r>
      <w:r w:rsidRPr="00E807C9">
        <w:rPr>
          <w:rFonts w:ascii="Book Antiqua" w:hint="eastAsia"/>
          <w:sz w:val="24"/>
        </w:rPr>
        <w:t>本年度本公司若有更換會計師或會計師</w:t>
      </w:r>
      <w:r w:rsidRPr="00E807C9">
        <w:rPr>
          <w:rFonts w:ascii="Book Antiqua"/>
          <w:sz w:val="24"/>
        </w:rPr>
        <w:t>事務所者，</w:t>
      </w:r>
      <w:r w:rsidRPr="00E807C9">
        <w:rPr>
          <w:rFonts w:ascii="Book Antiqua" w:hint="eastAsia"/>
          <w:sz w:val="24"/>
        </w:rPr>
        <w:t>應</w:t>
      </w:r>
      <w:r w:rsidRPr="00E807C9">
        <w:rPr>
          <w:rFonts w:ascii="Book Antiqua"/>
          <w:sz w:val="24"/>
        </w:rPr>
        <w:t>請</w:t>
      </w:r>
      <w:r w:rsidRPr="00E807C9">
        <w:rPr>
          <w:rFonts w:ascii="Book Antiqua" w:hint="eastAsia"/>
          <w:sz w:val="24"/>
        </w:rPr>
        <w:t>分別列示</w:t>
      </w:r>
      <w:r w:rsidRPr="00E807C9">
        <w:rPr>
          <w:rFonts w:ascii="Book Antiqua"/>
          <w:sz w:val="24"/>
        </w:rPr>
        <w:t>查核期間</w:t>
      </w:r>
      <w:r w:rsidRPr="00E807C9">
        <w:rPr>
          <w:rFonts w:ascii="Book Antiqua" w:hint="eastAsia"/>
          <w:sz w:val="24"/>
        </w:rPr>
        <w:t>，及</w:t>
      </w:r>
      <w:r w:rsidRPr="00E807C9">
        <w:rPr>
          <w:rFonts w:ascii="Book Antiqua"/>
          <w:sz w:val="24"/>
        </w:rPr>
        <w:t>於備註欄</w:t>
      </w:r>
      <w:r w:rsidRPr="00E807C9">
        <w:rPr>
          <w:rFonts w:ascii="Book Antiqua" w:hint="eastAsia"/>
          <w:sz w:val="24"/>
        </w:rPr>
        <w:t>說明更換原因，</w:t>
      </w:r>
      <w:r w:rsidRPr="00E807C9">
        <w:rPr>
          <w:rFonts w:ascii="Book Antiqua" w:hint="eastAsia"/>
          <w:noProof w:val="0"/>
          <w:sz w:val="24"/>
        </w:rPr>
        <w:t>並</w:t>
      </w:r>
      <w:r w:rsidRPr="00E807C9">
        <w:rPr>
          <w:rFonts w:ascii="Book Antiqua"/>
          <w:sz w:val="24"/>
        </w:rPr>
        <w:t>依序揭露所支付之審計與非審計公費等資訊。</w:t>
      </w:r>
    </w:p>
    <w:p w:rsidR="00CE6466" w:rsidRPr="00E807C9" w:rsidRDefault="00CE6466" w:rsidP="00CE6466">
      <w:pPr>
        <w:snapToGrid w:val="0"/>
        <w:spacing w:beforeLines="50" w:before="180" w:line="240" w:lineRule="atLeast"/>
        <w:ind w:left="624" w:hanging="624"/>
        <w:rPr>
          <w:rFonts w:ascii="Book Antiqua" w:eastAsia="標楷體"/>
        </w:rPr>
      </w:pPr>
      <w:proofErr w:type="gramStart"/>
      <w:r w:rsidRPr="00E807C9">
        <w:rPr>
          <w:rFonts w:ascii="Book Antiqua" w:eastAsia="標楷體"/>
        </w:rPr>
        <w:t>註</w:t>
      </w:r>
      <w:proofErr w:type="gramEnd"/>
      <w:r w:rsidRPr="00E807C9">
        <w:rPr>
          <w:rFonts w:ascii="Book Antiqua" w:eastAsia="標楷體" w:hAnsi="Book Antiqua"/>
        </w:rPr>
        <w:t>2</w:t>
      </w:r>
      <w:r w:rsidRPr="00E807C9">
        <w:rPr>
          <w:rFonts w:ascii="Book Antiqua" w:eastAsia="標楷體"/>
        </w:rPr>
        <w:t>：非審計公費請按服務項目分別列示，若非審計公費之「其他」達非審計公費合計金額</w:t>
      </w:r>
      <w:r w:rsidRPr="00E807C9">
        <w:rPr>
          <w:rFonts w:ascii="Book Antiqua" w:eastAsia="標楷體" w:hAnsi="Book Antiqua"/>
        </w:rPr>
        <w:t>25%</w:t>
      </w:r>
      <w:r w:rsidRPr="00E807C9">
        <w:rPr>
          <w:rFonts w:ascii="Book Antiqua" w:eastAsia="標楷體"/>
        </w:rPr>
        <w:t>者，應於備註欄列示其服務內容。</w:t>
      </w:r>
    </w:p>
    <w:p w:rsidR="003513BC" w:rsidRPr="00E807C9" w:rsidRDefault="003513BC">
      <w:pPr>
        <w:widowControl/>
        <w:rPr>
          <w:rFonts w:ascii="Book Antiqua" w:eastAsia="標楷體" w:hAnsi="Book Antiqua"/>
          <w:bCs/>
          <w:noProof/>
          <w:kern w:val="0"/>
          <w:sz w:val="32"/>
          <w:szCs w:val="32"/>
        </w:rPr>
      </w:pPr>
    </w:p>
    <w:p w:rsidR="00CE6466" w:rsidRPr="00E807C9" w:rsidRDefault="00CE6466" w:rsidP="009F020F">
      <w:pPr>
        <w:spacing w:line="360" w:lineRule="exact"/>
        <w:ind w:left="1469" w:hanging="1469"/>
        <w:jc w:val="both"/>
        <w:rPr>
          <w:rFonts w:ascii="Book Antiqua" w:eastAsia="標楷體" w:hAnsi="Book Antiqua"/>
          <w:b/>
          <w:spacing w:val="20"/>
          <w:sz w:val="32"/>
          <w:szCs w:val="32"/>
        </w:rPr>
        <w:sectPr w:rsidR="00CE6466" w:rsidRPr="00E807C9" w:rsidSect="00CE6466">
          <w:pgSz w:w="11906" w:h="16838"/>
          <w:pgMar w:top="1134" w:right="1134" w:bottom="1134" w:left="1134" w:header="720" w:footer="794" w:gutter="0"/>
          <w:cols w:space="425"/>
          <w:docGrid w:type="lines" w:linePitch="360"/>
        </w:sectPr>
      </w:pPr>
    </w:p>
    <w:p w:rsidR="009F020F" w:rsidRPr="00E807C9" w:rsidRDefault="009F020F" w:rsidP="009F020F">
      <w:pPr>
        <w:spacing w:line="360" w:lineRule="exact"/>
        <w:ind w:left="1469" w:hanging="1469"/>
        <w:jc w:val="both"/>
        <w:rPr>
          <w:rFonts w:ascii="Book Antiqua" w:eastAsia="標楷體" w:hAnsi="Book Antiqua"/>
          <w:b/>
          <w:spacing w:val="20"/>
          <w:sz w:val="32"/>
          <w:szCs w:val="32"/>
        </w:rPr>
      </w:pPr>
      <w:r w:rsidRPr="00E807C9">
        <w:rPr>
          <w:rFonts w:ascii="Book Antiqua" w:eastAsia="標楷體" w:hAnsi="Book Antiqua"/>
          <w:b/>
          <w:spacing w:val="20"/>
          <w:sz w:val="32"/>
          <w:szCs w:val="32"/>
        </w:rPr>
        <w:lastRenderedPageBreak/>
        <w:t>附表七</w:t>
      </w:r>
      <w:r w:rsidRPr="00E807C9">
        <w:rPr>
          <w:rFonts w:ascii="Book Antiqua" w:eastAsia="標楷體" w:hAnsi="Book Antiqua" w:hint="eastAsia"/>
          <w:b/>
          <w:spacing w:val="20"/>
          <w:sz w:val="32"/>
          <w:szCs w:val="32"/>
        </w:rPr>
        <w:t>(</w:t>
      </w:r>
      <w:r w:rsidRPr="00E807C9">
        <w:rPr>
          <w:rFonts w:ascii="Book Antiqua" w:eastAsia="標楷體" w:hAnsi="Book Antiqua" w:hint="eastAsia"/>
          <w:b/>
          <w:spacing w:val="20"/>
          <w:sz w:val="32"/>
          <w:szCs w:val="32"/>
        </w:rPr>
        <w:t>修正後</w:t>
      </w:r>
      <w:r w:rsidRPr="00E807C9">
        <w:rPr>
          <w:rFonts w:ascii="Book Antiqua" w:eastAsia="標楷體" w:hAnsi="Book Antiqua"/>
          <w:b/>
          <w:spacing w:val="20"/>
          <w:sz w:val="32"/>
          <w:szCs w:val="32"/>
        </w:rPr>
        <w:t>)</w:t>
      </w:r>
    </w:p>
    <w:p w:rsidR="009F020F" w:rsidRPr="00E807C9" w:rsidRDefault="009F020F" w:rsidP="009F020F">
      <w:pPr>
        <w:spacing w:line="360" w:lineRule="exact"/>
        <w:ind w:left="1470" w:hanging="1470"/>
        <w:jc w:val="center"/>
        <w:rPr>
          <w:rFonts w:ascii="Book Antiqua" w:eastAsia="標楷體" w:hAnsi="Book Antiqua"/>
        </w:rPr>
      </w:pPr>
      <w:r w:rsidRPr="00E807C9">
        <w:rPr>
          <w:rFonts w:ascii="Book Antiqua" w:eastAsia="標楷體" w:hAnsi="Book Antiqua"/>
          <w:b/>
          <w:spacing w:val="20"/>
          <w:sz w:val="32"/>
          <w:szCs w:val="32"/>
        </w:rPr>
        <w:t>股權分散情形</w:t>
      </w:r>
      <w:r w:rsidRPr="00E807C9">
        <w:rPr>
          <w:rFonts w:ascii="Book Antiqua" w:eastAsia="標楷體" w:hAnsi="Book Antiqua" w:hint="eastAsia"/>
        </w:rPr>
        <w:t xml:space="preserve">  </w:t>
      </w:r>
    </w:p>
    <w:p w:rsidR="009F020F" w:rsidRPr="00E807C9" w:rsidRDefault="009F020F" w:rsidP="00CE6466">
      <w:pPr>
        <w:spacing w:line="240" w:lineRule="exact"/>
        <w:ind w:left="1469" w:right="210" w:hanging="1469"/>
        <w:jc w:val="right"/>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tbl>
      <w:tblPr>
        <w:tblW w:w="97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83"/>
        <w:gridCol w:w="1823"/>
        <w:gridCol w:w="2535"/>
        <w:gridCol w:w="2302"/>
      </w:tblGrid>
      <w:tr w:rsidR="00E807C9" w:rsidRPr="00E807C9" w:rsidTr="009F020F">
        <w:trPr>
          <w:cantSplit/>
          <w:trHeight w:val="567"/>
          <w:jc w:val="center"/>
        </w:trPr>
        <w:tc>
          <w:tcPr>
            <w:tcW w:w="3083" w:type="dxa"/>
            <w:vAlign w:val="center"/>
          </w:tcPr>
          <w:p w:rsidR="009F020F" w:rsidRPr="00E807C9" w:rsidRDefault="009F020F" w:rsidP="009F020F">
            <w:pPr>
              <w:spacing w:line="440" w:lineRule="exact"/>
              <w:jc w:val="center"/>
              <w:rPr>
                <w:rFonts w:ascii="Book Antiqua" w:eastAsia="標楷體" w:hAnsi="Book Antiqua"/>
                <w:sz w:val="28"/>
                <w:szCs w:val="28"/>
              </w:rPr>
            </w:pPr>
            <w:r w:rsidRPr="00E807C9">
              <w:rPr>
                <w:rFonts w:ascii="Book Antiqua" w:eastAsia="標楷體" w:hAnsi="Book Antiqua"/>
                <w:sz w:val="28"/>
                <w:szCs w:val="28"/>
              </w:rPr>
              <w:t>持股分級</w:t>
            </w:r>
          </w:p>
        </w:tc>
        <w:tc>
          <w:tcPr>
            <w:tcW w:w="1823" w:type="dxa"/>
            <w:vAlign w:val="center"/>
          </w:tcPr>
          <w:p w:rsidR="009F020F" w:rsidRPr="00E807C9" w:rsidRDefault="009F020F" w:rsidP="009F020F">
            <w:pPr>
              <w:spacing w:line="440" w:lineRule="exact"/>
              <w:jc w:val="center"/>
              <w:rPr>
                <w:rFonts w:ascii="Book Antiqua" w:eastAsia="標楷體" w:hAnsi="Book Antiqua"/>
                <w:sz w:val="28"/>
                <w:szCs w:val="28"/>
              </w:rPr>
            </w:pPr>
            <w:r w:rsidRPr="00E807C9">
              <w:rPr>
                <w:rFonts w:ascii="Book Antiqua" w:eastAsia="標楷體" w:hAnsi="Book Antiqua"/>
                <w:sz w:val="28"/>
                <w:szCs w:val="28"/>
              </w:rPr>
              <w:t>股東人數</w:t>
            </w:r>
          </w:p>
        </w:tc>
        <w:tc>
          <w:tcPr>
            <w:tcW w:w="2535" w:type="dxa"/>
            <w:vAlign w:val="center"/>
          </w:tcPr>
          <w:p w:rsidR="009F020F" w:rsidRPr="00E807C9" w:rsidRDefault="009F020F" w:rsidP="009F020F">
            <w:pPr>
              <w:spacing w:line="440" w:lineRule="exact"/>
              <w:jc w:val="center"/>
              <w:rPr>
                <w:rFonts w:ascii="Book Antiqua" w:eastAsia="標楷體" w:hAnsi="Book Antiqua"/>
                <w:sz w:val="28"/>
                <w:szCs w:val="28"/>
              </w:rPr>
            </w:pPr>
            <w:r w:rsidRPr="00E807C9">
              <w:rPr>
                <w:rFonts w:ascii="Book Antiqua" w:eastAsia="標楷體" w:hAnsi="Book Antiqua"/>
                <w:sz w:val="28"/>
                <w:szCs w:val="28"/>
              </w:rPr>
              <w:t>持有股數</w:t>
            </w:r>
          </w:p>
        </w:tc>
        <w:tc>
          <w:tcPr>
            <w:tcW w:w="2302" w:type="dxa"/>
            <w:vAlign w:val="center"/>
          </w:tcPr>
          <w:p w:rsidR="009F020F" w:rsidRPr="00E807C9" w:rsidRDefault="009F020F" w:rsidP="009F020F">
            <w:pPr>
              <w:spacing w:line="440" w:lineRule="exact"/>
              <w:jc w:val="center"/>
              <w:rPr>
                <w:rFonts w:ascii="Book Antiqua" w:eastAsia="標楷體" w:hAnsi="Book Antiqua"/>
                <w:sz w:val="28"/>
                <w:szCs w:val="28"/>
              </w:rPr>
            </w:pPr>
            <w:r w:rsidRPr="00E807C9">
              <w:rPr>
                <w:rFonts w:ascii="Book Antiqua" w:eastAsia="標楷體" w:hAnsi="Book Antiqua"/>
                <w:sz w:val="28"/>
                <w:szCs w:val="28"/>
              </w:rPr>
              <w:t>持股比例</w:t>
            </w:r>
          </w:p>
        </w:tc>
      </w:tr>
      <w:tr w:rsidR="00E807C9" w:rsidRPr="00E807C9" w:rsidTr="004D7444">
        <w:trPr>
          <w:cantSplit/>
          <w:jc w:val="center"/>
        </w:trPr>
        <w:tc>
          <w:tcPr>
            <w:tcW w:w="3083" w:type="dxa"/>
            <w:vAlign w:val="center"/>
          </w:tcPr>
          <w:p w:rsidR="009F020F" w:rsidRPr="00E807C9" w:rsidRDefault="009F020F" w:rsidP="004D7444">
            <w:pPr>
              <w:spacing w:line="360" w:lineRule="auto"/>
              <w:ind w:firstLine="480"/>
              <w:rPr>
                <w:rFonts w:ascii="Book Antiqua" w:eastAsia="標楷體" w:hAnsi="Book Antiqua"/>
              </w:rPr>
            </w:pPr>
            <w:r w:rsidRPr="00E807C9">
              <w:rPr>
                <w:rFonts w:ascii="Book Antiqua" w:eastAsia="標楷體" w:hAnsi="Book Antiqua"/>
              </w:rPr>
              <w:t xml:space="preserve">    1</w:t>
            </w:r>
            <w:r w:rsidRPr="00E807C9">
              <w:rPr>
                <w:rFonts w:ascii="Book Antiqua" w:eastAsia="標楷體" w:hAnsi="Book Antiqua"/>
              </w:rPr>
              <w:t>至</w:t>
            </w:r>
            <w:r w:rsidRPr="00E807C9">
              <w:rPr>
                <w:rFonts w:ascii="Book Antiqua" w:eastAsia="標楷體" w:hAnsi="Book Antiqua"/>
              </w:rPr>
              <w:t xml:space="preserve">     999</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1,000</w:t>
            </w:r>
            <w:r w:rsidRPr="00E807C9">
              <w:rPr>
                <w:rFonts w:ascii="Book Antiqua" w:eastAsia="標楷體" w:hAnsi="Book Antiqua"/>
              </w:rPr>
              <w:t>至</w:t>
            </w:r>
            <w:r w:rsidRPr="00E807C9">
              <w:rPr>
                <w:rFonts w:ascii="Book Antiqua" w:eastAsia="標楷體" w:hAnsi="Book Antiqua"/>
              </w:rPr>
              <w:t xml:space="preserve">    5,000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5,001</w:t>
            </w:r>
            <w:r w:rsidRPr="00E807C9">
              <w:rPr>
                <w:rFonts w:ascii="Book Antiqua" w:eastAsia="標楷體" w:hAnsi="Book Antiqua"/>
              </w:rPr>
              <w:t>至</w:t>
            </w:r>
            <w:r w:rsidRPr="00E807C9">
              <w:rPr>
                <w:rFonts w:ascii="Book Antiqua" w:eastAsia="標楷體" w:hAnsi="Book Antiqua"/>
              </w:rPr>
              <w:t xml:space="preserve">   10,000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10,001</w:t>
            </w:r>
            <w:r w:rsidRPr="00E807C9">
              <w:rPr>
                <w:rFonts w:ascii="Book Antiqua" w:eastAsia="標楷體" w:hAnsi="Book Antiqua"/>
              </w:rPr>
              <w:t>至</w:t>
            </w:r>
            <w:r w:rsidRPr="00E807C9">
              <w:rPr>
                <w:rFonts w:ascii="Book Antiqua" w:eastAsia="標楷體" w:hAnsi="Book Antiqua"/>
              </w:rPr>
              <w:t xml:space="preserve">   15,000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15,001</w:t>
            </w:r>
            <w:r w:rsidRPr="00E807C9">
              <w:rPr>
                <w:rFonts w:ascii="Book Antiqua" w:eastAsia="標楷體" w:hAnsi="Book Antiqua"/>
              </w:rPr>
              <w:t>至</w:t>
            </w:r>
            <w:r w:rsidRPr="00E807C9">
              <w:rPr>
                <w:rFonts w:ascii="Book Antiqua" w:eastAsia="標楷體" w:hAnsi="Book Antiqua"/>
              </w:rPr>
              <w:t xml:space="preserve">   20,000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20,001</w:t>
            </w:r>
            <w:r w:rsidRPr="00E807C9">
              <w:rPr>
                <w:rFonts w:ascii="Book Antiqua" w:eastAsia="標楷體" w:hAnsi="Book Antiqua"/>
              </w:rPr>
              <w:t>至</w:t>
            </w:r>
            <w:r w:rsidRPr="00E807C9">
              <w:rPr>
                <w:rFonts w:ascii="Book Antiqua" w:eastAsia="標楷體" w:hAnsi="Book Antiqua"/>
              </w:rPr>
              <w:t xml:space="preserve">   30,000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u w:val="single"/>
              </w:rPr>
              <w:t>30,001</w:t>
            </w:r>
            <w:r w:rsidRPr="00E807C9">
              <w:rPr>
                <w:rFonts w:ascii="Book Antiqua" w:eastAsia="標楷體" w:hAnsi="Book Antiqua"/>
                <w:u w:val="single"/>
              </w:rPr>
              <w:t>至</w:t>
            </w:r>
            <w:r w:rsidRPr="00E807C9">
              <w:rPr>
                <w:rFonts w:ascii="Book Antiqua" w:eastAsia="標楷體" w:hAnsi="Book Antiqua"/>
                <w:u w:val="single"/>
              </w:rPr>
              <w:t xml:space="preserve">   40,000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u w:val="single"/>
              </w:rPr>
              <w:t>40,001</w:t>
            </w:r>
            <w:r w:rsidRPr="00E807C9">
              <w:rPr>
                <w:rFonts w:ascii="Book Antiqua" w:eastAsia="標楷體" w:hAnsi="Book Antiqua"/>
              </w:rPr>
              <w:t>至</w:t>
            </w:r>
            <w:r w:rsidRPr="00E807C9">
              <w:rPr>
                <w:rFonts w:ascii="Book Antiqua" w:eastAsia="標楷體" w:hAnsi="Book Antiqua"/>
              </w:rPr>
              <w:t xml:space="preserve">   50,000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50,001</w:t>
            </w:r>
            <w:r w:rsidRPr="00E807C9">
              <w:rPr>
                <w:rFonts w:ascii="Book Antiqua" w:eastAsia="標楷體" w:hAnsi="Book Antiqua"/>
              </w:rPr>
              <w:t>至</w:t>
            </w:r>
            <w:r w:rsidRPr="00E807C9">
              <w:rPr>
                <w:rFonts w:ascii="Book Antiqua" w:eastAsia="標楷體" w:hAnsi="Book Antiqua"/>
              </w:rPr>
              <w:t xml:space="preserve">  100,000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100,001</w:t>
            </w:r>
            <w:r w:rsidRPr="00E807C9">
              <w:rPr>
                <w:rFonts w:ascii="Book Antiqua" w:eastAsia="標楷體" w:hAnsi="Book Antiqua"/>
              </w:rPr>
              <w:t>至</w:t>
            </w:r>
            <w:r w:rsidRPr="00E807C9">
              <w:rPr>
                <w:rFonts w:ascii="Book Antiqua" w:eastAsia="標楷體" w:hAnsi="Book Antiqua"/>
              </w:rPr>
              <w:t xml:space="preserve">  200,000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200,001</w:t>
            </w:r>
            <w:r w:rsidRPr="00E807C9">
              <w:rPr>
                <w:rFonts w:ascii="Book Antiqua" w:eastAsia="標楷體" w:hAnsi="Book Antiqua"/>
              </w:rPr>
              <w:t>至</w:t>
            </w:r>
            <w:r w:rsidRPr="00E807C9">
              <w:rPr>
                <w:rFonts w:ascii="Book Antiqua" w:eastAsia="標楷體" w:hAnsi="Book Antiqua"/>
              </w:rPr>
              <w:t xml:space="preserve">  400,000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400,001</w:t>
            </w:r>
            <w:r w:rsidRPr="00E807C9">
              <w:rPr>
                <w:rFonts w:ascii="Book Antiqua" w:eastAsia="標楷體" w:hAnsi="Book Antiqua"/>
              </w:rPr>
              <w:t>至</w:t>
            </w:r>
            <w:r w:rsidRPr="00E807C9">
              <w:rPr>
                <w:rFonts w:ascii="Book Antiqua" w:eastAsia="標楷體" w:hAnsi="Book Antiqua"/>
              </w:rPr>
              <w:t xml:space="preserve">  600,000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600,001</w:t>
            </w:r>
            <w:r w:rsidRPr="00E807C9">
              <w:rPr>
                <w:rFonts w:ascii="Book Antiqua" w:eastAsia="標楷體" w:hAnsi="Book Antiqua"/>
              </w:rPr>
              <w:t>至</w:t>
            </w:r>
            <w:r w:rsidRPr="00E807C9">
              <w:rPr>
                <w:rFonts w:ascii="Book Antiqua" w:eastAsia="標楷體" w:hAnsi="Book Antiqua"/>
              </w:rPr>
              <w:t xml:space="preserve">  800,000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800,001</w:t>
            </w:r>
            <w:r w:rsidRPr="00E807C9">
              <w:rPr>
                <w:rFonts w:ascii="Book Antiqua" w:eastAsia="標楷體" w:hAnsi="Book Antiqua"/>
              </w:rPr>
              <w:t>至</w:t>
            </w:r>
            <w:r w:rsidRPr="00E807C9">
              <w:rPr>
                <w:rFonts w:ascii="Book Antiqua" w:eastAsia="標楷體" w:hAnsi="Book Antiqua"/>
              </w:rPr>
              <w:t>1,000,000</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E807C9"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1,000,001</w:t>
            </w:r>
            <w:r w:rsidRPr="00E807C9">
              <w:rPr>
                <w:rFonts w:ascii="Book Antiqua" w:eastAsia="標楷體" w:hAnsi="Book Antiqua"/>
              </w:rPr>
              <w:t>以上自行視實際情況分級</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r w:rsidR="009F020F" w:rsidRPr="00E807C9" w:rsidTr="004D7444">
        <w:trPr>
          <w:cantSplit/>
          <w:jc w:val="center"/>
        </w:trPr>
        <w:tc>
          <w:tcPr>
            <w:tcW w:w="3083" w:type="dxa"/>
            <w:vAlign w:val="center"/>
          </w:tcPr>
          <w:p w:rsidR="009F020F" w:rsidRPr="00E807C9" w:rsidRDefault="009F020F" w:rsidP="004D7444">
            <w:pPr>
              <w:spacing w:line="360" w:lineRule="auto"/>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合</w:t>
            </w:r>
            <w:r w:rsidRPr="00E807C9">
              <w:rPr>
                <w:rFonts w:ascii="Book Antiqua" w:eastAsia="標楷體" w:hAnsi="Book Antiqua"/>
              </w:rPr>
              <w:t xml:space="preserve">              </w:t>
            </w:r>
            <w:r w:rsidRPr="00E807C9">
              <w:rPr>
                <w:rFonts w:ascii="Book Antiqua" w:eastAsia="標楷體" w:hAnsi="Book Antiqua"/>
              </w:rPr>
              <w:t>計</w:t>
            </w:r>
            <w:r w:rsidRPr="00E807C9">
              <w:rPr>
                <w:rFonts w:ascii="Book Antiqua" w:eastAsia="標楷體" w:hAnsi="Book Antiqua"/>
              </w:rPr>
              <w:t xml:space="preserve"> </w:t>
            </w:r>
          </w:p>
        </w:tc>
        <w:tc>
          <w:tcPr>
            <w:tcW w:w="1823" w:type="dxa"/>
            <w:vAlign w:val="center"/>
          </w:tcPr>
          <w:p w:rsidR="009F020F" w:rsidRPr="00E807C9" w:rsidRDefault="009F020F" w:rsidP="004D7444">
            <w:pPr>
              <w:spacing w:line="360" w:lineRule="auto"/>
              <w:rPr>
                <w:rFonts w:ascii="Book Antiqua" w:eastAsia="標楷體" w:hAnsi="Book Antiqua"/>
              </w:rPr>
            </w:pPr>
          </w:p>
        </w:tc>
        <w:tc>
          <w:tcPr>
            <w:tcW w:w="2535" w:type="dxa"/>
            <w:vAlign w:val="center"/>
          </w:tcPr>
          <w:p w:rsidR="009F020F" w:rsidRPr="00E807C9" w:rsidRDefault="009F020F" w:rsidP="004D7444">
            <w:pPr>
              <w:spacing w:line="360" w:lineRule="auto"/>
              <w:rPr>
                <w:rFonts w:ascii="Book Antiqua" w:eastAsia="標楷體" w:hAnsi="Book Antiqua"/>
              </w:rPr>
            </w:pPr>
          </w:p>
        </w:tc>
        <w:tc>
          <w:tcPr>
            <w:tcW w:w="2302" w:type="dxa"/>
            <w:vAlign w:val="center"/>
          </w:tcPr>
          <w:p w:rsidR="009F020F" w:rsidRPr="00E807C9" w:rsidRDefault="009F020F" w:rsidP="004D7444">
            <w:pPr>
              <w:spacing w:line="360" w:lineRule="auto"/>
              <w:rPr>
                <w:rFonts w:ascii="Book Antiqua" w:eastAsia="標楷體" w:hAnsi="Book Antiqua"/>
              </w:rPr>
            </w:pPr>
          </w:p>
        </w:tc>
      </w:tr>
    </w:tbl>
    <w:p w:rsidR="009F020F" w:rsidRPr="00E807C9" w:rsidRDefault="009F020F" w:rsidP="009F020F">
      <w:pPr>
        <w:spacing w:line="360" w:lineRule="auto"/>
        <w:ind w:hanging="1260"/>
        <w:rPr>
          <w:rFonts w:ascii="Book Antiqua" w:hAnsi="Book Antiqua"/>
        </w:rPr>
      </w:pPr>
    </w:p>
    <w:p w:rsidR="009F020F" w:rsidRPr="00E807C9" w:rsidRDefault="009F020F" w:rsidP="009F020F">
      <w:pPr>
        <w:spacing w:line="360" w:lineRule="exact"/>
        <w:jc w:val="center"/>
        <w:rPr>
          <w:rFonts w:ascii="Book Antiqua" w:eastAsia="標楷體" w:hAnsi="Book Antiqua"/>
          <w:sz w:val="32"/>
          <w:szCs w:val="32"/>
        </w:rPr>
      </w:pPr>
      <w:r w:rsidRPr="00E807C9">
        <w:rPr>
          <w:rFonts w:ascii="Book Antiqua" w:eastAsia="標楷體" w:hAnsi="Book Antiqua"/>
          <w:sz w:val="32"/>
          <w:szCs w:val="32"/>
        </w:rPr>
        <w:t>特　　別　　股</w:t>
      </w:r>
    </w:p>
    <w:p w:rsidR="009F020F" w:rsidRPr="00E807C9" w:rsidRDefault="009F020F" w:rsidP="00CE6466">
      <w:pPr>
        <w:wordWrap w:val="0"/>
        <w:spacing w:line="240" w:lineRule="exact"/>
        <w:ind w:left="1469" w:right="210" w:hanging="1469"/>
        <w:jc w:val="right"/>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　月　日</w:t>
      </w:r>
      <w:r w:rsidR="00CE6466" w:rsidRPr="00E807C9">
        <w:rPr>
          <w:rFonts w:ascii="Book Antiqua" w:eastAsia="標楷體" w:hAnsi="Book Antiqua" w:hint="eastAsia"/>
        </w:rPr>
        <w:t xml:space="preserve"> </w:t>
      </w:r>
      <w:r w:rsidR="00CE6466" w:rsidRPr="00E807C9">
        <w:rPr>
          <w:rFonts w:ascii="Book Antiqua" w:eastAsia="標楷體" w:hAnsi="Book Antiqua"/>
        </w:rPr>
        <w:t xml:space="preserve"> </w:t>
      </w:r>
    </w:p>
    <w:tbl>
      <w:tblPr>
        <w:tblW w:w="88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04"/>
        <w:gridCol w:w="2135"/>
        <w:gridCol w:w="1895"/>
        <w:gridCol w:w="2029"/>
      </w:tblGrid>
      <w:tr w:rsidR="00E807C9" w:rsidRPr="00E807C9" w:rsidTr="004D7444">
        <w:trPr>
          <w:trHeight w:val="468"/>
          <w:jc w:val="center"/>
        </w:trPr>
        <w:tc>
          <w:tcPr>
            <w:tcW w:w="2804"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jc w:val="center"/>
              <w:rPr>
                <w:rFonts w:ascii="Book Antiqua" w:eastAsia="標楷體" w:hAnsi="Book Antiqua"/>
                <w:sz w:val="28"/>
              </w:rPr>
            </w:pPr>
            <w:r w:rsidRPr="00E807C9">
              <w:rPr>
                <w:rFonts w:ascii="Book Antiqua" w:eastAsia="標楷體" w:hAnsi="Book Antiqua"/>
                <w:sz w:val="28"/>
              </w:rPr>
              <w:t>持股分級</w:t>
            </w:r>
          </w:p>
        </w:tc>
        <w:tc>
          <w:tcPr>
            <w:tcW w:w="2135"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jc w:val="center"/>
              <w:rPr>
                <w:rFonts w:ascii="Book Antiqua" w:eastAsia="標楷體" w:hAnsi="Book Antiqua"/>
                <w:sz w:val="28"/>
              </w:rPr>
            </w:pPr>
            <w:r w:rsidRPr="00E807C9">
              <w:rPr>
                <w:rFonts w:ascii="Book Antiqua" w:eastAsia="標楷體" w:hAnsi="Book Antiqua"/>
                <w:sz w:val="28"/>
              </w:rPr>
              <w:t>股東人數</w:t>
            </w:r>
          </w:p>
        </w:tc>
        <w:tc>
          <w:tcPr>
            <w:tcW w:w="1895"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jc w:val="center"/>
              <w:rPr>
                <w:rFonts w:ascii="Book Antiqua" w:eastAsia="標楷體" w:hAnsi="Book Antiqua"/>
                <w:sz w:val="28"/>
              </w:rPr>
            </w:pPr>
            <w:r w:rsidRPr="00E807C9">
              <w:rPr>
                <w:rFonts w:ascii="Book Antiqua" w:eastAsia="標楷體" w:hAnsi="Book Antiqua"/>
                <w:sz w:val="28"/>
              </w:rPr>
              <w:t>持有股數</w:t>
            </w:r>
          </w:p>
        </w:tc>
        <w:tc>
          <w:tcPr>
            <w:tcW w:w="2029"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jc w:val="center"/>
              <w:rPr>
                <w:rFonts w:ascii="Book Antiqua" w:eastAsia="標楷體" w:hAnsi="Book Antiqua"/>
                <w:sz w:val="28"/>
              </w:rPr>
            </w:pPr>
            <w:r w:rsidRPr="00E807C9">
              <w:rPr>
                <w:rFonts w:ascii="Book Antiqua" w:eastAsia="標楷體" w:hAnsi="Book Antiqua"/>
                <w:sz w:val="28"/>
              </w:rPr>
              <w:t>持股比例</w:t>
            </w:r>
          </w:p>
        </w:tc>
      </w:tr>
      <w:tr w:rsidR="00E807C9" w:rsidRPr="00E807C9" w:rsidTr="004D7444">
        <w:trPr>
          <w:trHeight w:val="486"/>
          <w:jc w:val="center"/>
        </w:trPr>
        <w:tc>
          <w:tcPr>
            <w:tcW w:w="2804"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jc w:val="center"/>
              <w:rPr>
                <w:rFonts w:ascii="Book Antiqua" w:eastAsia="標楷體" w:hAnsi="Book Antiqua"/>
              </w:rPr>
            </w:pPr>
            <w:r w:rsidRPr="00E807C9">
              <w:rPr>
                <w:rFonts w:ascii="Book Antiqua" w:eastAsia="標楷體" w:hAnsi="Book Antiqua"/>
              </w:rPr>
              <w:t>自行視實際情形分級</w:t>
            </w:r>
          </w:p>
        </w:tc>
        <w:tc>
          <w:tcPr>
            <w:tcW w:w="2135"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rPr>
                <w:rFonts w:ascii="Book Antiqua" w:eastAsia="標楷體" w:hAnsi="Book Antiqua"/>
              </w:rPr>
            </w:pPr>
          </w:p>
        </w:tc>
        <w:tc>
          <w:tcPr>
            <w:tcW w:w="1895"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rPr>
                <w:rFonts w:ascii="Book Antiqua" w:eastAsia="標楷體" w:hAnsi="Book Antiqua"/>
              </w:rPr>
            </w:pPr>
          </w:p>
        </w:tc>
        <w:tc>
          <w:tcPr>
            <w:tcW w:w="2029"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rPr>
                <w:rFonts w:ascii="Book Antiqua" w:eastAsia="標楷體" w:hAnsi="Book Antiqua"/>
              </w:rPr>
            </w:pPr>
          </w:p>
        </w:tc>
      </w:tr>
      <w:tr w:rsidR="00E807C9" w:rsidRPr="00E807C9" w:rsidTr="004D7444">
        <w:trPr>
          <w:trHeight w:val="503"/>
          <w:jc w:val="center"/>
        </w:trPr>
        <w:tc>
          <w:tcPr>
            <w:tcW w:w="2804"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jc w:val="center"/>
              <w:rPr>
                <w:rFonts w:ascii="Book Antiqua" w:eastAsia="標楷體" w:hAnsi="Book Antiqua"/>
              </w:rPr>
            </w:pPr>
            <w:r w:rsidRPr="00E807C9">
              <w:rPr>
                <w:rFonts w:ascii="Book Antiqua" w:eastAsia="標楷體" w:hAnsi="Book Antiqua"/>
              </w:rPr>
              <w:t>合</w:t>
            </w:r>
            <w:r w:rsidRPr="00E807C9">
              <w:rPr>
                <w:rFonts w:ascii="Book Antiqua" w:eastAsia="標楷體" w:hAnsi="Book Antiqua"/>
              </w:rPr>
              <w:t xml:space="preserve">              </w:t>
            </w:r>
            <w:r w:rsidRPr="00E807C9">
              <w:rPr>
                <w:rFonts w:ascii="Book Antiqua" w:eastAsia="標楷體" w:hAnsi="Book Antiqua"/>
              </w:rPr>
              <w:t>計</w:t>
            </w:r>
          </w:p>
        </w:tc>
        <w:tc>
          <w:tcPr>
            <w:tcW w:w="2135"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rPr>
                <w:rFonts w:ascii="Book Antiqua" w:eastAsia="標楷體" w:hAnsi="Book Antiqua"/>
              </w:rPr>
            </w:pPr>
          </w:p>
        </w:tc>
        <w:tc>
          <w:tcPr>
            <w:tcW w:w="1895"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rPr>
                <w:rFonts w:ascii="Book Antiqua" w:eastAsia="標楷體" w:hAnsi="Book Antiqua"/>
              </w:rPr>
            </w:pPr>
          </w:p>
        </w:tc>
        <w:tc>
          <w:tcPr>
            <w:tcW w:w="2029" w:type="dxa"/>
            <w:tcBorders>
              <w:top w:val="single" w:sz="6" w:space="0" w:color="auto"/>
              <w:left w:val="single" w:sz="6" w:space="0" w:color="auto"/>
              <w:bottom w:val="single" w:sz="6" w:space="0" w:color="auto"/>
              <w:right w:val="single" w:sz="6" w:space="0" w:color="auto"/>
            </w:tcBorders>
          </w:tcPr>
          <w:p w:rsidR="009F020F" w:rsidRPr="00E807C9" w:rsidRDefault="009F020F" w:rsidP="004D7444">
            <w:pPr>
              <w:spacing w:line="400" w:lineRule="exact"/>
              <w:rPr>
                <w:rFonts w:ascii="Book Antiqua" w:eastAsia="標楷體" w:hAnsi="Book Antiqua"/>
              </w:rPr>
            </w:pPr>
          </w:p>
        </w:tc>
      </w:tr>
    </w:tbl>
    <w:p w:rsidR="009F020F" w:rsidRPr="00E807C9" w:rsidRDefault="009F020F" w:rsidP="009F020F">
      <w:pPr>
        <w:tabs>
          <w:tab w:val="left" w:pos="2450"/>
        </w:tabs>
        <w:spacing w:line="360" w:lineRule="exact"/>
        <w:ind w:left="1469" w:hanging="1469"/>
        <w:jc w:val="both"/>
        <w:rPr>
          <w:rFonts w:ascii="Book Antiqua" w:eastAsia="標楷體" w:hAnsi="Book Antiqua"/>
          <w:b/>
          <w:spacing w:val="4"/>
        </w:rPr>
      </w:pPr>
      <w:r w:rsidRPr="00E807C9">
        <w:rPr>
          <w:rFonts w:ascii="Book Antiqua" w:eastAsia="標楷體" w:hAnsi="Book Antiqua" w:hint="eastAsia"/>
          <w:b/>
          <w:spacing w:val="4"/>
        </w:rPr>
        <w:t>【修正說明】</w:t>
      </w:r>
    </w:p>
    <w:p w:rsidR="00CE6466" w:rsidRPr="00E807C9" w:rsidRDefault="009F020F" w:rsidP="00A15875">
      <w:pPr>
        <w:tabs>
          <w:tab w:val="left" w:pos="2450"/>
        </w:tabs>
        <w:spacing w:line="360" w:lineRule="exact"/>
        <w:ind w:leftChars="100" w:left="240"/>
        <w:jc w:val="both"/>
        <w:rPr>
          <w:rFonts w:ascii="Book Antiqua" w:eastAsia="標楷體" w:hAnsi="Book Antiqua"/>
          <w:spacing w:val="4"/>
        </w:rPr>
      </w:pPr>
      <w:r w:rsidRPr="00E807C9">
        <w:rPr>
          <w:rFonts w:ascii="Book Antiqua" w:eastAsia="標楷體" w:hAnsi="Book Antiqua" w:hint="eastAsia"/>
          <w:spacing w:val="4"/>
        </w:rPr>
        <w:t>為強化股權分散情形之揭露資訊透明度，</w:t>
      </w:r>
      <w:r w:rsidR="00A84DE0" w:rsidRPr="00E807C9">
        <w:rPr>
          <w:rFonts w:ascii="Book Antiqua" w:eastAsia="標楷體" w:hAnsi="Book Antiqua" w:hint="eastAsia"/>
          <w:spacing w:val="4"/>
        </w:rPr>
        <w:t>將股權分散表之持股分級，</w:t>
      </w:r>
      <w:r w:rsidR="004D7444" w:rsidRPr="00E807C9">
        <w:rPr>
          <w:rFonts w:ascii="Book Antiqua" w:eastAsia="標楷體" w:hAnsi="Book Antiqua" w:hint="eastAsia"/>
          <w:spacing w:val="4"/>
        </w:rPr>
        <w:t>由現行</w:t>
      </w:r>
      <w:r w:rsidR="00B351C8" w:rsidRPr="00E807C9">
        <w:rPr>
          <w:rFonts w:ascii="Book Antiqua" w:eastAsia="標楷體" w:hAnsi="Book Antiqua"/>
          <w:spacing w:val="4"/>
        </w:rPr>
        <w:t>十四</w:t>
      </w:r>
      <w:proofErr w:type="gramStart"/>
      <w:r w:rsidR="004D7444" w:rsidRPr="00E807C9">
        <w:rPr>
          <w:rFonts w:ascii="Book Antiqua" w:eastAsia="標楷體" w:hAnsi="Book Antiqua" w:hint="eastAsia"/>
          <w:spacing w:val="4"/>
        </w:rPr>
        <w:t>個</w:t>
      </w:r>
      <w:proofErr w:type="gramEnd"/>
      <w:r w:rsidR="004D7444" w:rsidRPr="00E807C9">
        <w:rPr>
          <w:rFonts w:ascii="Book Antiqua" w:eastAsia="標楷體" w:hAnsi="Book Antiqua" w:hint="eastAsia"/>
          <w:spacing w:val="4"/>
        </w:rPr>
        <w:t>級距修正為</w:t>
      </w:r>
      <w:r w:rsidR="00B351C8" w:rsidRPr="00E807C9">
        <w:rPr>
          <w:rFonts w:ascii="Book Antiqua" w:eastAsia="標楷體" w:hAnsi="Book Antiqua"/>
          <w:spacing w:val="4"/>
        </w:rPr>
        <w:t>十五</w:t>
      </w:r>
      <w:proofErr w:type="gramStart"/>
      <w:r w:rsidR="004D7444" w:rsidRPr="00E807C9">
        <w:rPr>
          <w:rFonts w:ascii="Book Antiqua" w:eastAsia="標楷體" w:hAnsi="Book Antiqua" w:hint="eastAsia"/>
          <w:spacing w:val="4"/>
        </w:rPr>
        <w:t>個</w:t>
      </w:r>
      <w:proofErr w:type="gramEnd"/>
      <w:r w:rsidR="004D7444" w:rsidRPr="00E807C9">
        <w:rPr>
          <w:rFonts w:ascii="Book Antiqua" w:eastAsia="標楷體" w:hAnsi="Book Antiqua" w:hint="eastAsia"/>
          <w:spacing w:val="4"/>
        </w:rPr>
        <w:t>級距</w:t>
      </w:r>
      <w:r w:rsidR="006D1A34" w:rsidRPr="00E807C9">
        <w:rPr>
          <w:rFonts w:ascii="Book Antiqua" w:eastAsia="標楷體" w:hAnsi="Book Antiqua" w:hint="eastAsia"/>
          <w:spacing w:val="4"/>
        </w:rPr>
        <w:t>，並與目前公開資訊觀測站揭露方式一致</w:t>
      </w:r>
      <w:r w:rsidR="004D7444" w:rsidRPr="00E807C9">
        <w:rPr>
          <w:rFonts w:ascii="Book Antiqua" w:eastAsia="標楷體" w:hAnsi="Book Antiqua" w:hint="eastAsia"/>
          <w:spacing w:val="4"/>
        </w:rPr>
        <w:t>。</w:t>
      </w:r>
      <w:r w:rsidR="00CE6466" w:rsidRPr="00E807C9">
        <w:rPr>
          <w:rFonts w:ascii="Book Antiqua" w:eastAsia="標楷體" w:hAnsi="Book Antiqua"/>
          <w:spacing w:val="4"/>
        </w:rPr>
        <w:br w:type="page"/>
      </w:r>
    </w:p>
    <w:p w:rsidR="00CE6466" w:rsidRPr="00E807C9" w:rsidRDefault="00CE6466" w:rsidP="00D777B5">
      <w:pPr>
        <w:spacing w:line="480" w:lineRule="exact"/>
        <w:ind w:left="1469" w:hanging="1469"/>
        <w:jc w:val="both"/>
        <w:rPr>
          <w:rFonts w:ascii="Book Antiqua" w:eastAsia="標楷體" w:hAnsi="Book Antiqua"/>
          <w:b/>
          <w:spacing w:val="20"/>
          <w:sz w:val="32"/>
          <w:szCs w:val="32"/>
        </w:rPr>
      </w:pPr>
      <w:r w:rsidRPr="00E807C9">
        <w:rPr>
          <w:rFonts w:ascii="Book Antiqua" w:eastAsia="標楷體" w:hAnsi="Book Antiqua"/>
          <w:b/>
          <w:spacing w:val="20"/>
          <w:sz w:val="32"/>
          <w:szCs w:val="32"/>
        </w:rPr>
        <w:lastRenderedPageBreak/>
        <w:t>附表七</w:t>
      </w:r>
      <w:r w:rsidRPr="00E807C9">
        <w:rPr>
          <w:rFonts w:ascii="Book Antiqua" w:eastAsia="標楷體" w:hAnsi="Book Antiqua" w:hint="eastAsia"/>
          <w:b/>
          <w:spacing w:val="20"/>
          <w:sz w:val="32"/>
          <w:szCs w:val="32"/>
        </w:rPr>
        <w:t>(</w:t>
      </w:r>
      <w:r w:rsidRPr="00E807C9">
        <w:rPr>
          <w:rFonts w:ascii="Book Antiqua" w:eastAsia="標楷體" w:hAnsi="Book Antiqua" w:hint="eastAsia"/>
          <w:b/>
          <w:spacing w:val="20"/>
          <w:sz w:val="32"/>
          <w:szCs w:val="32"/>
        </w:rPr>
        <w:t>修正前</w:t>
      </w:r>
      <w:r w:rsidRPr="00E807C9">
        <w:rPr>
          <w:rFonts w:ascii="Book Antiqua" w:eastAsia="標楷體" w:hAnsi="Book Antiqua"/>
          <w:b/>
          <w:spacing w:val="20"/>
          <w:sz w:val="32"/>
          <w:szCs w:val="32"/>
        </w:rPr>
        <w:t>)</w:t>
      </w:r>
    </w:p>
    <w:p w:rsidR="00CE6466" w:rsidRPr="00E807C9" w:rsidRDefault="00CE6466" w:rsidP="00D777B5">
      <w:pPr>
        <w:spacing w:line="480" w:lineRule="exact"/>
        <w:ind w:left="1469" w:hanging="1469"/>
        <w:jc w:val="center"/>
        <w:rPr>
          <w:rFonts w:ascii="Book Antiqua" w:eastAsia="標楷體" w:hAnsi="Book Antiqua"/>
          <w:b/>
          <w:spacing w:val="20"/>
          <w:sz w:val="32"/>
          <w:szCs w:val="32"/>
        </w:rPr>
      </w:pPr>
      <w:r w:rsidRPr="00E807C9">
        <w:rPr>
          <w:rFonts w:ascii="Book Antiqua" w:eastAsia="標楷體" w:hAnsi="Book Antiqua"/>
          <w:b/>
          <w:spacing w:val="20"/>
          <w:sz w:val="32"/>
          <w:szCs w:val="32"/>
        </w:rPr>
        <w:t>股權分散情形</w:t>
      </w:r>
    </w:p>
    <w:p w:rsidR="00CE6466" w:rsidRPr="00E807C9" w:rsidRDefault="00CE6466" w:rsidP="00CE6466">
      <w:pPr>
        <w:ind w:left="1470" w:right="211" w:hanging="1470"/>
        <w:jc w:val="right"/>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tbl>
      <w:tblPr>
        <w:tblW w:w="97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83"/>
        <w:gridCol w:w="1823"/>
        <w:gridCol w:w="2535"/>
        <w:gridCol w:w="2302"/>
      </w:tblGrid>
      <w:tr w:rsidR="00E807C9" w:rsidRPr="00E807C9" w:rsidTr="00A854A8">
        <w:trPr>
          <w:cantSplit/>
          <w:trHeight w:val="626"/>
          <w:jc w:val="center"/>
        </w:trPr>
        <w:tc>
          <w:tcPr>
            <w:tcW w:w="3083" w:type="dxa"/>
            <w:vAlign w:val="center"/>
          </w:tcPr>
          <w:p w:rsidR="00CE6466" w:rsidRPr="00E807C9" w:rsidRDefault="00CE6466" w:rsidP="00A854A8">
            <w:pPr>
              <w:spacing w:line="240" w:lineRule="atLeast"/>
              <w:jc w:val="center"/>
              <w:rPr>
                <w:rFonts w:ascii="Book Antiqua" w:eastAsia="標楷體" w:hAnsi="Book Antiqua"/>
                <w:sz w:val="28"/>
                <w:szCs w:val="28"/>
              </w:rPr>
            </w:pPr>
            <w:r w:rsidRPr="00E807C9">
              <w:rPr>
                <w:rFonts w:ascii="Book Antiqua" w:eastAsia="標楷體" w:hAnsi="Book Antiqua"/>
                <w:sz w:val="28"/>
                <w:szCs w:val="28"/>
              </w:rPr>
              <w:t>持股分級</w:t>
            </w:r>
          </w:p>
        </w:tc>
        <w:tc>
          <w:tcPr>
            <w:tcW w:w="1823" w:type="dxa"/>
            <w:vAlign w:val="center"/>
          </w:tcPr>
          <w:p w:rsidR="00CE6466" w:rsidRPr="00E807C9" w:rsidRDefault="00CE6466" w:rsidP="00A854A8">
            <w:pPr>
              <w:spacing w:line="240" w:lineRule="atLeast"/>
              <w:jc w:val="center"/>
              <w:rPr>
                <w:rFonts w:ascii="Book Antiqua" w:eastAsia="標楷體" w:hAnsi="Book Antiqua"/>
                <w:sz w:val="28"/>
                <w:szCs w:val="28"/>
              </w:rPr>
            </w:pPr>
            <w:r w:rsidRPr="00E807C9">
              <w:rPr>
                <w:rFonts w:ascii="Book Antiqua" w:eastAsia="標楷體" w:hAnsi="Book Antiqua"/>
                <w:sz w:val="28"/>
                <w:szCs w:val="28"/>
              </w:rPr>
              <w:t>股東人數</w:t>
            </w:r>
          </w:p>
        </w:tc>
        <w:tc>
          <w:tcPr>
            <w:tcW w:w="2535" w:type="dxa"/>
            <w:vAlign w:val="center"/>
          </w:tcPr>
          <w:p w:rsidR="00CE6466" w:rsidRPr="00E807C9" w:rsidRDefault="00CE6466" w:rsidP="00A854A8">
            <w:pPr>
              <w:spacing w:line="240" w:lineRule="atLeast"/>
              <w:jc w:val="center"/>
              <w:rPr>
                <w:rFonts w:ascii="Book Antiqua" w:eastAsia="標楷體" w:hAnsi="Book Antiqua"/>
                <w:sz w:val="28"/>
                <w:szCs w:val="28"/>
              </w:rPr>
            </w:pPr>
            <w:r w:rsidRPr="00E807C9">
              <w:rPr>
                <w:rFonts w:ascii="Book Antiqua" w:eastAsia="標楷體" w:hAnsi="Book Antiqua"/>
                <w:sz w:val="28"/>
                <w:szCs w:val="28"/>
              </w:rPr>
              <w:t>持有股數</w:t>
            </w:r>
          </w:p>
        </w:tc>
        <w:tc>
          <w:tcPr>
            <w:tcW w:w="2302" w:type="dxa"/>
            <w:vAlign w:val="center"/>
          </w:tcPr>
          <w:p w:rsidR="00CE6466" w:rsidRPr="00E807C9" w:rsidRDefault="00CE6466" w:rsidP="00A854A8">
            <w:pPr>
              <w:spacing w:line="240" w:lineRule="atLeast"/>
              <w:jc w:val="center"/>
              <w:rPr>
                <w:rFonts w:ascii="Book Antiqua" w:eastAsia="標楷體" w:hAnsi="Book Antiqua"/>
                <w:sz w:val="28"/>
                <w:szCs w:val="28"/>
              </w:rPr>
            </w:pPr>
            <w:r w:rsidRPr="00E807C9">
              <w:rPr>
                <w:rFonts w:ascii="Book Antiqua" w:eastAsia="標楷體" w:hAnsi="Book Antiqua"/>
                <w:sz w:val="28"/>
                <w:szCs w:val="28"/>
              </w:rPr>
              <w:t>持股比例</w:t>
            </w:r>
          </w:p>
        </w:tc>
      </w:tr>
      <w:tr w:rsidR="00E807C9" w:rsidRPr="00E807C9" w:rsidTr="00A854A8">
        <w:trPr>
          <w:cantSplit/>
          <w:jc w:val="center"/>
        </w:trPr>
        <w:tc>
          <w:tcPr>
            <w:tcW w:w="3083" w:type="dxa"/>
            <w:vAlign w:val="center"/>
          </w:tcPr>
          <w:p w:rsidR="00CE6466" w:rsidRPr="00E807C9" w:rsidRDefault="00CE6466" w:rsidP="00A854A8">
            <w:pPr>
              <w:spacing w:line="360" w:lineRule="auto"/>
              <w:ind w:firstLine="480"/>
              <w:rPr>
                <w:rFonts w:ascii="Book Antiqua" w:eastAsia="標楷體" w:hAnsi="Book Antiqua"/>
              </w:rPr>
            </w:pPr>
            <w:r w:rsidRPr="00E807C9">
              <w:rPr>
                <w:rFonts w:ascii="Book Antiqua" w:eastAsia="標楷體" w:hAnsi="Book Antiqua"/>
              </w:rPr>
              <w:t xml:space="preserve">    1</w:t>
            </w:r>
            <w:r w:rsidRPr="00E807C9">
              <w:rPr>
                <w:rFonts w:ascii="Book Antiqua" w:eastAsia="標楷體" w:hAnsi="Book Antiqua"/>
              </w:rPr>
              <w:t>至</w:t>
            </w:r>
            <w:r w:rsidRPr="00E807C9">
              <w:rPr>
                <w:rFonts w:ascii="Book Antiqua" w:eastAsia="標楷體" w:hAnsi="Book Antiqua"/>
              </w:rPr>
              <w:t xml:space="preserve">     999</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1,000</w:t>
            </w:r>
            <w:r w:rsidRPr="00E807C9">
              <w:rPr>
                <w:rFonts w:ascii="Book Antiqua" w:eastAsia="標楷體" w:hAnsi="Book Antiqua"/>
              </w:rPr>
              <w:t>至</w:t>
            </w:r>
            <w:r w:rsidRPr="00E807C9">
              <w:rPr>
                <w:rFonts w:ascii="Book Antiqua" w:eastAsia="標楷體" w:hAnsi="Book Antiqua"/>
              </w:rPr>
              <w:t xml:space="preserve">    5,000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5,001</w:t>
            </w:r>
            <w:r w:rsidRPr="00E807C9">
              <w:rPr>
                <w:rFonts w:ascii="Book Antiqua" w:eastAsia="標楷體" w:hAnsi="Book Antiqua"/>
              </w:rPr>
              <w:t>至</w:t>
            </w:r>
            <w:r w:rsidRPr="00E807C9">
              <w:rPr>
                <w:rFonts w:ascii="Book Antiqua" w:eastAsia="標楷體" w:hAnsi="Book Antiqua"/>
              </w:rPr>
              <w:t xml:space="preserve">   10,000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10,001</w:t>
            </w:r>
            <w:r w:rsidRPr="00E807C9">
              <w:rPr>
                <w:rFonts w:ascii="Book Antiqua" w:eastAsia="標楷體" w:hAnsi="Book Antiqua"/>
              </w:rPr>
              <w:t>至</w:t>
            </w:r>
            <w:r w:rsidRPr="00E807C9">
              <w:rPr>
                <w:rFonts w:ascii="Book Antiqua" w:eastAsia="標楷體" w:hAnsi="Book Antiqua"/>
              </w:rPr>
              <w:t xml:space="preserve">   15,000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15,001</w:t>
            </w:r>
            <w:r w:rsidRPr="00E807C9">
              <w:rPr>
                <w:rFonts w:ascii="Book Antiqua" w:eastAsia="標楷體" w:hAnsi="Book Antiqua"/>
              </w:rPr>
              <w:t>至</w:t>
            </w:r>
            <w:r w:rsidRPr="00E807C9">
              <w:rPr>
                <w:rFonts w:ascii="Book Antiqua" w:eastAsia="標楷體" w:hAnsi="Book Antiqua"/>
              </w:rPr>
              <w:t xml:space="preserve">   20,000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20,001</w:t>
            </w:r>
            <w:r w:rsidRPr="00E807C9">
              <w:rPr>
                <w:rFonts w:ascii="Book Antiqua" w:eastAsia="標楷體" w:hAnsi="Book Antiqua"/>
              </w:rPr>
              <w:t>至</w:t>
            </w:r>
            <w:r w:rsidRPr="00E807C9">
              <w:rPr>
                <w:rFonts w:ascii="Book Antiqua" w:eastAsia="標楷體" w:hAnsi="Book Antiqua"/>
              </w:rPr>
              <w:t xml:space="preserve">   30,000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30,001</w:t>
            </w:r>
            <w:r w:rsidRPr="00E807C9">
              <w:rPr>
                <w:rFonts w:ascii="Book Antiqua" w:eastAsia="標楷體" w:hAnsi="Book Antiqua"/>
              </w:rPr>
              <w:t>至</w:t>
            </w:r>
            <w:r w:rsidRPr="00E807C9">
              <w:rPr>
                <w:rFonts w:ascii="Book Antiqua" w:eastAsia="標楷體" w:hAnsi="Book Antiqua"/>
              </w:rPr>
              <w:t xml:space="preserve">   50,000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50,001</w:t>
            </w:r>
            <w:r w:rsidRPr="00E807C9">
              <w:rPr>
                <w:rFonts w:ascii="Book Antiqua" w:eastAsia="標楷體" w:hAnsi="Book Antiqua"/>
              </w:rPr>
              <w:t>至</w:t>
            </w:r>
            <w:r w:rsidRPr="00E807C9">
              <w:rPr>
                <w:rFonts w:ascii="Book Antiqua" w:eastAsia="標楷體" w:hAnsi="Book Antiqua"/>
              </w:rPr>
              <w:t xml:space="preserve">  100,000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100,001</w:t>
            </w:r>
            <w:r w:rsidRPr="00E807C9">
              <w:rPr>
                <w:rFonts w:ascii="Book Antiqua" w:eastAsia="標楷體" w:hAnsi="Book Antiqua"/>
              </w:rPr>
              <w:t>至</w:t>
            </w:r>
            <w:r w:rsidRPr="00E807C9">
              <w:rPr>
                <w:rFonts w:ascii="Book Antiqua" w:eastAsia="標楷體" w:hAnsi="Book Antiqua"/>
              </w:rPr>
              <w:t xml:space="preserve">  200,000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200,001</w:t>
            </w:r>
            <w:r w:rsidRPr="00E807C9">
              <w:rPr>
                <w:rFonts w:ascii="Book Antiqua" w:eastAsia="標楷體" w:hAnsi="Book Antiqua"/>
              </w:rPr>
              <w:t>至</w:t>
            </w:r>
            <w:r w:rsidRPr="00E807C9">
              <w:rPr>
                <w:rFonts w:ascii="Book Antiqua" w:eastAsia="標楷體" w:hAnsi="Book Antiqua"/>
              </w:rPr>
              <w:t xml:space="preserve">  400,000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400,001</w:t>
            </w:r>
            <w:r w:rsidRPr="00E807C9">
              <w:rPr>
                <w:rFonts w:ascii="Book Antiqua" w:eastAsia="標楷體" w:hAnsi="Book Antiqua"/>
              </w:rPr>
              <w:t>至</w:t>
            </w:r>
            <w:r w:rsidRPr="00E807C9">
              <w:rPr>
                <w:rFonts w:ascii="Book Antiqua" w:eastAsia="標楷體" w:hAnsi="Book Antiqua"/>
              </w:rPr>
              <w:t xml:space="preserve">  600,000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600,001</w:t>
            </w:r>
            <w:r w:rsidRPr="00E807C9">
              <w:rPr>
                <w:rFonts w:ascii="Book Antiqua" w:eastAsia="標楷體" w:hAnsi="Book Antiqua"/>
              </w:rPr>
              <w:t>至</w:t>
            </w:r>
            <w:r w:rsidRPr="00E807C9">
              <w:rPr>
                <w:rFonts w:ascii="Book Antiqua" w:eastAsia="標楷體" w:hAnsi="Book Antiqua"/>
              </w:rPr>
              <w:t xml:space="preserve">  800,000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800,001</w:t>
            </w:r>
            <w:r w:rsidRPr="00E807C9">
              <w:rPr>
                <w:rFonts w:ascii="Book Antiqua" w:eastAsia="標楷體" w:hAnsi="Book Antiqua"/>
              </w:rPr>
              <w:t>至</w:t>
            </w:r>
            <w:r w:rsidRPr="00E807C9">
              <w:rPr>
                <w:rFonts w:ascii="Book Antiqua" w:eastAsia="標楷體" w:hAnsi="Book Antiqua"/>
              </w:rPr>
              <w:t>1,000,000</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E807C9"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1,000,001</w:t>
            </w:r>
            <w:r w:rsidRPr="00E807C9">
              <w:rPr>
                <w:rFonts w:ascii="Book Antiqua" w:eastAsia="標楷體" w:hAnsi="Book Antiqua"/>
              </w:rPr>
              <w:t>以上自行視實際情況分級</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r w:rsidR="00CE6466" w:rsidRPr="00E807C9" w:rsidTr="00A854A8">
        <w:trPr>
          <w:cantSplit/>
          <w:jc w:val="center"/>
        </w:trPr>
        <w:tc>
          <w:tcPr>
            <w:tcW w:w="3083" w:type="dxa"/>
            <w:vAlign w:val="center"/>
          </w:tcPr>
          <w:p w:rsidR="00CE6466" w:rsidRPr="00E807C9" w:rsidRDefault="00CE6466" w:rsidP="00A854A8">
            <w:pPr>
              <w:spacing w:line="360" w:lineRule="auto"/>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合</w:t>
            </w:r>
            <w:r w:rsidRPr="00E807C9">
              <w:rPr>
                <w:rFonts w:ascii="Book Antiqua" w:eastAsia="標楷體" w:hAnsi="Book Antiqua"/>
              </w:rPr>
              <w:t xml:space="preserve">              </w:t>
            </w:r>
            <w:r w:rsidRPr="00E807C9">
              <w:rPr>
                <w:rFonts w:ascii="Book Antiqua" w:eastAsia="標楷體" w:hAnsi="Book Antiqua"/>
              </w:rPr>
              <w:t>計</w:t>
            </w:r>
            <w:r w:rsidRPr="00E807C9">
              <w:rPr>
                <w:rFonts w:ascii="Book Antiqua" w:eastAsia="標楷體" w:hAnsi="Book Antiqua"/>
              </w:rPr>
              <w:t xml:space="preserve"> </w:t>
            </w:r>
          </w:p>
        </w:tc>
        <w:tc>
          <w:tcPr>
            <w:tcW w:w="1823" w:type="dxa"/>
            <w:vAlign w:val="center"/>
          </w:tcPr>
          <w:p w:rsidR="00CE6466" w:rsidRPr="00E807C9" w:rsidRDefault="00CE6466" w:rsidP="00A854A8">
            <w:pPr>
              <w:spacing w:line="360" w:lineRule="auto"/>
              <w:rPr>
                <w:rFonts w:ascii="Book Antiqua" w:eastAsia="標楷體" w:hAnsi="Book Antiqua"/>
              </w:rPr>
            </w:pPr>
          </w:p>
        </w:tc>
        <w:tc>
          <w:tcPr>
            <w:tcW w:w="2535" w:type="dxa"/>
            <w:vAlign w:val="center"/>
          </w:tcPr>
          <w:p w:rsidR="00CE6466" w:rsidRPr="00E807C9" w:rsidRDefault="00CE6466" w:rsidP="00A854A8">
            <w:pPr>
              <w:spacing w:line="360" w:lineRule="auto"/>
              <w:rPr>
                <w:rFonts w:ascii="Book Antiqua" w:eastAsia="標楷體" w:hAnsi="Book Antiqua"/>
              </w:rPr>
            </w:pPr>
          </w:p>
        </w:tc>
        <w:tc>
          <w:tcPr>
            <w:tcW w:w="2302" w:type="dxa"/>
            <w:vAlign w:val="center"/>
          </w:tcPr>
          <w:p w:rsidR="00CE6466" w:rsidRPr="00E807C9" w:rsidRDefault="00CE6466" w:rsidP="00A854A8">
            <w:pPr>
              <w:spacing w:line="360" w:lineRule="auto"/>
              <w:rPr>
                <w:rFonts w:ascii="Book Antiqua" w:eastAsia="標楷體" w:hAnsi="Book Antiqua"/>
              </w:rPr>
            </w:pPr>
          </w:p>
        </w:tc>
      </w:tr>
    </w:tbl>
    <w:p w:rsidR="00CE6466" w:rsidRPr="00E807C9" w:rsidRDefault="00CE6466" w:rsidP="00CE6466">
      <w:pPr>
        <w:ind w:hanging="1259"/>
        <w:rPr>
          <w:rFonts w:ascii="Book Antiqua" w:hAnsi="Book Antiqua"/>
        </w:rPr>
      </w:pPr>
    </w:p>
    <w:p w:rsidR="00CE6466" w:rsidRPr="00E807C9" w:rsidRDefault="00CE6466" w:rsidP="00CE6466">
      <w:pPr>
        <w:spacing w:beforeLines="50" w:before="180" w:line="400" w:lineRule="exact"/>
        <w:jc w:val="center"/>
        <w:rPr>
          <w:rFonts w:ascii="Book Antiqua" w:eastAsia="標楷體" w:hAnsi="Book Antiqua"/>
          <w:sz w:val="32"/>
          <w:szCs w:val="32"/>
        </w:rPr>
      </w:pPr>
      <w:r w:rsidRPr="00E807C9">
        <w:rPr>
          <w:rFonts w:ascii="Book Antiqua" w:eastAsia="標楷體" w:hAnsi="Book Antiqua"/>
          <w:sz w:val="32"/>
          <w:szCs w:val="32"/>
        </w:rPr>
        <w:t>特　　別　　股</w:t>
      </w:r>
    </w:p>
    <w:p w:rsidR="00CE6466" w:rsidRPr="00E807C9" w:rsidRDefault="00CE6466" w:rsidP="00CE6466">
      <w:pPr>
        <w:spacing w:line="400" w:lineRule="exact"/>
        <w:ind w:right="480"/>
        <w:jc w:val="center"/>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　月　日</w:t>
      </w:r>
    </w:p>
    <w:tbl>
      <w:tblPr>
        <w:tblW w:w="88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04"/>
        <w:gridCol w:w="2135"/>
        <w:gridCol w:w="1895"/>
        <w:gridCol w:w="2029"/>
      </w:tblGrid>
      <w:tr w:rsidR="00E807C9" w:rsidRPr="00E807C9" w:rsidTr="00A854A8">
        <w:trPr>
          <w:trHeight w:val="468"/>
          <w:jc w:val="center"/>
        </w:trPr>
        <w:tc>
          <w:tcPr>
            <w:tcW w:w="2804"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jc w:val="center"/>
              <w:rPr>
                <w:rFonts w:ascii="Book Antiqua" w:eastAsia="標楷體" w:hAnsi="Book Antiqua"/>
                <w:sz w:val="28"/>
              </w:rPr>
            </w:pPr>
            <w:r w:rsidRPr="00E807C9">
              <w:rPr>
                <w:rFonts w:ascii="Book Antiqua" w:eastAsia="標楷體" w:hAnsi="Book Antiqua"/>
                <w:sz w:val="28"/>
              </w:rPr>
              <w:t>持股分級</w:t>
            </w:r>
          </w:p>
        </w:tc>
        <w:tc>
          <w:tcPr>
            <w:tcW w:w="2135"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jc w:val="center"/>
              <w:rPr>
                <w:rFonts w:ascii="Book Antiqua" w:eastAsia="標楷體" w:hAnsi="Book Antiqua"/>
                <w:sz w:val="28"/>
              </w:rPr>
            </w:pPr>
            <w:r w:rsidRPr="00E807C9">
              <w:rPr>
                <w:rFonts w:ascii="Book Antiqua" w:eastAsia="標楷體" w:hAnsi="Book Antiqua"/>
                <w:sz w:val="28"/>
              </w:rPr>
              <w:t>股東人數</w:t>
            </w:r>
          </w:p>
        </w:tc>
        <w:tc>
          <w:tcPr>
            <w:tcW w:w="1895"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jc w:val="center"/>
              <w:rPr>
                <w:rFonts w:ascii="Book Antiqua" w:eastAsia="標楷體" w:hAnsi="Book Antiqua"/>
                <w:sz w:val="28"/>
              </w:rPr>
            </w:pPr>
            <w:r w:rsidRPr="00E807C9">
              <w:rPr>
                <w:rFonts w:ascii="Book Antiqua" w:eastAsia="標楷體" w:hAnsi="Book Antiqua"/>
                <w:sz w:val="28"/>
              </w:rPr>
              <w:t>持有股數</w:t>
            </w:r>
          </w:p>
        </w:tc>
        <w:tc>
          <w:tcPr>
            <w:tcW w:w="2029"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jc w:val="center"/>
              <w:rPr>
                <w:rFonts w:ascii="Book Antiqua" w:eastAsia="標楷體" w:hAnsi="Book Antiqua"/>
                <w:sz w:val="28"/>
              </w:rPr>
            </w:pPr>
            <w:r w:rsidRPr="00E807C9">
              <w:rPr>
                <w:rFonts w:ascii="Book Antiqua" w:eastAsia="標楷體" w:hAnsi="Book Antiqua"/>
                <w:sz w:val="28"/>
              </w:rPr>
              <w:t>持股比例</w:t>
            </w:r>
          </w:p>
        </w:tc>
      </w:tr>
      <w:tr w:rsidR="00E807C9" w:rsidRPr="00E807C9" w:rsidTr="00A854A8">
        <w:trPr>
          <w:trHeight w:val="486"/>
          <w:jc w:val="center"/>
        </w:trPr>
        <w:tc>
          <w:tcPr>
            <w:tcW w:w="2804"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jc w:val="center"/>
              <w:rPr>
                <w:rFonts w:ascii="Book Antiqua" w:eastAsia="標楷體" w:hAnsi="Book Antiqua"/>
              </w:rPr>
            </w:pPr>
            <w:r w:rsidRPr="00E807C9">
              <w:rPr>
                <w:rFonts w:ascii="Book Antiqua" w:eastAsia="標楷體" w:hAnsi="Book Antiqua"/>
              </w:rPr>
              <w:t>自行視實際情形分級</w:t>
            </w:r>
          </w:p>
        </w:tc>
        <w:tc>
          <w:tcPr>
            <w:tcW w:w="2135"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rPr>
                <w:rFonts w:ascii="Book Antiqua" w:eastAsia="標楷體" w:hAnsi="Book Antiqua"/>
              </w:rPr>
            </w:pPr>
          </w:p>
        </w:tc>
        <w:tc>
          <w:tcPr>
            <w:tcW w:w="1895"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rPr>
                <w:rFonts w:ascii="Book Antiqua" w:eastAsia="標楷體" w:hAnsi="Book Antiqua"/>
              </w:rPr>
            </w:pPr>
          </w:p>
        </w:tc>
        <w:tc>
          <w:tcPr>
            <w:tcW w:w="2029"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rPr>
                <w:rFonts w:ascii="Book Antiqua" w:eastAsia="標楷體" w:hAnsi="Book Antiqua"/>
              </w:rPr>
            </w:pPr>
          </w:p>
        </w:tc>
      </w:tr>
      <w:tr w:rsidR="00E807C9" w:rsidRPr="00E807C9" w:rsidTr="00A854A8">
        <w:trPr>
          <w:trHeight w:val="503"/>
          <w:jc w:val="center"/>
        </w:trPr>
        <w:tc>
          <w:tcPr>
            <w:tcW w:w="2804"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jc w:val="center"/>
              <w:rPr>
                <w:rFonts w:ascii="Book Antiqua" w:eastAsia="標楷體" w:hAnsi="Book Antiqua"/>
              </w:rPr>
            </w:pPr>
            <w:r w:rsidRPr="00E807C9">
              <w:rPr>
                <w:rFonts w:ascii="Book Antiqua" w:eastAsia="標楷體" w:hAnsi="Book Antiqua"/>
              </w:rPr>
              <w:t>合</w:t>
            </w:r>
            <w:r w:rsidRPr="00E807C9">
              <w:rPr>
                <w:rFonts w:ascii="Book Antiqua" w:eastAsia="標楷體" w:hAnsi="Book Antiqua"/>
              </w:rPr>
              <w:t xml:space="preserve">              </w:t>
            </w:r>
            <w:r w:rsidRPr="00E807C9">
              <w:rPr>
                <w:rFonts w:ascii="Book Antiqua" w:eastAsia="標楷體" w:hAnsi="Book Antiqua"/>
              </w:rPr>
              <w:t>計</w:t>
            </w:r>
          </w:p>
        </w:tc>
        <w:tc>
          <w:tcPr>
            <w:tcW w:w="2135"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rPr>
                <w:rFonts w:ascii="Book Antiqua" w:eastAsia="標楷體" w:hAnsi="Book Antiqua"/>
              </w:rPr>
            </w:pPr>
          </w:p>
        </w:tc>
        <w:tc>
          <w:tcPr>
            <w:tcW w:w="1895"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rPr>
                <w:rFonts w:ascii="Book Antiqua" w:eastAsia="標楷體" w:hAnsi="Book Antiqua"/>
              </w:rPr>
            </w:pPr>
          </w:p>
        </w:tc>
        <w:tc>
          <w:tcPr>
            <w:tcW w:w="2029" w:type="dxa"/>
            <w:tcBorders>
              <w:top w:val="single" w:sz="6" w:space="0" w:color="auto"/>
              <w:left w:val="single" w:sz="6" w:space="0" w:color="auto"/>
              <w:bottom w:val="single" w:sz="6" w:space="0" w:color="auto"/>
              <w:right w:val="single" w:sz="6" w:space="0" w:color="auto"/>
            </w:tcBorders>
          </w:tcPr>
          <w:p w:rsidR="00CE6466" w:rsidRPr="00E807C9" w:rsidRDefault="00CE6466" w:rsidP="00A854A8">
            <w:pPr>
              <w:spacing w:line="400" w:lineRule="exact"/>
              <w:rPr>
                <w:rFonts w:ascii="Book Antiqua" w:eastAsia="標楷體" w:hAnsi="Book Antiqua"/>
              </w:rPr>
            </w:pPr>
          </w:p>
        </w:tc>
      </w:tr>
    </w:tbl>
    <w:p w:rsidR="009F020F" w:rsidRPr="00E807C9" w:rsidRDefault="00CE6466" w:rsidP="00A15875">
      <w:pPr>
        <w:tabs>
          <w:tab w:val="left" w:pos="2450"/>
        </w:tabs>
        <w:spacing w:line="360" w:lineRule="exact"/>
        <w:ind w:leftChars="100" w:left="240"/>
        <w:jc w:val="both"/>
        <w:rPr>
          <w:rFonts w:ascii="Book Antiqua" w:hAnsi="Book Antiqua"/>
        </w:rPr>
      </w:pPr>
      <w:r w:rsidRPr="00E807C9">
        <w:br w:type="page"/>
      </w:r>
    </w:p>
    <w:p w:rsidR="006B0441" w:rsidRPr="00E807C9" w:rsidRDefault="006B0441" w:rsidP="009F020F">
      <w:pPr>
        <w:rPr>
          <w:rFonts w:ascii="Book Antiqua" w:eastAsia="標楷體" w:hAnsi="Book Antiqua" w:cs="Times New Roman"/>
          <w:b/>
          <w:spacing w:val="20"/>
          <w:sz w:val="32"/>
          <w:szCs w:val="32"/>
        </w:rPr>
      </w:pPr>
      <w:r w:rsidRPr="00E807C9">
        <w:rPr>
          <w:rFonts w:ascii="Book Antiqua" w:eastAsia="標楷體" w:hAnsi="Book Antiqua" w:cs="Times New Roman"/>
          <w:b/>
          <w:spacing w:val="20"/>
          <w:sz w:val="32"/>
          <w:szCs w:val="32"/>
        </w:rPr>
        <w:lastRenderedPageBreak/>
        <w:t>附表九</w:t>
      </w:r>
      <w:r w:rsidRPr="00E807C9">
        <w:rPr>
          <w:rFonts w:ascii="Book Antiqua" w:eastAsia="標楷體" w:hAnsi="Book Antiqua" w:cs="Times New Roman" w:hint="eastAsia"/>
          <w:b/>
          <w:spacing w:val="20"/>
          <w:sz w:val="32"/>
          <w:szCs w:val="32"/>
        </w:rPr>
        <w:t>(</w:t>
      </w:r>
      <w:r w:rsidRPr="00E807C9">
        <w:rPr>
          <w:rFonts w:ascii="Book Antiqua" w:eastAsia="標楷體" w:hAnsi="Book Antiqua" w:cs="Times New Roman" w:hint="eastAsia"/>
          <w:b/>
          <w:spacing w:val="20"/>
          <w:sz w:val="32"/>
          <w:szCs w:val="32"/>
        </w:rPr>
        <w:t>修正後</w:t>
      </w:r>
      <w:r w:rsidRPr="00E807C9">
        <w:rPr>
          <w:rFonts w:ascii="Book Antiqua" w:eastAsia="標楷體" w:hAnsi="Book Antiqua" w:cs="Times New Roman" w:hint="eastAsia"/>
          <w:b/>
          <w:spacing w:val="20"/>
          <w:sz w:val="32"/>
          <w:szCs w:val="32"/>
        </w:rPr>
        <w:t>)</w:t>
      </w:r>
    </w:p>
    <w:p w:rsidR="006B0441" w:rsidRPr="00E807C9" w:rsidRDefault="006B0441" w:rsidP="00CE6466">
      <w:pPr>
        <w:spacing w:afterLines="50" w:after="180" w:line="360" w:lineRule="exact"/>
        <w:ind w:left="1469" w:hanging="1469"/>
        <w:jc w:val="center"/>
        <w:rPr>
          <w:rFonts w:ascii="Book Antiqua" w:eastAsia="標楷體" w:hAnsi="Book Antiqua" w:cs="Times New Roman"/>
          <w:b/>
          <w:spacing w:val="20"/>
          <w:sz w:val="32"/>
          <w:szCs w:val="32"/>
        </w:rPr>
      </w:pPr>
      <w:r w:rsidRPr="00E807C9">
        <w:rPr>
          <w:rFonts w:ascii="Book Antiqua" w:eastAsia="標楷體" w:hAnsi="Book Antiqua" w:cs="Times New Roman"/>
          <w:b/>
          <w:spacing w:val="20"/>
          <w:sz w:val="32"/>
          <w:szCs w:val="32"/>
        </w:rPr>
        <w:t>每股市價、淨值、盈餘及股利資料</w:t>
      </w:r>
    </w:p>
    <w:tbl>
      <w:tblPr>
        <w:tblW w:w="90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8"/>
        <w:gridCol w:w="572"/>
        <w:gridCol w:w="2160"/>
        <w:gridCol w:w="1736"/>
        <w:gridCol w:w="1736"/>
        <w:gridCol w:w="1877"/>
      </w:tblGrid>
      <w:tr w:rsidR="00E807C9" w:rsidRPr="00E807C9" w:rsidTr="006B0441">
        <w:trPr>
          <w:cantSplit/>
          <w:trHeight w:val="96"/>
          <w:jc w:val="center"/>
        </w:trPr>
        <w:tc>
          <w:tcPr>
            <w:tcW w:w="3660" w:type="dxa"/>
            <w:gridSpan w:val="3"/>
            <w:tcBorders>
              <w:top w:val="single" w:sz="4" w:space="0" w:color="auto"/>
              <w:bottom w:val="single" w:sz="6" w:space="0" w:color="auto"/>
              <w:right w:val="single" w:sz="4" w:space="0" w:color="auto"/>
              <w:tl2br w:val="single" w:sz="4" w:space="0" w:color="auto"/>
            </w:tcBorders>
            <w:vAlign w:val="center"/>
          </w:tcPr>
          <w:p w:rsidR="006B0441" w:rsidRPr="00E807C9" w:rsidRDefault="006B0441" w:rsidP="006B0441">
            <w:pPr>
              <w:jc w:val="right"/>
              <w:rPr>
                <w:rFonts w:ascii="Book Antiqua" w:eastAsia="標楷體" w:hAnsi="Book Antiqua" w:cs="Times New Roman"/>
                <w:szCs w:val="20"/>
              </w:rPr>
            </w:pP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年</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度</w:t>
            </w:r>
            <w:r w:rsidRPr="00E807C9">
              <w:rPr>
                <w:rFonts w:ascii="Book Antiqua" w:eastAsia="標楷體" w:hAnsi="Book Antiqua" w:cs="Times New Roman"/>
                <w:szCs w:val="20"/>
              </w:rPr>
              <w:t xml:space="preserve"> </w:t>
            </w:r>
          </w:p>
          <w:p w:rsidR="006B0441" w:rsidRPr="00E807C9" w:rsidRDefault="006B0441" w:rsidP="006B0441">
            <w:pPr>
              <w:jc w:val="both"/>
              <w:rPr>
                <w:rFonts w:ascii="Book Antiqua" w:eastAsia="標楷體" w:hAnsi="Book Antiqua" w:cs="Times New Roman"/>
                <w:szCs w:val="20"/>
              </w:rPr>
            </w:pP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項目</w:t>
            </w:r>
          </w:p>
        </w:tc>
        <w:tc>
          <w:tcPr>
            <w:tcW w:w="1736" w:type="dxa"/>
            <w:tcBorders>
              <w:top w:val="single" w:sz="4" w:space="0" w:color="auto"/>
            </w:tcBorders>
            <w:vAlign w:val="center"/>
          </w:tcPr>
          <w:p w:rsidR="006B0441" w:rsidRPr="00E807C9" w:rsidRDefault="006B0441" w:rsidP="006B0441">
            <w:pPr>
              <w:widowControl/>
              <w:jc w:val="center"/>
              <w:rPr>
                <w:rFonts w:ascii="Book Antiqua" w:eastAsia="標楷體" w:hAnsi="Book Antiqua" w:cs="Times New Roman"/>
                <w:szCs w:val="20"/>
              </w:rPr>
            </w:pPr>
            <w:r w:rsidRPr="00E807C9">
              <w:rPr>
                <w:rFonts w:ascii="Book Antiqua" w:eastAsia="標楷體" w:hAnsi="Book Antiqua" w:cs="Times New Roman"/>
                <w:szCs w:val="20"/>
              </w:rPr>
              <w:t>年</w:t>
            </w:r>
          </w:p>
        </w:tc>
        <w:tc>
          <w:tcPr>
            <w:tcW w:w="1736" w:type="dxa"/>
            <w:tcBorders>
              <w:top w:val="single" w:sz="4" w:space="0" w:color="auto"/>
            </w:tcBorders>
            <w:vAlign w:val="center"/>
          </w:tcPr>
          <w:p w:rsidR="006B0441" w:rsidRPr="00E807C9" w:rsidRDefault="006B0441" w:rsidP="006B0441">
            <w:pPr>
              <w:jc w:val="center"/>
              <w:rPr>
                <w:rFonts w:ascii="Book Antiqua" w:eastAsia="標楷體" w:hAnsi="Book Antiqua" w:cs="Times New Roman"/>
                <w:szCs w:val="20"/>
              </w:rPr>
            </w:pPr>
            <w:r w:rsidRPr="00E807C9">
              <w:rPr>
                <w:rFonts w:ascii="Book Antiqua" w:eastAsia="標楷體" w:hAnsi="Book Antiqua" w:cs="Times New Roman"/>
                <w:szCs w:val="20"/>
              </w:rPr>
              <w:t>年</w:t>
            </w:r>
          </w:p>
        </w:tc>
        <w:tc>
          <w:tcPr>
            <w:tcW w:w="1877" w:type="dxa"/>
            <w:tcBorders>
              <w:top w:val="single" w:sz="4" w:space="0" w:color="auto"/>
            </w:tcBorders>
            <w:vAlign w:val="center"/>
          </w:tcPr>
          <w:p w:rsidR="006B0441" w:rsidRPr="00E807C9" w:rsidRDefault="006B0441" w:rsidP="006B0441">
            <w:pPr>
              <w:jc w:val="distribute"/>
              <w:rPr>
                <w:rFonts w:ascii="Book Antiqua" w:eastAsia="標楷體" w:hAnsi="Book Antiqua" w:cs="Times New Roman"/>
                <w:szCs w:val="20"/>
              </w:rPr>
            </w:pPr>
            <w:r w:rsidRPr="00E807C9">
              <w:rPr>
                <w:rFonts w:ascii="Book Antiqua" w:eastAsia="標楷體" w:hAnsi="Book Antiqua" w:cs="Times New Roman"/>
                <w:szCs w:val="20"/>
              </w:rPr>
              <w:t>當年度截至</w:t>
            </w:r>
          </w:p>
          <w:p w:rsidR="006B0441" w:rsidRPr="00E807C9" w:rsidRDefault="006B0441" w:rsidP="006B0441">
            <w:pPr>
              <w:jc w:val="distribute"/>
              <w:rPr>
                <w:rFonts w:ascii="Book Antiqua" w:eastAsia="標楷體" w:hAnsi="Book Antiqua" w:cs="Times New Roman"/>
                <w:szCs w:val="20"/>
              </w:rPr>
            </w:pP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年</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月</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日</w:t>
            </w:r>
          </w:p>
          <w:p w:rsidR="006B0441" w:rsidRPr="00E807C9" w:rsidRDefault="006B0441" w:rsidP="006B0441">
            <w:pPr>
              <w:jc w:val="center"/>
              <w:rPr>
                <w:rFonts w:ascii="Book Antiqua" w:eastAsia="標楷體" w:hAnsi="Book Antiqua" w:cs="Times New Roman"/>
                <w:szCs w:val="20"/>
              </w:rPr>
            </w:pPr>
            <w:r w:rsidRPr="00E807C9">
              <w:rPr>
                <w:rFonts w:ascii="Book Antiqua" w:eastAsia="標楷體" w:hAnsi="Book Antiqua" w:cs="Times New Roman"/>
                <w:szCs w:val="20"/>
              </w:rPr>
              <w:t>（</w:t>
            </w:r>
            <w:proofErr w:type="gramStart"/>
            <w:r w:rsidRPr="00E807C9">
              <w:rPr>
                <w:rFonts w:ascii="Book Antiqua" w:eastAsia="標楷體" w:hAnsi="Book Antiqua" w:cs="Times New Roman"/>
                <w:szCs w:val="20"/>
              </w:rPr>
              <w:t>註</w:t>
            </w:r>
            <w:proofErr w:type="gramEnd"/>
            <w:r w:rsidRPr="00E807C9">
              <w:rPr>
                <w:rFonts w:ascii="Book Antiqua" w:eastAsia="標楷體" w:hAnsi="Book Antiqua" w:cs="Times New Roman"/>
                <w:szCs w:val="20"/>
              </w:rPr>
              <w:t>8</w:t>
            </w:r>
            <w:r w:rsidRPr="00E807C9">
              <w:rPr>
                <w:rFonts w:ascii="Book Antiqua" w:eastAsia="標楷體" w:hAnsi="Book Antiqua" w:cs="Times New Roman"/>
                <w:szCs w:val="20"/>
              </w:rPr>
              <w:t>）</w:t>
            </w:r>
          </w:p>
        </w:tc>
      </w:tr>
      <w:tr w:rsidR="00E807C9" w:rsidRPr="00E807C9" w:rsidTr="006B0441">
        <w:trPr>
          <w:cantSplit/>
          <w:trHeight w:val="96"/>
          <w:jc w:val="center"/>
        </w:trPr>
        <w:tc>
          <w:tcPr>
            <w:tcW w:w="928" w:type="dxa"/>
            <w:vMerge w:val="restart"/>
            <w:tcBorders>
              <w:top w:val="single" w:sz="6" w:space="0" w:color="auto"/>
            </w:tcBorders>
            <w:vAlign w:val="center"/>
          </w:tcPr>
          <w:p w:rsidR="006B0441" w:rsidRPr="00E807C9" w:rsidRDefault="006B0441" w:rsidP="006B0441">
            <w:pPr>
              <w:spacing w:line="360" w:lineRule="auto"/>
              <w:jc w:val="center"/>
              <w:rPr>
                <w:rFonts w:ascii="Book Antiqua" w:eastAsia="標楷體" w:hAnsi="Book Antiqua" w:cs="Times New Roman"/>
                <w:szCs w:val="20"/>
              </w:rPr>
            </w:pPr>
            <w:r w:rsidRPr="00E807C9">
              <w:rPr>
                <w:rFonts w:ascii="Book Antiqua" w:eastAsia="標楷體" w:hAnsi="Book Antiqua" w:cs="Times New Roman"/>
                <w:szCs w:val="20"/>
              </w:rPr>
              <w:t>每股市價</w:t>
            </w:r>
            <w:r w:rsidRPr="00E807C9">
              <w:rPr>
                <w:rFonts w:ascii="Book Antiqua" w:eastAsia="標楷體" w:hAnsi="Book Antiqua" w:cs="Times New Roman"/>
                <w:spacing w:val="-20"/>
                <w:sz w:val="18"/>
                <w:szCs w:val="20"/>
              </w:rPr>
              <w:t>（</w:t>
            </w:r>
            <w:proofErr w:type="gramStart"/>
            <w:r w:rsidRPr="00E807C9">
              <w:rPr>
                <w:rFonts w:ascii="Book Antiqua" w:eastAsia="標楷體" w:hAnsi="Book Antiqua" w:cs="Times New Roman"/>
                <w:spacing w:val="-20"/>
                <w:sz w:val="18"/>
                <w:szCs w:val="20"/>
              </w:rPr>
              <w:t>註</w:t>
            </w:r>
            <w:proofErr w:type="gramEnd"/>
            <w:r w:rsidRPr="00E807C9">
              <w:rPr>
                <w:rFonts w:ascii="Book Antiqua" w:eastAsia="標楷體" w:hAnsi="Book Antiqua" w:cs="Times New Roman"/>
                <w:spacing w:val="-20"/>
                <w:sz w:val="18"/>
                <w:szCs w:val="20"/>
              </w:rPr>
              <w:t>1</w:t>
            </w:r>
            <w:r w:rsidRPr="00E807C9">
              <w:rPr>
                <w:rFonts w:ascii="Book Antiqua" w:eastAsia="標楷體" w:hAnsi="Book Antiqua" w:cs="Times New Roman"/>
                <w:spacing w:val="-20"/>
                <w:sz w:val="18"/>
                <w:szCs w:val="20"/>
              </w:rPr>
              <w:t>）</w:t>
            </w:r>
          </w:p>
        </w:tc>
        <w:tc>
          <w:tcPr>
            <w:tcW w:w="2732" w:type="dxa"/>
            <w:gridSpan w:val="2"/>
            <w:tcBorders>
              <w:top w:val="single" w:sz="6" w:space="0" w:color="auto"/>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最</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高</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ign w:val="center"/>
          </w:tcPr>
          <w:p w:rsidR="006B0441" w:rsidRPr="00E807C9" w:rsidRDefault="006B0441" w:rsidP="006B0441">
            <w:pPr>
              <w:spacing w:line="360" w:lineRule="auto"/>
              <w:rPr>
                <w:rFonts w:ascii="Book Antiqua" w:eastAsia="標楷體" w:hAnsi="Book Antiqua" w:cs="Times New Roman"/>
                <w:szCs w:val="20"/>
              </w:rPr>
            </w:pPr>
          </w:p>
        </w:tc>
        <w:tc>
          <w:tcPr>
            <w:tcW w:w="2732" w:type="dxa"/>
            <w:gridSpan w:val="2"/>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最</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低</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ign w:val="center"/>
          </w:tcPr>
          <w:p w:rsidR="006B0441" w:rsidRPr="00E807C9" w:rsidRDefault="006B0441" w:rsidP="006B0441">
            <w:pPr>
              <w:spacing w:line="360" w:lineRule="auto"/>
              <w:rPr>
                <w:rFonts w:ascii="Book Antiqua" w:eastAsia="標楷體" w:hAnsi="Book Antiqua" w:cs="Times New Roman"/>
                <w:szCs w:val="20"/>
              </w:rPr>
            </w:pPr>
          </w:p>
        </w:tc>
        <w:tc>
          <w:tcPr>
            <w:tcW w:w="2732" w:type="dxa"/>
            <w:gridSpan w:val="2"/>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平</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均</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restart"/>
            <w:vAlign w:val="center"/>
          </w:tcPr>
          <w:p w:rsidR="006B0441" w:rsidRPr="00E807C9" w:rsidRDefault="006B0441" w:rsidP="006B0441">
            <w:pPr>
              <w:spacing w:line="360" w:lineRule="auto"/>
              <w:jc w:val="center"/>
              <w:rPr>
                <w:rFonts w:ascii="Book Antiqua" w:eastAsia="標楷體" w:hAnsi="Book Antiqua" w:cs="Times New Roman"/>
                <w:szCs w:val="20"/>
              </w:rPr>
            </w:pPr>
            <w:r w:rsidRPr="00E807C9">
              <w:rPr>
                <w:rFonts w:ascii="Book Antiqua" w:eastAsia="標楷體" w:hAnsi="Book Antiqua" w:cs="Times New Roman"/>
                <w:szCs w:val="20"/>
              </w:rPr>
              <w:t>每股淨值</w:t>
            </w:r>
            <w:r w:rsidRPr="00E807C9">
              <w:rPr>
                <w:rFonts w:ascii="Book Antiqua" w:eastAsia="標楷體" w:hAnsi="Book Antiqua" w:cs="Times New Roman"/>
                <w:spacing w:val="-20"/>
                <w:sz w:val="18"/>
                <w:szCs w:val="20"/>
              </w:rPr>
              <w:t>（</w:t>
            </w:r>
            <w:proofErr w:type="gramStart"/>
            <w:r w:rsidRPr="00E807C9">
              <w:rPr>
                <w:rFonts w:ascii="Book Antiqua" w:eastAsia="標楷體" w:hAnsi="Book Antiqua" w:cs="Times New Roman"/>
                <w:spacing w:val="-20"/>
                <w:sz w:val="18"/>
                <w:szCs w:val="20"/>
              </w:rPr>
              <w:t>註</w:t>
            </w:r>
            <w:proofErr w:type="gramEnd"/>
            <w:r w:rsidRPr="00E807C9">
              <w:rPr>
                <w:rFonts w:ascii="Book Antiqua" w:eastAsia="標楷體" w:hAnsi="Book Antiqua" w:cs="Times New Roman"/>
                <w:spacing w:val="-20"/>
                <w:sz w:val="18"/>
                <w:szCs w:val="20"/>
              </w:rPr>
              <w:t>2</w:t>
            </w:r>
            <w:r w:rsidRPr="00E807C9">
              <w:rPr>
                <w:rFonts w:ascii="Book Antiqua" w:eastAsia="標楷體" w:hAnsi="Book Antiqua" w:cs="Times New Roman"/>
                <w:spacing w:val="-20"/>
                <w:sz w:val="18"/>
                <w:szCs w:val="20"/>
              </w:rPr>
              <w:t>）</w:t>
            </w:r>
          </w:p>
        </w:tc>
        <w:tc>
          <w:tcPr>
            <w:tcW w:w="2732" w:type="dxa"/>
            <w:gridSpan w:val="2"/>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分</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配</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前</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ign w:val="center"/>
          </w:tcPr>
          <w:p w:rsidR="006B0441" w:rsidRPr="00E807C9" w:rsidRDefault="006B0441" w:rsidP="006B0441">
            <w:pPr>
              <w:spacing w:line="360" w:lineRule="auto"/>
              <w:rPr>
                <w:rFonts w:ascii="Book Antiqua" w:eastAsia="標楷體" w:hAnsi="Book Antiqua" w:cs="Times New Roman"/>
                <w:szCs w:val="20"/>
              </w:rPr>
            </w:pPr>
          </w:p>
        </w:tc>
        <w:tc>
          <w:tcPr>
            <w:tcW w:w="2732" w:type="dxa"/>
            <w:gridSpan w:val="2"/>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分</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配</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後</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restart"/>
            <w:vAlign w:val="center"/>
          </w:tcPr>
          <w:p w:rsidR="006B0441" w:rsidRPr="00E807C9" w:rsidRDefault="006B0441" w:rsidP="006B0441">
            <w:pPr>
              <w:spacing w:line="360" w:lineRule="auto"/>
              <w:jc w:val="center"/>
              <w:rPr>
                <w:rFonts w:ascii="Book Antiqua" w:eastAsia="標楷體" w:hAnsi="Book Antiqua" w:cs="Times New Roman"/>
                <w:szCs w:val="20"/>
              </w:rPr>
            </w:pPr>
            <w:r w:rsidRPr="00E807C9">
              <w:rPr>
                <w:rFonts w:ascii="Book Antiqua" w:eastAsia="標楷體" w:hAnsi="Book Antiqua" w:cs="Times New Roman"/>
                <w:szCs w:val="20"/>
              </w:rPr>
              <w:t>每股</w:t>
            </w:r>
            <w:r w:rsidRPr="00E807C9">
              <w:rPr>
                <w:rFonts w:ascii="Book Antiqua" w:eastAsia="標楷體" w:hAnsi="Book Antiqua" w:cs="Times New Roman"/>
                <w:szCs w:val="20"/>
              </w:rPr>
              <w:br/>
            </w:r>
            <w:r w:rsidRPr="00E807C9">
              <w:rPr>
                <w:rFonts w:ascii="Book Antiqua" w:eastAsia="標楷體" w:hAnsi="Book Antiqua" w:cs="Times New Roman"/>
                <w:szCs w:val="20"/>
              </w:rPr>
              <w:t>盈餘</w:t>
            </w:r>
          </w:p>
        </w:tc>
        <w:tc>
          <w:tcPr>
            <w:tcW w:w="2732" w:type="dxa"/>
            <w:gridSpan w:val="2"/>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加權平均股數</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ign w:val="center"/>
          </w:tcPr>
          <w:p w:rsidR="006B0441" w:rsidRPr="00E807C9" w:rsidRDefault="006B0441" w:rsidP="006B0441">
            <w:pPr>
              <w:spacing w:line="360" w:lineRule="auto"/>
              <w:rPr>
                <w:rFonts w:ascii="Book Antiqua" w:eastAsia="標楷體" w:hAnsi="Book Antiqua" w:cs="Times New Roman"/>
                <w:szCs w:val="20"/>
              </w:rPr>
            </w:pPr>
          </w:p>
        </w:tc>
        <w:tc>
          <w:tcPr>
            <w:tcW w:w="2732" w:type="dxa"/>
            <w:gridSpan w:val="2"/>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每</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股</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盈</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餘</w:t>
            </w:r>
            <w:r w:rsidRPr="00E807C9">
              <w:rPr>
                <w:rFonts w:ascii="Book Antiqua" w:eastAsia="標楷體" w:hAnsi="Book Antiqua" w:cs="Times New Roman"/>
                <w:spacing w:val="-20"/>
                <w:sz w:val="18"/>
                <w:szCs w:val="20"/>
              </w:rPr>
              <w:t>（</w:t>
            </w:r>
            <w:proofErr w:type="gramStart"/>
            <w:r w:rsidRPr="00E807C9">
              <w:rPr>
                <w:rFonts w:ascii="Book Antiqua" w:eastAsia="標楷體" w:hAnsi="Book Antiqua" w:cs="Times New Roman"/>
                <w:spacing w:val="-20"/>
                <w:sz w:val="18"/>
                <w:szCs w:val="20"/>
              </w:rPr>
              <w:t>註</w:t>
            </w:r>
            <w:proofErr w:type="gramEnd"/>
            <w:r w:rsidRPr="00E807C9">
              <w:rPr>
                <w:rFonts w:ascii="Book Antiqua" w:eastAsia="標楷體" w:hAnsi="Book Antiqua" w:cs="Times New Roman"/>
                <w:spacing w:val="-20"/>
                <w:sz w:val="18"/>
                <w:szCs w:val="20"/>
              </w:rPr>
              <w:t>3</w:t>
            </w:r>
            <w:r w:rsidRPr="00E807C9">
              <w:rPr>
                <w:rFonts w:ascii="Book Antiqua" w:eastAsia="標楷體" w:hAnsi="Book Antiqua" w:cs="Times New Roman"/>
                <w:spacing w:val="-20"/>
                <w:sz w:val="18"/>
                <w:szCs w:val="20"/>
              </w:rPr>
              <w:t>）</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restart"/>
            <w:vAlign w:val="center"/>
          </w:tcPr>
          <w:p w:rsidR="006B0441" w:rsidRPr="00E807C9" w:rsidRDefault="006B0441" w:rsidP="006B0441">
            <w:pPr>
              <w:spacing w:line="360" w:lineRule="auto"/>
              <w:jc w:val="center"/>
              <w:rPr>
                <w:rFonts w:ascii="Book Antiqua" w:eastAsia="標楷體" w:hAnsi="Book Antiqua" w:cs="Times New Roman"/>
                <w:szCs w:val="20"/>
              </w:rPr>
            </w:pPr>
            <w:r w:rsidRPr="00E807C9">
              <w:rPr>
                <w:rFonts w:ascii="Book Antiqua" w:eastAsia="標楷體" w:hAnsi="Book Antiqua" w:cs="Times New Roman"/>
                <w:szCs w:val="20"/>
              </w:rPr>
              <w:t>每股</w:t>
            </w:r>
          </w:p>
          <w:p w:rsidR="006B0441" w:rsidRPr="00E807C9" w:rsidRDefault="006B0441" w:rsidP="006B0441">
            <w:pPr>
              <w:spacing w:line="360" w:lineRule="auto"/>
              <w:jc w:val="center"/>
              <w:rPr>
                <w:rFonts w:ascii="Book Antiqua" w:eastAsia="標楷體" w:hAnsi="Book Antiqua" w:cs="Times New Roman"/>
                <w:szCs w:val="20"/>
              </w:rPr>
            </w:pPr>
          </w:p>
          <w:p w:rsidR="006B0441" w:rsidRPr="00E807C9" w:rsidRDefault="006B0441" w:rsidP="006B0441">
            <w:pPr>
              <w:spacing w:line="360" w:lineRule="auto"/>
              <w:jc w:val="center"/>
              <w:rPr>
                <w:rFonts w:ascii="Book Antiqua" w:eastAsia="標楷體" w:hAnsi="Book Antiqua" w:cs="Times New Roman"/>
                <w:szCs w:val="20"/>
              </w:rPr>
            </w:pPr>
            <w:r w:rsidRPr="00E807C9">
              <w:rPr>
                <w:rFonts w:ascii="Book Antiqua" w:eastAsia="標楷體" w:hAnsi="Book Antiqua" w:cs="Times New Roman"/>
                <w:szCs w:val="20"/>
              </w:rPr>
              <w:t>股利</w:t>
            </w:r>
          </w:p>
        </w:tc>
        <w:tc>
          <w:tcPr>
            <w:tcW w:w="2732" w:type="dxa"/>
            <w:gridSpan w:val="2"/>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現</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金</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股</w:t>
            </w:r>
            <w:r w:rsidRPr="00E807C9">
              <w:rPr>
                <w:rFonts w:ascii="Book Antiqua" w:eastAsia="標楷體" w:hAnsi="Book Antiqua" w:cs="Times New Roman"/>
                <w:szCs w:val="20"/>
              </w:rPr>
              <w:t xml:space="preserve"> </w:t>
            </w:r>
            <w:r w:rsidRPr="00E807C9">
              <w:rPr>
                <w:rFonts w:ascii="Book Antiqua" w:eastAsia="標楷體" w:hAnsi="Book Antiqua" w:cs="Times New Roman"/>
                <w:szCs w:val="20"/>
              </w:rPr>
              <w:t>利</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ign w:val="center"/>
          </w:tcPr>
          <w:p w:rsidR="006B0441" w:rsidRPr="00E807C9" w:rsidRDefault="006B0441" w:rsidP="006B0441">
            <w:pPr>
              <w:spacing w:line="360" w:lineRule="auto"/>
              <w:rPr>
                <w:rFonts w:ascii="Book Antiqua" w:eastAsia="標楷體" w:hAnsi="Book Antiqua" w:cs="Times New Roman"/>
                <w:szCs w:val="20"/>
              </w:rPr>
            </w:pPr>
          </w:p>
        </w:tc>
        <w:tc>
          <w:tcPr>
            <w:tcW w:w="572" w:type="dxa"/>
            <w:vMerge w:val="restart"/>
            <w:vAlign w:val="center"/>
          </w:tcPr>
          <w:p w:rsidR="006B0441" w:rsidRPr="00E807C9" w:rsidRDefault="006B0441" w:rsidP="006B0441">
            <w:pPr>
              <w:spacing w:line="360" w:lineRule="auto"/>
              <w:jc w:val="both"/>
              <w:rPr>
                <w:rFonts w:ascii="Book Antiqua" w:eastAsia="標楷體" w:hAnsi="Book Antiqua" w:cs="Times New Roman"/>
                <w:szCs w:val="20"/>
              </w:rPr>
            </w:pPr>
            <w:r w:rsidRPr="00E807C9">
              <w:rPr>
                <w:rFonts w:ascii="Book Antiqua" w:eastAsia="標楷體" w:hAnsi="Book Antiqua" w:cs="Times New Roman"/>
                <w:szCs w:val="20"/>
              </w:rPr>
              <w:t>無償配股</w:t>
            </w:r>
          </w:p>
        </w:tc>
        <w:tc>
          <w:tcPr>
            <w:tcW w:w="2160" w:type="dxa"/>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盈餘配股</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ign w:val="center"/>
          </w:tcPr>
          <w:p w:rsidR="006B0441" w:rsidRPr="00E807C9" w:rsidRDefault="006B0441" w:rsidP="006B0441">
            <w:pPr>
              <w:spacing w:line="360" w:lineRule="auto"/>
              <w:rPr>
                <w:rFonts w:ascii="Book Antiqua" w:eastAsia="標楷體" w:hAnsi="Book Antiqua" w:cs="Times New Roman"/>
                <w:szCs w:val="20"/>
              </w:rPr>
            </w:pPr>
          </w:p>
        </w:tc>
        <w:tc>
          <w:tcPr>
            <w:tcW w:w="572" w:type="dxa"/>
            <w:vMerge/>
            <w:vAlign w:val="center"/>
          </w:tcPr>
          <w:p w:rsidR="006B0441" w:rsidRPr="00E807C9" w:rsidRDefault="006B0441" w:rsidP="006B0441">
            <w:pPr>
              <w:spacing w:line="360" w:lineRule="auto"/>
              <w:jc w:val="both"/>
              <w:rPr>
                <w:rFonts w:ascii="Book Antiqua" w:eastAsia="標楷體" w:hAnsi="Book Antiqua" w:cs="Times New Roman"/>
                <w:szCs w:val="20"/>
              </w:rPr>
            </w:pPr>
          </w:p>
        </w:tc>
        <w:tc>
          <w:tcPr>
            <w:tcW w:w="2160" w:type="dxa"/>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資本公積配股</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ign w:val="center"/>
          </w:tcPr>
          <w:p w:rsidR="006B0441" w:rsidRPr="00E807C9" w:rsidRDefault="006B0441" w:rsidP="006B0441">
            <w:pPr>
              <w:spacing w:line="360" w:lineRule="auto"/>
              <w:rPr>
                <w:rFonts w:ascii="Book Antiqua" w:eastAsia="標楷體" w:hAnsi="Book Antiqua" w:cs="Times New Roman"/>
                <w:szCs w:val="20"/>
              </w:rPr>
            </w:pPr>
          </w:p>
        </w:tc>
        <w:tc>
          <w:tcPr>
            <w:tcW w:w="2732" w:type="dxa"/>
            <w:gridSpan w:val="2"/>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累積未付股利</w:t>
            </w:r>
            <w:r w:rsidRPr="00E807C9">
              <w:rPr>
                <w:rFonts w:ascii="Book Antiqua" w:eastAsia="標楷體" w:hAnsi="Book Antiqua" w:cs="Times New Roman"/>
                <w:spacing w:val="-20"/>
                <w:sz w:val="18"/>
                <w:szCs w:val="20"/>
              </w:rPr>
              <w:t>（</w:t>
            </w:r>
            <w:proofErr w:type="gramStart"/>
            <w:r w:rsidRPr="00E807C9">
              <w:rPr>
                <w:rFonts w:ascii="Book Antiqua" w:eastAsia="標楷體" w:hAnsi="Book Antiqua" w:cs="Times New Roman"/>
                <w:spacing w:val="-20"/>
                <w:sz w:val="18"/>
                <w:szCs w:val="20"/>
              </w:rPr>
              <w:t>註</w:t>
            </w:r>
            <w:proofErr w:type="gramEnd"/>
            <w:r w:rsidRPr="00E807C9">
              <w:rPr>
                <w:rFonts w:ascii="Book Antiqua" w:eastAsia="標楷體" w:hAnsi="Book Antiqua" w:cs="Times New Roman"/>
                <w:spacing w:val="-20"/>
                <w:sz w:val="18"/>
                <w:szCs w:val="20"/>
              </w:rPr>
              <w:t>4</w:t>
            </w:r>
            <w:r w:rsidRPr="00E807C9">
              <w:rPr>
                <w:rFonts w:ascii="Book Antiqua" w:eastAsia="標楷體" w:hAnsi="Book Antiqua" w:cs="Times New Roman"/>
                <w:spacing w:val="-20"/>
                <w:sz w:val="18"/>
                <w:szCs w:val="20"/>
              </w:rPr>
              <w:t>）</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restart"/>
            <w:vAlign w:val="center"/>
          </w:tcPr>
          <w:p w:rsidR="006B0441" w:rsidRPr="00E807C9" w:rsidRDefault="006B0441" w:rsidP="006B0441">
            <w:pPr>
              <w:spacing w:line="360" w:lineRule="auto"/>
              <w:jc w:val="center"/>
              <w:rPr>
                <w:rFonts w:ascii="Book Antiqua" w:eastAsia="標楷體" w:hAnsi="Book Antiqua" w:cs="Times New Roman"/>
                <w:szCs w:val="20"/>
              </w:rPr>
            </w:pPr>
            <w:r w:rsidRPr="00E807C9">
              <w:rPr>
                <w:rFonts w:ascii="Book Antiqua" w:eastAsia="標楷體" w:hAnsi="Book Antiqua" w:cs="Times New Roman"/>
                <w:szCs w:val="20"/>
              </w:rPr>
              <w:t>投資報酬分析</w:t>
            </w:r>
          </w:p>
        </w:tc>
        <w:tc>
          <w:tcPr>
            <w:tcW w:w="2732" w:type="dxa"/>
            <w:gridSpan w:val="2"/>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本益比</w:t>
            </w:r>
            <w:r w:rsidRPr="00E807C9">
              <w:rPr>
                <w:rFonts w:ascii="Book Antiqua" w:eastAsia="標楷體" w:hAnsi="Book Antiqua" w:cs="Times New Roman"/>
                <w:spacing w:val="-20"/>
                <w:sz w:val="18"/>
                <w:szCs w:val="20"/>
              </w:rPr>
              <w:t>（</w:t>
            </w:r>
            <w:proofErr w:type="gramStart"/>
            <w:r w:rsidRPr="00E807C9">
              <w:rPr>
                <w:rFonts w:ascii="Book Antiqua" w:eastAsia="標楷體" w:hAnsi="Book Antiqua" w:cs="Times New Roman"/>
                <w:spacing w:val="-20"/>
                <w:sz w:val="18"/>
                <w:szCs w:val="20"/>
              </w:rPr>
              <w:t>註</w:t>
            </w:r>
            <w:proofErr w:type="gramEnd"/>
            <w:r w:rsidRPr="00E807C9">
              <w:rPr>
                <w:rFonts w:ascii="Book Antiqua" w:eastAsia="標楷體" w:hAnsi="Book Antiqua" w:cs="Times New Roman"/>
                <w:spacing w:val="-20"/>
                <w:sz w:val="18"/>
                <w:szCs w:val="20"/>
              </w:rPr>
              <w:t>5</w:t>
            </w:r>
            <w:r w:rsidRPr="00E807C9">
              <w:rPr>
                <w:rFonts w:ascii="Book Antiqua" w:eastAsia="標楷體" w:hAnsi="Book Antiqua" w:cs="Times New Roman"/>
                <w:spacing w:val="-20"/>
                <w:sz w:val="18"/>
                <w:szCs w:val="20"/>
              </w:rPr>
              <w:t>）</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96"/>
          <w:jc w:val="center"/>
        </w:trPr>
        <w:tc>
          <w:tcPr>
            <w:tcW w:w="928" w:type="dxa"/>
            <w:vMerge/>
            <w:vAlign w:val="center"/>
          </w:tcPr>
          <w:p w:rsidR="006B0441" w:rsidRPr="00E807C9" w:rsidRDefault="006B0441" w:rsidP="006B0441">
            <w:pPr>
              <w:spacing w:line="360" w:lineRule="auto"/>
              <w:rPr>
                <w:rFonts w:ascii="Book Antiqua" w:eastAsia="標楷體" w:hAnsi="Book Antiqua" w:cs="Times New Roman"/>
                <w:szCs w:val="20"/>
              </w:rPr>
            </w:pPr>
          </w:p>
        </w:tc>
        <w:tc>
          <w:tcPr>
            <w:tcW w:w="2732" w:type="dxa"/>
            <w:gridSpan w:val="2"/>
            <w:tcBorders>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本利比</w:t>
            </w:r>
            <w:r w:rsidRPr="00E807C9">
              <w:rPr>
                <w:rFonts w:ascii="Book Antiqua" w:eastAsia="標楷體" w:hAnsi="Book Antiqua" w:cs="Times New Roman"/>
                <w:spacing w:val="-20"/>
                <w:sz w:val="18"/>
                <w:szCs w:val="20"/>
              </w:rPr>
              <w:t>（</w:t>
            </w:r>
            <w:proofErr w:type="gramStart"/>
            <w:r w:rsidRPr="00E807C9">
              <w:rPr>
                <w:rFonts w:ascii="Book Antiqua" w:eastAsia="標楷體" w:hAnsi="Book Antiqua" w:cs="Times New Roman"/>
                <w:spacing w:val="-20"/>
                <w:sz w:val="18"/>
                <w:szCs w:val="20"/>
              </w:rPr>
              <w:t>註</w:t>
            </w:r>
            <w:proofErr w:type="gramEnd"/>
            <w:r w:rsidRPr="00E807C9">
              <w:rPr>
                <w:rFonts w:ascii="Book Antiqua" w:eastAsia="標楷體" w:hAnsi="Book Antiqua" w:cs="Times New Roman"/>
                <w:spacing w:val="-20"/>
                <w:sz w:val="18"/>
                <w:szCs w:val="20"/>
              </w:rPr>
              <w:t>6</w:t>
            </w:r>
            <w:r w:rsidRPr="00E807C9">
              <w:rPr>
                <w:rFonts w:ascii="Book Antiqua" w:eastAsia="標楷體" w:hAnsi="Book Antiqua" w:cs="Times New Roman"/>
                <w:spacing w:val="-20"/>
                <w:sz w:val="18"/>
                <w:szCs w:val="20"/>
              </w:rPr>
              <w:t>）</w:t>
            </w: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vAlign w:val="center"/>
          </w:tcPr>
          <w:p w:rsidR="006B0441" w:rsidRPr="00E807C9" w:rsidRDefault="006B0441" w:rsidP="006B0441">
            <w:pPr>
              <w:spacing w:line="360" w:lineRule="auto"/>
              <w:rPr>
                <w:rFonts w:ascii="Book Antiqua" w:eastAsia="標楷體" w:hAnsi="Book Antiqua" w:cs="Times New Roman"/>
                <w:szCs w:val="20"/>
              </w:rPr>
            </w:pPr>
          </w:p>
        </w:tc>
      </w:tr>
      <w:tr w:rsidR="00E807C9" w:rsidRPr="00E807C9" w:rsidTr="00031973">
        <w:trPr>
          <w:cantSplit/>
          <w:trHeight w:val="455"/>
          <w:jc w:val="center"/>
        </w:trPr>
        <w:tc>
          <w:tcPr>
            <w:tcW w:w="928" w:type="dxa"/>
            <w:vMerge/>
            <w:tcBorders>
              <w:bottom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p>
        </w:tc>
        <w:tc>
          <w:tcPr>
            <w:tcW w:w="2732" w:type="dxa"/>
            <w:gridSpan w:val="2"/>
            <w:tcBorders>
              <w:bottom w:val="single" w:sz="4" w:space="0" w:color="auto"/>
              <w:right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r w:rsidRPr="00E807C9">
              <w:rPr>
                <w:rFonts w:ascii="Book Antiqua" w:eastAsia="標楷體" w:hAnsi="Book Antiqua" w:cs="Times New Roman"/>
                <w:szCs w:val="20"/>
              </w:rPr>
              <w:t>現金股利</w:t>
            </w:r>
            <w:proofErr w:type="gramStart"/>
            <w:r w:rsidRPr="00E807C9">
              <w:rPr>
                <w:rFonts w:ascii="Book Antiqua" w:eastAsia="標楷體" w:hAnsi="Book Antiqua" w:cs="Times New Roman"/>
                <w:szCs w:val="20"/>
              </w:rPr>
              <w:t>殖</w:t>
            </w:r>
            <w:proofErr w:type="gramEnd"/>
            <w:r w:rsidRPr="00E807C9">
              <w:rPr>
                <w:rFonts w:ascii="Book Antiqua" w:eastAsia="標楷體" w:hAnsi="Book Antiqua" w:cs="Times New Roman"/>
                <w:szCs w:val="20"/>
              </w:rPr>
              <w:t>利率</w:t>
            </w:r>
            <w:r w:rsidRPr="00E807C9">
              <w:rPr>
                <w:rFonts w:ascii="Book Antiqua" w:eastAsia="標楷體" w:hAnsi="Book Antiqua" w:cs="Times New Roman"/>
                <w:spacing w:val="-20"/>
                <w:sz w:val="18"/>
                <w:szCs w:val="20"/>
              </w:rPr>
              <w:t>（</w:t>
            </w:r>
            <w:proofErr w:type="gramStart"/>
            <w:r w:rsidRPr="00E807C9">
              <w:rPr>
                <w:rFonts w:ascii="Book Antiqua" w:eastAsia="標楷體" w:hAnsi="Book Antiqua" w:cs="Times New Roman"/>
                <w:spacing w:val="-20"/>
                <w:sz w:val="18"/>
                <w:szCs w:val="20"/>
              </w:rPr>
              <w:t>註</w:t>
            </w:r>
            <w:proofErr w:type="gramEnd"/>
            <w:r w:rsidRPr="00E807C9">
              <w:rPr>
                <w:rFonts w:ascii="Book Antiqua" w:eastAsia="標楷體" w:hAnsi="Book Antiqua" w:cs="Times New Roman"/>
                <w:spacing w:val="-20"/>
                <w:sz w:val="18"/>
                <w:szCs w:val="20"/>
              </w:rPr>
              <w:t>7</w:t>
            </w:r>
            <w:r w:rsidRPr="00E807C9">
              <w:rPr>
                <w:rFonts w:ascii="Book Antiqua" w:eastAsia="標楷體" w:hAnsi="Book Antiqua" w:cs="Times New Roman"/>
                <w:spacing w:val="-20"/>
                <w:sz w:val="18"/>
                <w:szCs w:val="20"/>
              </w:rPr>
              <w:t>）</w:t>
            </w:r>
          </w:p>
        </w:tc>
        <w:tc>
          <w:tcPr>
            <w:tcW w:w="1736" w:type="dxa"/>
            <w:tcBorders>
              <w:bottom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p>
        </w:tc>
        <w:tc>
          <w:tcPr>
            <w:tcW w:w="1736" w:type="dxa"/>
            <w:tcBorders>
              <w:bottom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p>
        </w:tc>
        <w:tc>
          <w:tcPr>
            <w:tcW w:w="1877" w:type="dxa"/>
            <w:tcBorders>
              <w:bottom w:val="single" w:sz="4" w:space="0" w:color="auto"/>
            </w:tcBorders>
            <w:vAlign w:val="center"/>
          </w:tcPr>
          <w:p w:rsidR="006B0441" w:rsidRPr="00E807C9" w:rsidRDefault="006B0441" w:rsidP="006B0441">
            <w:pPr>
              <w:spacing w:line="360" w:lineRule="auto"/>
              <w:rPr>
                <w:rFonts w:ascii="Book Antiqua" w:eastAsia="標楷體" w:hAnsi="Book Antiqua" w:cs="Times New Roman"/>
                <w:szCs w:val="20"/>
              </w:rPr>
            </w:pPr>
          </w:p>
        </w:tc>
      </w:tr>
    </w:tbl>
    <w:p w:rsidR="006B0441" w:rsidRPr="00E807C9" w:rsidRDefault="006B0441" w:rsidP="006B0441">
      <w:pPr>
        <w:ind w:left="900" w:hanging="540"/>
        <w:rPr>
          <w:rFonts w:ascii="Book Antiqua" w:eastAsia="標楷體" w:hAnsi="Book Antiqua" w:cs="Times New Roman"/>
        </w:rPr>
      </w:pPr>
      <w:proofErr w:type="gramStart"/>
      <w:r w:rsidRPr="00E807C9">
        <w:rPr>
          <w:rFonts w:ascii="Book Antiqua" w:eastAsia="標楷體" w:hAnsi="Book Antiqua" w:cs="Times New Roman"/>
          <w:kern w:val="16"/>
        </w:rPr>
        <w:t>＊</w:t>
      </w:r>
      <w:proofErr w:type="gramEnd"/>
      <w:r w:rsidRPr="00E807C9">
        <w:rPr>
          <w:rFonts w:ascii="Book Antiqua" w:eastAsia="標楷體" w:hAnsi="Book Antiqua" w:cs="Times New Roman"/>
          <w:kern w:val="16"/>
        </w:rPr>
        <w:t>若有以盈餘或資本公積轉增資配股時，並應揭露按發放之股數追溯調整之市價及現金股利資訊。</w:t>
      </w:r>
    </w:p>
    <w:p w:rsidR="006B0441" w:rsidRPr="00E807C9" w:rsidRDefault="006B0441" w:rsidP="006B0441">
      <w:pPr>
        <w:ind w:left="1080" w:hanging="720"/>
        <w:rPr>
          <w:rFonts w:ascii="Book Antiqua" w:eastAsia="標楷體" w:hAnsi="Book Antiqua" w:cs="Times New Roman"/>
        </w:rPr>
      </w:pPr>
      <w:proofErr w:type="gramStart"/>
      <w:r w:rsidRPr="00E807C9">
        <w:rPr>
          <w:rFonts w:ascii="Book Antiqua" w:eastAsia="標楷體" w:hAnsi="Book Antiqua" w:cs="Times New Roman"/>
        </w:rPr>
        <w:t>註</w:t>
      </w:r>
      <w:proofErr w:type="gramEnd"/>
      <w:r w:rsidRPr="00E807C9">
        <w:rPr>
          <w:rFonts w:ascii="Book Antiqua" w:eastAsia="標楷體" w:hAnsi="Book Antiqua" w:cs="Times New Roman"/>
        </w:rPr>
        <w:t xml:space="preserve"> 1</w:t>
      </w:r>
      <w:r w:rsidRPr="00E807C9">
        <w:rPr>
          <w:rFonts w:ascii="Book Antiqua" w:eastAsia="標楷體" w:hAnsi="Book Antiqua" w:cs="Times New Roman"/>
        </w:rPr>
        <w:t>：列示各年度普通股最高及最低市價，並按各年度成交值與成交量計算各年度平均市價。</w:t>
      </w:r>
    </w:p>
    <w:p w:rsidR="006B0441" w:rsidRPr="00E807C9" w:rsidRDefault="006B0441" w:rsidP="006B0441">
      <w:pPr>
        <w:ind w:left="900" w:hanging="540"/>
        <w:rPr>
          <w:rFonts w:ascii="Book Antiqua" w:eastAsia="標楷體" w:hAnsi="Book Antiqua" w:cs="Times New Roman"/>
        </w:rPr>
      </w:pPr>
      <w:proofErr w:type="gramStart"/>
      <w:r w:rsidRPr="00E807C9">
        <w:rPr>
          <w:rFonts w:ascii="Book Antiqua" w:eastAsia="標楷體" w:hAnsi="Book Antiqua" w:cs="Times New Roman"/>
        </w:rPr>
        <w:t>註</w:t>
      </w:r>
      <w:proofErr w:type="gramEnd"/>
      <w:r w:rsidRPr="00E807C9">
        <w:rPr>
          <w:rFonts w:ascii="Book Antiqua" w:eastAsia="標楷體" w:hAnsi="Book Antiqua" w:cs="Times New Roman"/>
        </w:rPr>
        <w:t xml:space="preserve"> 2</w:t>
      </w:r>
      <w:r w:rsidRPr="00E807C9">
        <w:rPr>
          <w:rFonts w:ascii="Book Antiqua" w:eastAsia="標楷體" w:hAnsi="Book Antiqua" w:cs="Times New Roman"/>
        </w:rPr>
        <w:t>：請以年底已發行之股數為</w:t>
      </w:r>
      <w:proofErr w:type="gramStart"/>
      <w:r w:rsidRPr="00E807C9">
        <w:rPr>
          <w:rFonts w:ascii="Book Antiqua" w:eastAsia="標楷體" w:hAnsi="Book Antiqua" w:cs="Times New Roman"/>
        </w:rPr>
        <w:t>準</w:t>
      </w:r>
      <w:proofErr w:type="gramEnd"/>
      <w:r w:rsidRPr="00E807C9">
        <w:rPr>
          <w:rFonts w:ascii="Book Antiqua" w:eastAsia="標楷體" w:hAnsi="Book Antiqua" w:cs="Times New Roman"/>
        </w:rPr>
        <w:t>並依據</w:t>
      </w:r>
      <w:r w:rsidRPr="00E807C9">
        <w:rPr>
          <w:rFonts w:ascii="Book Antiqua" w:eastAsia="標楷體" w:hAnsi="Book Antiqua" w:hint="eastAsia"/>
          <w:u w:val="single"/>
        </w:rPr>
        <w:t>董事會或</w:t>
      </w:r>
      <w:r w:rsidRPr="00E807C9">
        <w:rPr>
          <w:rFonts w:ascii="Book Antiqua" w:eastAsia="標楷體" w:hAnsi="Book Antiqua" w:cs="Times New Roman"/>
        </w:rPr>
        <w:t>次年度股東會決議分配之情形填列。</w:t>
      </w:r>
    </w:p>
    <w:p w:rsidR="006B0441" w:rsidRPr="00E807C9" w:rsidRDefault="006B0441" w:rsidP="006B0441">
      <w:pPr>
        <w:ind w:left="900" w:hanging="540"/>
        <w:rPr>
          <w:rFonts w:ascii="Book Antiqua" w:eastAsia="標楷體" w:hAnsi="Book Antiqua" w:cs="Times New Roman"/>
        </w:rPr>
      </w:pPr>
      <w:proofErr w:type="gramStart"/>
      <w:r w:rsidRPr="00E807C9">
        <w:rPr>
          <w:rFonts w:ascii="Book Antiqua" w:eastAsia="標楷體" w:hAnsi="Book Antiqua" w:cs="Times New Roman"/>
        </w:rPr>
        <w:t>註</w:t>
      </w:r>
      <w:proofErr w:type="gramEnd"/>
      <w:r w:rsidRPr="00E807C9">
        <w:rPr>
          <w:rFonts w:ascii="Book Antiqua" w:eastAsia="標楷體" w:hAnsi="Book Antiqua" w:cs="Times New Roman"/>
        </w:rPr>
        <w:t xml:space="preserve"> 3</w:t>
      </w:r>
      <w:r w:rsidRPr="00E807C9">
        <w:rPr>
          <w:rFonts w:ascii="Book Antiqua" w:eastAsia="標楷體" w:hAnsi="Book Antiqua" w:cs="Times New Roman"/>
        </w:rPr>
        <w:t>：如有因無償配股等情形而須追溯調整者，應列示調整前及調整後之每股盈餘。</w:t>
      </w:r>
    </w:p>
    <w:p w:rsidR="006B0441" w:rsidRPr="00E807C9" w:rsidRDefault="006B0441" w:rsidP="006B0441">
      <w:pPr>
        <w:ind w:left="1080" w:hanging="720"/>
        <w:rPr>
          <w:rFonts w:ascii="Book Antiqua" w:eastAsia="標楷體" w:hAnsi="Book Antiqua" w:cs="Times New Roman"/>
        </w:rPr>
      </w:pPr>
      <w:proofErr w:type="gramStart"/>
      <w:r w:rsidRPr="00E807C9">
        <w:rPr>
          <w:rFonts w:ascii="Book Antiqua" w:eastAsia="標楷體" w:hAnsi="Book Antiqua" w:cs="Times New Roman"/>
        </w:rPr>
        <w:t>註</w:t>
      </w:r>
      <w:proofErr w:type="gramEnd"/>
      <w:r w:rsidRPr="00E807C9">
        <w:rPr>
          <w:rFonts w:ascii="Book Antiqua" w:eastAsia="標楷體" w:hAnsi="Book Antiqua" w:cs="Times New Roman"/>
        </w:rPr>
        <w:t xml:space="preserve"> 4</w:t>
      </w:r>
      <w:r w:rsidRPr="00E807C9">
        <w:rPr>
          <w:rFonts w:ascii="Book Antiqua" w:eastAsia="標楷體" w:hAnsi="Book Antiqua" w:cs="Times New Roman"/>
        </w:rPr>
        <w:t>：權益證券發行條件如有規定當年度未發放之股利得累積至有盈餘年度發放者，應分別揭露截至當年度</w:t>
      </w:r>
      <w:proofErr w:type="gramStart"/>
      <w:r w:rsidRPr="00E807C9">
        <w:rPr>
          <w:rFonts w:ascii="Book Antiqua" w:eastAsia="標楷體" w:hAnsi="Book Antiqua" w:cs="Times New Roman"/>
        </w:rPr>
        <w:t>止</w:t>
      </w:r>
      <w:proofErr w:type="gramEnd"/>
      <w:r w:rsidRPr="00E807C9">
        <w:rPr>
          <w:rFonts w:ascii="Book Antiqua" w:eastAsia="標楷體" w:hAnsi="Book Antiqua" w:cs="Times New Roman"/>
        </w:rPr>
        <w:t>累積未付之股利。</w:t>
      </w:r>
    </w:p>
    <w:p w:rsidR="006B0441" w:rsidRPr="00E807C9" w:rsidRDefault="006B0441" w:rsidP="006B0441">
      <w:pPr>
        <w:ind w:left="1080" w:hanging="720"/>
        <w:rPr>
          <w:rFonts w:ascii="Book Antiqua" w:eastAsia="標楷體" w:hAnsi="Book Antiqua" w:cs="Times New Roman"/>
        </w:rPr>
      </w:pPr>
      <w:proofErr w:type="gramStart"/>
      <w:r w:rsidRPr="00E807C9">
        <w:rPr>
          <w:rFonts w:ascii="Book Antiqua" w:eastAsia="標楷體" w:hAnsi="Book Antiqua" w:cs="Times New Roman"/>
        </w:rPr>
        <w:t>註</w:t>
      </w:r>
      <w:proofErr w:type="gramEnd"/>
      <w:r w:rsidRPr="00E807C9">
        <w:rPr>
          <w:rFonts w:ascii="Book Antiqua" w:eastAsia="標楷體" w:hAnsi="Book Antiqua" w:cs="Times New Roman"/>
        </w:rPr>
        <w:t xml:space="preserve"> 5</w:t>
      </w:r>
      <w:r w:rsidRPr="00E807C9">
        <w:rPr>
          <w:rFonts w:ascii="Book Antiqua" w:eastAsia="標楷體" w:hAnsi="Book Antiqua" w:cs="Times New Roman"/>
        </w:rPr>
        <w:t>：本益比＝當年度每股平均收盤價／每股盈餘。</w:t>
      </w:r>
    </w:p>
    <w:p w:rsidR="006B0441" w:rsidRPr="00E807C9" w:rsidRDefault="006B0441" w:rsidP="006B0441">
      <w:pPr>
        <w:ind w:left="1080" w:hanging="720"/>
        <w:rPr>
          <w:rFonts w:ascii="Book Antiqua" w:eastAsia="標楷體" w:hAnsi="Book Antiqua" w:cs="Times New Roman"/>
        </w:rPr>
      </w:pPr>
      <w:proofErr w:type="gramStart"/>
      <w:r w:rsidRPr="00E807C9">
        <w:rPr>
          <w:rFonts w:ascii="Book Antiqua" w:eastAsia="標楷體" w:hAnsi="Book Antiqua" w:cs="Times New Roman"/>
        </w:rPr>
        <w:t>註</w:t>
      </w:r>
      <w:proofErr w:type="gramEnd"/>
      <w:r w:rsidRPr="00E807C9">
        <w:rPr>
          <w:rFonts w:ascii="Book Antiqua" w:eastAsia="標楷體" w:hAnsi="Book Antiqua" w:cs="Times New Roman"/>
        </w:rPr>
        <w:t xml:space="preserve"> 6</w:t>
      </w:r>
      <w:r w:rsidRPr="00E807C9">
        <w:rPr>
          <w:rFonts w:ascii="Book Antiqua" w:eastAsia="標楷體" w:hAnsi="Book Antiqua" w:cs="Times New Roman"/>
        </w:rPr>
        <w:t>：本利比＝當年度每股平均收盤價／每股現金股利。</w:t>
      </w:r>
    </w:p>
    <w:p w:rsidR="006B0441" w:rsidRPr="00E807C9" w:rsidRDefault="006B0441" w:rsidP="006B0441">
      <w:pPr>
        <w:ind w:left="1080" w:hanging="720"/>
        <w:rPr>
          <w:rFonts w:ascii="Book Antiqua" w:eastAsia="標楷體" w:hAnsi="Book Antiqua" w:cs="Times New Roman"/>
        </w:rPr>
      </w:pPr>
      <w:proofErr w:type="gramStart"/>
      <w:r w:rsidRPr="00E807C9">
        <w:rPr>
          <w:rFonts w:ascii="Book Antiqua" w:eastAsia="標楷體" w:hAnsi="Book Antiqua" w:cs="Times New Roman"/>
        </w:rPr>
        <w:t>註</w:t>
      </w:r>
      <w:proofErr w:type="gramEnd"/>
      <w:r w:rsidRPr="00E807C9">
        <w:rPr>
          <w:rFonts w:ascii="Book Antiqua" w:eastAsia="標楷體" w:hAnsi="Book Antiqua" w:cs="Times New Roman"/>
        </w:rPr>
        <w:t xml:space="preserve"> 7</w:t>
      </w:r>
      <w:r w:rsidRPr="00E807C9">
        <w:rPr>
          <w:rFonts w:ascii="Book Antiqua" w:eastAsia="標楷體" w:hAnsi="Book Antiqua" w:cs="Times New Roman"/>
        </w:rPr>
        <w:t>：現金股利</w:t>
      </w:r>
      <w:proofErr w:type="gramStart"/>
      <w:r w:rsidRPr="00E807C9">
        <w:rPr>
          <w:rFonts w:ascii="Book Antiqua" w:eastAsia="標楷體" w:hAnsi="Book Antiqua" w:cs="Times New Roman"/>
        </w:rPr>
        <w:t>殖</w:t>
      </w:r>
      <w:proofErr w:type="gramEnd"/>
      <w:r w:rsidRPr="00E807C9">
        <w:rPr>
          <w:rFonts w:ascii="Book Antiqua" w:eastAsia="標楷體" w:hAnsi="Book Antiqua" w:cs="Times New Roman"/>
        </w:rPr>
        <w:t>利率＝每股現金股利／當年度每股平均收盤價。</w:t>
      </w:r>
    </w:p>
    <w:p w:rsidR="00A54C32" w:rsidRPr="00E807C9" w:rsidRDefault="006B0441" w:rsidP="006B0441">
      <w:pPr>
        <w:ind w:left="1080" w:hanging="720"/>
        <w:rPr>
          <w:rFonts w:ascii="Book Antiqua" w:eastAsia="標楷體" w:hAnsi="Book Antiqua" w:cs="Times New Roman"/>
        </w:rPr>
      </w:pPr>
      <w:proofErr w:type="gramStart"/>
      <w:r w:rsidRPr="00E807C9">
        <w:rPr>
          <w:rFonts w:ascii="Book Antiqua" w:eastAsia="標楷體" w:hAnsi="Book Antiqua" w:cs="Times New Roman"/>
        </w:rPr>
        <w:t>註</w:t>
      </w:r>
      <w:proofErr w:type="gramEnd"/>
      <w:r w:rsidRPr="00E807C9">
        <w:rPr>
          <w:rFonts w:ascii="Book Antiqua" w:eastAsia="標楷體" w:hAnsi="Book Antiqua" w:cs="Times New Roman"/>
        </w:rPr>
        <w:t xml:space="preserve"> 8</w:t>
      </w:r>
      <w:r w:rsidRPr="00E807C9">
        <w:rPr>
          <w:rFonts w:ascii="Book Antiqua" w:eastAsia="標楷體" w:hAnsi="Book Antiqua" w:cs="Times New Roman"/>
        </w:rPr>
        <w:t>：每股淨值、每股盈餘應填列截至年報刊印日止最近</w:t>
      </w:r>
      <w:proofErr w:type="gramStart"/>
      <w:r w:rsidRPr="00E807C9">
        <w:rPr>
          <w:rFonts w:ascii="Book Antiqua" w:eastAsia="標楷體" w:hAnsi="Book Antiqua" w:cs="Times New Roman"/>
        </w:rPr>
        <w:t>一</w:t>
      </w:r>
      <w:proofErr w:type="gramEnd"/>
      <w:r w:rsidRPr="00E807C9">
        <w:rPr>
          <w:rFonts w:ascii="Book Antiqua" w:eastAsia="標楷體" w:hAnsi="Book Antiqua" w:cs="Times New Roman"/>
        </w:rPr>
        <w:t>季經會計師查核（核閱）之資料；其餘欄位應填列截至年報刊印日止之當年度資料。</w:t>
      </w:r>
    </w:p>
    <w:p w:rsidR="00A54C32" w:rsidRPr="00E807C9" w:rsidRDefault="00A54C32" w:rsidP="006B0441">
      <w:pPr>
        <w:ind w:left="1080" w:hanging="720"/>
        <w:rPr>
          <w:rFonts w:ascii="Book Antiqua" w:eastAsia="標楷體" w:hAnsi="Book Antiqua" w:cs="Times New Roman"/>
        </w:rPr>
      </w:pPr>
    </w:p>
    <w:p w:rsidR="00A54C32" w:rsidRPr="00E807C9" w:rsidRDefault="00A54C32" w:rsidP="00A54C32">
      <w:pPr>
        <w:tabs>
          <w:tab w:val="left" w:pos="142"/>
        </w:tabs>
        <w:snapToGrid w:val="0"/>
        <w:ind w:leftChars="50" w:left="120" w:firstLine="187"/>
        <w:rPr>
          <w:rFonts w:ascii="標楷體" w:eastAsia="標楷體"/>
        </w:rPr>
      </w:pPr>
      <w:bookmarkStart w:id="19" w:name="_Hlk72699495"/>
      <w:r w:rsidRPr="00E807C9">
        <w:rPr>
          <w:rFonts w:ascii="標楷體" w:eastAsia="標楷體" w:hint="eastAsia"/>
        </w:rPr>
        <w:t>【修正說明】</w:t>
      </w:r>
    </w:p>
    <w:p w:rsidR="006B0441" w:rsidRPr="00E807C9" w:rsidRDefault="00A54C32" w:rsidP="008607F4">
      <w:pPr>
        <w:ind w:leftChars="230" w:left="552"/>
        <w:jc w:val="both"/>
        <w:rPr>
          <w:rFonts w:ascii="Book Antiqua" w:eastAsia="標楷體" w:hAnsi="Book Antiqua" w:cs="Times New Roman"/>
        </w:rPr>
      </w:pPr>
      <w:r w:rsidRPr="00E807C9">
        <w:rPr>
          <w:rFonts w:ascii="Book Antiqua" w:eastAsia="標楷體" w:hAnsi="Book Antiqua" w:hint="eastAsia"/>
        </w:rPr>
        <w:t>配合</w:t>
      </w:r>
      <w:r w:rsidR="00AA2AA9" w:rsidRPr="00E807C9">
        <w:rPr>
          <w:rFonts w:ascii="Book Antiqua" w:eastAsia="標楷體" w:hAnsi="Book Antiqua" w:hint="eastAsia"/>
        </w:rPr>
        <w:t>一百零七</w:t>
      </w:r>
      <w:r w:rsidRPr="00E807C9">
        <w:rPr>
          <w:rFonts w:ascii="Book Antiqua" w:eastAsia="標楷體" w:hAnsi="Book Antiqua" w:hint="eastAsia"/>
        </w:rPr>
        <w:t>年</w:t>
      </w:r>
      <w:r w:rsidR="00AA2AA9" w:rsidRPr="00E807C9">
        <w:rPr>
          <w:rFonts w:ascii="Book Antiqua" w:eastAsia="標楷體" w:hAnsi="Book Antiqua" w:hint="eastAsia"/>
        </w:rPr>
        <w:t>八</w:t>
      </w:r>
      <w:r w:rsidRPr="00E807C9">
        <w:rPr>
          <w:rFonts w:ascii="Book Antiqua" w:eastAsia="標楷體" w:hAnsi="Book Antiqua" w:hint="eastAsia"/>
        </w:rPr>
        <w:t>月</w:t>
      </w:r>
      <w:r w:rsidR="00AA2AA9" w:rsidRPr="00E807C9">
        <w:rPr>
          <w:rFonts w:ascii="Book Antiqua" w:eastAsia="標楷體" w:hAnsi="Book Antiqua" w:hint="eastAsia"/>
        </w:rPr>
        <w:t>一</w:t>
      </w:r>
      <w:r w:rsidRPr="00E807C9">
        <w:rPr>
          <w:rFonts w:ascii="Book Antiqua" w:eastAsia="標楷體" w:hAnsi="Book Antiqua" w:hint="eastAsia"/>
        </w:rPr>
        <w:t>日</w:t>
      </w:r>
      <w:r w:rsidR="00821C79" w:rsidRPr="00E807C9">
        <w:rPr>
          <w:rFonts w:ascii="Book Antiqua" w:eastAsia="標楷體" w:hAnsi="Book Antiqua" w:hint="eastAsia"/>
        </w:rPr>
        <w:t>公司法</w:t>
      </w:r>
      <w:r w:rsidRPr="00E807C9">
        <w:rPr>
          <w:rFonts w:ascii="Book Antiqua" w:eastAsia="標楷體" w:hAnsi="Book Antiqua" w:hint="eastAsia"/>
        </w:rPr>
        <w:t>修正第</w:t>
      </w:r>
      <w:r w:rsidR="00AA2AA9" w:rsidRPr="00E807C9">
        <w:rPr>
          <w:rFonts w:ascii="Book Antiqua" w:eastAsia="標楷體" w:hAnsi="Book Antiqua" w:hint="eastAsia"/>
        </w:rPr>
        <w:t>二百四十</w:t>
      </w:r>
      <w:r w:rsidRPr="00E807C9">
        <w:rPr>
          <w:rFonts w:ascii="Book Antiqua" w:eastAsia="標楷體" w:hAnsi="Book Antiqua" w:hint="eastAsia"/>
        </w:rPr>
        <w:t>條第</w:t>
      </w:r>
      <w:r w:rsidR="00AA2AA9" w:rsidRPr="00E807C9">
        <w:rPr>
          <w:rFonts w:ascii="Book Antiqua" w:eastAsia="標楷體" w:hAnsi="Book Antiqua" w:hint="eastAsia"/>
        </w:rPr>
        <w:t>五</w:t>
      </w:r>
      <w:r w:rsidRPr="00E807C9">
        <w:rPr>
          <w:rFonts w:ascii="Book Antiqua" w:eastAsia="標楷體" w:hAnsi="Book Antiqua" w:hint="eastAsia"/>
        </w:rPr>
        <w:t>項規定，公開發行股票之公司，得以章程授權董事會以三分之二以上董事之出席，及出席董事過半數之決議，將應分派股息及紅利之全部或一部，以發放現金之方式為之，並報告股東會，</w:t>
      </w:r>
      <w:proofErr w:type="gramStart"/>
      <w:r w:rsidRPr="00E807C9">
        <w:rPr>
          <w:rFonts w:ascii="Book Antiqua" w:eastAsia="標楷體" w:hAnsi="Book Antiqua" w:hint="eastAsia"/>
        </w:rPr>
        <w:t>爰</w:t>
      </w:r>
      <w:proofErr w:type="gramEnd"/>
      <w:r w:rsidRPr="00E807C9">
        <w:rPr>
          <w:rFonts w:ascii="Book Antiqua" w:eastAsia="標楷體" w:hAnsi="Book Antiqua" w:hint="eastAsia"/>
        </w:rPr>
        <w:t>修正</w:t>
      </w:r>
      <w:proofErr w:type="gramStart"/>
      <w:r w:rsidRPr="00E807C9">
        <w:rPr>
          <w:rFonts w:ascii="Book Antiqua" w:eastAsia="標楷體" w:hAnsi="Book Antiqua" w:hint="eastAsia"/>
          <w:bCs/>
        </w:rPr>
        <w:t>註</w:t>
      </w:r>
      <w:proofErr w:type="gramEnd"/>
      <w:r w:rsidRPr="00E807C9">
        <w:rPr>
          <w:rFonts w:ascii="Book Antiqua" w:eastAsia="標楷體" w:hAnsi="Book Antiqua" w:hint="eastAsia"/>
          <w:bCs/>
        </w:rPr>
        <w:t>2</w:t>
      </w:r>
      <w:r w:rsidRPr="00E807C9">
        <w:rPr>
          <w:rFonts w:ascii="Book Antiqua" w:eastAsia="標楷體" w:hAnsi="Book Antiqua" w:hint="eastAsia"/>
          <w:bCs/>
        </w:rPr>
        <w:t>。</w:t>
      </w:r>
      <w:bookmarkEnd w:id="19"/>
    </w:p>
    <w:p w:rsidR="001F5932" w:rsidRPr="00E807C9" w:rsidRDefault="001F5932" w:rsidP="00A54C32">
      <w:pPr>
        <w:ind w:left="360"/>
        <w:rPr>
          <w:rFonts w:ascii="Book Antiqua" w:eastAsia="標楷體" w:hAnsi="Book Antiqua" w:cs="Times New Roman"/>
        </w:rPr>
      </w:pPr>
    </w:p>
    <w:p w:rsidR="00242079" w:rsidRPr="00E807C9" w:rsidRDefault="00242079" w:rsidP="006B0441">
      <w:pPr>
        <w:ind w:left="1080" w:hanging="720"/>
        <w:rPr>
          <w:rFonts w:ascii="Book Antiqua" w:eastAsia="標楷體" w:hAnsi="Book Antiqua"/>
          <w:b/>
          <w:spacing w:val="20"/>
          <w:sz w:val="32"/>
          <w:szCs w:val="32"/>
        </w:rPr>
        <w:sectPr w:rsidR="00242079" w:rsidRPr="00E807C9" w:rsidSect="00CE6466">
          <w:pgSz w:w="11906" w:h="16838"/>
          <w:pgMar w:top="851" w:right="1134" w:bottom="851" w:left="1134" w:header="720" w:footer="794" w:gutter="0"/>
          <w:cols w:space="425"/>
          <w:docGrid w:type="lines" w:linePitch="360"/>
        </w:sectPr>
      </w:pPr>
    </w:p>
    <w:p w:rsidR="00CE6466" w:rsidRPr="00E807C9" w:rsidRDefault="00CE6466" w:rsidP="00CE6466">
      <w:pPr>
        <w:spacing w:line="360" w:lineRule="auto"/>
        <w:rPr>
          <w:rFonts w:ascii="Book Antiqua" w:eastAsia="標楷體" w:hAnsi="Book Antiqua"/>
          <w:b/>
          <w:spacing w:val="20"/>
          <w:sz w:val="32"/>
          <w:szCs w:val="32"/>
        </w:rPr>
      </w:pPr>
      <w:r w:rsidRPr="00E807C9">
        <w:rPr>
          <w:rFonts w:ascii="Book Antiqua" w:eastAsia="標楷體" w:hAnsi="Book Antiqua"/>
          <w:b/>
          <w:spacing w:val="20"/>
          <w:sz w:val="32"/>
          <w:szCs w:val="32"/>
        </w:rPr>
        <w:lastRenderedPageBreak/>
        <w:t>附表九</w:t>
      </w:r>
      <w:r w:rsidRPr="00E807C9">
        <w:rPr>
          <w:rFonts w:ascii="Book Antiqua" w:eastAsia="標楷體" w:hAnsi="Book Antiqua" w:hint="eastAsia"/>
          <w:b/>
          <w:spacing w:val="20"/>
          <w:sz w:val="32"/>
          <w:szCs w:val="32"/>
        </w:rPr>
        <w:t>(</w:t>
      </w:r>
      <w:r w:rsidRPr="00E807C9">
        <w:rPr>
          <w:rFonts w:ascii="Book Antiqua" w:eastAsia="標楷體" w:hAnsi="Book Antiqua" w:hint="eastAsia"/>
          <w:b/>
          <w:spacing w:val="20"/>
          <w:sz w:val="32"/>
          <w:szCs w:val="32"/>
        </w:rPr>
        <w:t>修正前</w:t>
      </w:r>
      <w:r w:rsidRPr="00E807C9">
        <w:rPr>
          <w:rFonts w:ascii="Book Antiqua" w:eastAsia="標楷體" w:hAnsi="Book Antiqua" w:hint="eastAsia"/>
          <w:b/>
          <w:spacing w:val="20"/>
          <w:sz w:val="32"/>
          <w:szCs w:val="32"/>
        </w:rPr>
        <w:t>)</w:t>
      </w:r>
    </w:p>
    <w:p w:rsidR="00CE6466" w:rsidRPr="00E807C9" w:rsidRDefault="00CE6466" w:rsidP="00CE6466">
      <w:pPr>
        <w:spacing w:line="360" w:lineRule="exact"/>
        <w:ind w:left="1469" w:hanging="1469"/>
        <w:jc w:val="center"/>
        <w:rPr>
          <w:rFonts w:ascii="Book Antiqua" w:eastAsia="標楷體" w:hAnsi="Book Antiqua"/>
          <w:b/>
          <w:spacing w:val="20"/>
          <w:sz w:val="32"/>
          <w:szCs w:val="32"/>
        </w:rPr>
      </w:pPr>
      <w:r w:rsidRPr="00E807C9">
        <w:rPr>
          <w:rFonts w:ascii="Book Antiqua" w:eastAsia="標楷體" w:hAnsi="Book Antiqua"/>
          <w:b/>
          <w:spacing w:val="20"/>
          <w:sz w:val="32"/>
          <w:szCs w:val="32"/>
        </w:rPr>
        <w:t>每股市價、淨值、盈餘及股利資料</w:t>
      </w:r>
    </w:p>
    <w:p w:rsidR="00CE6466" w:rsidRPr="00E807C9" w:rsidRDefault="00CE6466" w:rsidP="00CE6466">
      <w:pPr>
        <w:ind w:left="1470" w:hanging="2370"/>
        <w:rPr>
          <w:rFonts w:ascii="Book Antiqua" w:eastAsia="標楷體" w:hAnsi="Book Antiqua"/>
          <w:szCs w:val="20"/>
        </w:rPr>
      </w:pPr>
    </w:p>
    <w:tbl>
      <w:tblPr>
        <w:tblW w:w="90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8"/>
        <w:gridCol w:w="572"/>
        <w:gridCol w:w="2160"/>
        <w:gridCol w:w="1736"/>
        <w:gridCol w:w="1736"/>
        <w:gridCol w:w="1877"/>
      </w:tblGrid>
      <w:tr w:rsidR="00E807C9" w:rsidRPr="00E807C9" w:rsidTr="00A854A8">
        <w:trPr>
          <w:cantSplit/>
          <w:trHeight w:val="96"/>
          <w:jc w:val="center"/>
        </w:trPr>
        <w:tc>
          <w:tcPr>
            <w:tcW w:w="3660" w:type="dxa"/>
            <w:gridSpan w:val="3"/>
            <w:tcBorders>
              <w:top w:val="single" w:sz="4" w:space="0" w:color="auto"/>
              <w:bottom w:val="single" w:sz="6" w:space="0" w:color="auto"/>
              <w:right w:val="single" w:sz="4" w:space="0" w:color="auto"/>
              <w:tl2br w:val="single" w:sz="4" w:space="0" w:color="auto"/>
            </w:tcBorders>
            <w:vAlign w:val="center"/>
          </w:tcPr>
          <w:p w:rsidR="00CE6466" w:rsidRPr="00E807C9" w:rsidRDefault="00CE6466" w:rsidP="00A854A8">
            <w:pPr>
              <w:jc w:val="right"/>
              <w:rPr>
                <w:rFonts w:ascii="Book Antiqua" w:eastAsia="標楷體" w:hAnsi="Book Antiqua"/>
                <w:szCs w:val="20"/>
              </w:rPr>
            </w:pPr>
            <w:r w:rsidRPr="00E807C9">
              <w:rPr>
                <w:rFonts w:ascii="Book Antiqua" w:eastAsia="標楷體" w:hAnsi="Book Antiqua"/>
                <w:szCs w:val="20"/>
              </w:rPr>
              <w:t xml:space="preserve">            </w:t>
            </w:r>
            <w:r w:rsidRPr="00E807C9">
              <w:rPr>
                <w:rFonts w:ascii="Book Antiqua" w:eastAsia="標楷體" w:hAnsi="Book Antiqua"/>
                <w:szCs w:val="20"/>
              </w:rPr>
              <w:t>年</w:t>
            </w:r>
            <w:r w:rsidRPr="00E807C9">
              <w:rPr>
                <w:rFonts w:ascii="Book Antiqua" w:eastAsia="標楷體" w:hAnsi="Book Antiqua"/>
                <w:szCs w:val="20"/>
              </w:rPr>
              <w:t xml:space="preserve">  </w:t>
            </w:r>
            <w:r w:rsidRPr="00E807C9">
              <w:rPr>
                <w:rFonts w:ascii="Book Antiqua" w:eastAsia="標楷體" w:hAnsi="Book Antiqua"/>
                <w:szCs w:val="20"/>
              </w:rPr>
              <w:t>度</w:t>
            </w:r>
            <w:r w:rsidRPr="00E807C9">
              <w:rPr>
                <w:rFonts w:ascii="Book Antiqua" w:eastAsia="標楷體" w:hAnsi="Book Antiqua"/>
                <w:szCs w:val="20"/>
              </w:rPr>
              <w:t xml:space="preserve"> </w:t>
            </w:r>
          </w:p>
          <w:p w:rsidR="00CE6466" w:rsidRPr="00E807C9" w:rsidRDefault="00CE6466" w:rsidP="00A854A8">
            <w:pPr>
              <w:jc w:val="both"/>
              <w:rPr>
                <w:rFonts w:ascii="Book Antiqua" w:eastAsia="標楷體" w:hAnsi="Book Antiqua"/>
                <w:szCs w:val="20"/>
              </w:rPr>
            </w:pPr>
            <w:r w:rsidRPr="00E807C9">
              <w:rPr>
                <w:rFonts w:ascii="Book Antiqua" w:eastAsia="標楷體" w:hAnsi="Book Antiqua"/>
                <w:szCs w:val="20"/>
              </w:rPr>
              <w:t xml:space="preserve"> </w:t>
            </w:r>
            <w:r w:rsidRPr="00E807C9">
              <w:rPr>
                <w:rFonts w:ascii="Book Antiqua" w:eastAsia="標楷體" w:hAnsi="Book Antiqua"/>
                <w:szCs w:val="20"/>
              </w:rPr>
              <w:t>項目</w:t>
            </w:r>
          </w:p>
        </w:tc>
        <w:tc>
          <w:tcPr>
            <w:tcW w:w="1736" w:type="dxa"/>
            <w:tcBorders>
              <w:top w:val="single" w:sz="4" w:space="0" w:color="auto"/>
            </w:tcBorders>
            <w:vAlign w:val="center"/>
          </w:tcPr>
          <w:p w:rsidR="00CE6466" w:rsidRPr="00E807C9" w:rsidRDefault="00CE6466" w:rsidP="00A854A8">
            <w:pPr>
              <w:widowControl/>
              <w:jc w:val="center"/>
              <w:rPr>
                <w:rFonts w:ascii="Book Antiqua" w:eastAsia="標楷體" w:hAnsi="Book Antiqua"/>
                <w:szCs w:val="20"/>
              </w:rPr>
            </w:pPr>
            <w:r w:rsidRPr="00E807C9">
              <w:rPr>
                <w:rFonts w:ascii="Book Antiqua" w:eastAsia="標楷體" w:hAnsi="Book Antiqua"/>
                <w:szCs w:val="20"/>
              </w:rPr>
              <w:t>年</w:t>
            </w:r>
          </w:p>
        </w:tc>
        <w:tc>
          <w:tcPr>
            <w:tcW w:w="1736" w:type="dxa"/>
            <w:tcBorders>
              <w:top w:val="single" w:sz="4" w:space="0" w:color="auto"/>
            </w:tcBorders>
            <w:vAlign w:val="center"/>
          </w:tcPr>
          <w:p w:rsidR="00CE6466" w:rsidRPr="00E807C9" w:rsidRDefault="00CE6466" w:rsidP="00A854A8">
            <w:pPr>
              <w:jc w:val="center"/>
              <w:rPr>
                <w:rFonts w:ascii="Book Antiqua" w:eastAsia="標楷體" w:hAnsi="Book Antiqua"/>
                <w:szCs w:val="20"/>
              </w:rPr>
            </w:pPr>
            <w:r w:rsidRPr="00E807C9">
              <w:rPr>
                <w:rFonts w:ascii="Book Antiqua" w:eastAsia="標楷體" w:hAnsi="Book Antiqua"/>
                <w:szCs w:val="20"/>
              </w:rPr>
              <w:t>年</w:t>
            </w:r>
          </w:p>
        </w:tc>
        <w:tc>
          <w:tcPr>
            <w:tcW w:w="1877" w:type="dxa"/>
            <w:tcBorders>
              <w:top w:val="single" w:sz="4" w:space="0" w:color="auto"/>
            </w:tcBorders>
            <w:vAlign w:val="center"/>
          </w:tcPr>
          <w:p w:rsidR="00CE6466" w:rsidRPr="00E807C9" w:rsidRDefault="00CE6466" w:rsidP="00A854A8">
            <w:pPr>
              <w:jc w:val="distribute"/>
              <w:rPr>
                <w:rFonts w:ascii="Book Antiqua" w:eastAsia="標楷體" w:hAnsi="Book Antiqua"/>
                <w:szCs w:val="20"/>
              </w:rPr>
            </w:pPr>
            <w:r w:rsidRPr="00E807C9">
              <w:rPr>
                <w:rFonts w:ascii="Book Antiqua" w:eastAsia="標楷體" w:hAnsi="Book Antiqua"/>
                <w:szCs w:val="20"/>
              </w:rPr>
              <w:t>當年度截至</w:t>
            </w:r>
          </w:p>
          <w:p w:rsidR="00CE6466" w:rsidRPr="00E807C9" w:rsidRDefault="00CE6466" w:rsidP="00A854A8">
            <w:pPr>
              <w:jc w:val="distribute"/>
              <w:rPr>
                <w:rFonts w:ascii="Book Antiqua" w:eastAsia="標楷體" w:hAnsi="Book Antiqua"/>
                <w:szCs w:val="20"/>
              </w:rPr>
            </w:pPr>
            <w:r w:rsidRPr="00E807C9">
              <w:rPr>
                <w:rFonts w:ascii="Book Antiqua" w:eastAsia="標楷體" w:hAnsi="Book Antiqua"/>
                <w:szCs w:val="20"/>
              </w:rPr>
              <w:t xml:space="preserve">   </w:t>
            </w:r>
            <w:r w:rsidRPr="00E807C9">
              <w:rPr>
                <w:rFonts w:ascii="Book Antiqua" w:eastAsia="標楷體" w:hAnsi="Book Antiqua"/>
                <w:szCs w:val="20"/>
              </w:rPr>
              <w:t>年</w:t>
            </w:r>
            <w:r w:rsidRPr="00E807C9">
              <w:rPr>
                <w:rFonts w:ascii="Book Antiqua" w:eastAsia="標楷體" w:hAnsi="Book Antiqua"/>
                <w:szCs w:val="20"/>
              </w:rPr>
              <w:t xml:space="preserve">  </w:t>
            </w:r>
            <w:r w:rsidRPr="00E807C9">
              <w:rPr>
                <w:rFonts w:ascii="Book Antiqua" w:eastAsia="標楷體" w:hAnsi="Book Antiqua"/>
                <w:szCs w:val="20"/>
              </w:rPr>
              <w:t>月</w:t>
            </w:r>
            <w:r w:rsidRPr="00E807C9">
              <w:rPr>
                <w:rFonts w:ascii="Book Antiqua" w:eastAsia="標楷體" w:hAnsi="Book Antiqua"/>
                <w:szCs w:val="20"/>
              </w:rPr>
              <w:t xml:space="preserve">  </w:t>
            </w:r>
            <w:r w:rsidRPr="00E807C9">
              <w:rPr>
                <w:rFonts w:ascii="Book Antiqua" w:eastAsia="標楷體" w:hAnsi="Book Antiqua"/>
                <w:szCs w:val="20"/>
              </w:rPr>
              <w:t>日</w:t>
            </w:r>
          </w:p>
          <w:p w:rsidR="00CE6466" w:rsidRPr="00E807C9" w:rsidRDefault="00CE6466" w:rsidP="00A854A8">
            <w:pPr>
              <w:jc w:val="center"/>
              <w:rPr>
                <w:rFonts w:ascii="Book Antiqua" w:eastAsia="標楷體" w:hAnsi="Book Antiqua"/>
                <w:szCs w:val="20"/>
              </w:rPr>
            </w:pPr>
            <w:r w:rsidRPr="00E807C9">
              <w:rPr>
                <w:rFonts w:ascii="Book Antiqua" w:eastAsia="標楷體" w:hAnsi="Book Antiqua"/>
                <w:szCs w:val="20"/>
              </w:rPr>
              <w:t>（</w:t>
            </w:r>
            <w:proofErr w:type="gramStart"/>
            <w:r w:rsidRPr="00E807C9">
              <w:rPr>
                <w:rFonts w:ascii="Book Antiqua" w:eastAsia="標楷體" w:hAnsi="Book Antiqua"/>
                <w:szCs w:val="20"/>
              </w:rPr>
              <w:t>註</w:t>
            </w:r>
            <w:proofErr w:type="gramEnd"/>
            <w:r w:rsidRPr="00E807C9">
              <w:rPr>
                <w:rFonts w:ascii="Book Antiqua" w:eastAsia="標楷體" w:hAnsi="Book Antiqua"/>
                <w:szCs w:val="20"/>
              </w:rPr>
              <w:t>8</w:t>
            </w:r>
            <w:r w:rsidRPr="00E807C9">
              <w:rPr>
                <w:rFonts w:ascii="Book Antiqua" w:eastAsia="標楷體" w:hAnsi="Book Antiqua"/>
                <w:szCs w:val="20"/>
              </w:rPr>
              <w:t>）</w:t>
            </w:r>
          </w:p>
        </w:tc>
      </w:tr>
      <w:tr w:rsidR="00E807C9" w:rsidRPr="00E807C9" w:rsidTr="00A854A8">
        <w:trPr>
          <w:cantSplit/>
          <w:trHeight w:val="96"/>
          <w:jc w:val="center"/>
        </w:trPr>
        <w:tc>
          <w:tcPr>
            <w:tcW w:w="928" w:type="dxa"/>
            <w:vMerge w:val="restart"/>
            <w:tcBorders>
              <w:top w:val="single" w:sz="6" w:space="0" w:color="auto"/>
            </w:tcBorders>
            <w:vAlign w:val="center"/>
          </w:tcPr>
          <w:p w:rsidR="00CE6466" w:rsidRPr="00E807C9" w:rsidRDefault="00CE6466" w:rsidP="00A854A8">
            <w:pPr>
              <w:spacing w:line="360" w:lineRule="auto"/>
              <w:jc w:val="center"/>
              <w:rPr>
                <w:rFonts w:ascii="Book Antiqua" w:eastAsia="標楷體" w:hAnsi="Book Antiqua"/>
                <w:szCs w:val="20"/>
              </w:rPr>
            </w:pPr>
            <w:r w:rsidRPr="00E807C9">
              <w:rPr>
                <w:rFonts w:ascii="Book Antiqua" w:eastAsia="標楷體" w:hAnsi="Book Antiqua"/>
                <w:szCs w:val="20"/>
              </w:rPr>
              <w:t>每股市價</w:t>
            </w:r>
            <w:r w:rsidRPr="00E807C9">
              <w:rPr>
                <w:rFonts w:ascii="Book Antiqua" w:eastAsia="標楷體" w:hAnsi="Book Antiqua"/>
                <w:spacing w:val="-20"/>
                <w:sz w:val="18"/>
                <w:szCs w:val="20"/>
              </w:rPr>
              <w:t>（</w:t>
            </w:r>
            <w:proofErr w:type="gramStart"/>
            <w:r w:rsidRPr="00E807C9">
              <w:rPr>
                <w:rFonts w:ascii="Book Antiqua" w:eastAsia="標楷體" w:hAnsi="Book Antiqua"/>
                <w:spacing w:val="-20"/>
                <w:sz w:val="18"/>
                <w:szCs w:val="20"/>
              </w:rPr>
              <w:t>註</w:t>
            </w:r>
            <w:proofErr w:type="gramEnd"/>
            <w:r w:rsidRPr="00E807C9">
              <w:rPr>
                <w:rFonts w:ascii="Book Antiqua" w:eastAsia="標楷體" w:hAnsi="Book Antiqua"/>
                <w:spacing w:val="-20"/>
                <w:sz w:val="18"/>
                <w:szCs w:val="20"/>
              </w:rPr>
              <w:t>1</w:t>
            </w:r>
            <w:r w:rsidRPr="00E807C9">
              <w:rPr>
                <w:rFonts w:ascii="Book Antiqua" w:eastAsia="標楷體" w:hAnsi="Book Antiqua"/>
                <w:spacing w:val="-20"/>
                <w:sz w:val="18"/>
                <w:szCs w:val="20"/>
              </w:rPr>
              <w:t>）</w:t>
            </w:r>
          </w:p>
        </w:tc>
        <w:tc>
          <w:tcPr>
            <w:tcW w:w="2732" w:type="dxa"/>
            <w:gridSpan w:val="2"/>
            <w:tcBorders>
              <w:top w:val="single" w:sz="6" w:space="0" w:color="auto"/>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最</w:t>
            </w:r>
            <w:r w:rsidRPr="00E807C9">
              <w:rPr>
                <w:rFonts w:ascii="Book Antiqua" w:eastAsia="標楷體" w:hAnsi="Book Antiqua"/>
                <w:szCs w:val="20"/>
              </w:rPr>
              <w:t xml:space="preserve">        </w:t>
            </w:r>
            <w:r w:rsidRPr="00E807C9">
              <w:rPr>
                <w:rFonts w:ascii="Book Antiqua" w:eastAsia="標楷體" w:hAnsi="Book Antiqua"/>
                <w:szCs w:val="20"/>
              </w:rPr>
              <w:t>高</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ign w:val="center"/>
          </w:tcPr>
          <w:p w:rsidR="00CE6466" w:rsidRPr="00E807C9" w:rsidRDefault="00CE6466" w:rsidP="00A854A8">
            <w:pPr>
              <w:spacing w:line="360" w:lineRule="auto"/>
              <w:rPr>
                <w:rFonts w:ascii="Book Antiqua" w:eastAsia="標楷體" w:hAnsi="Book Antiqua"/>
                <w:szCs w:val="20"/>
              </w:rPr>
            </w:pPr>
          </w:p>
        </w:tc>
        <w:tc>
          <w:tcPr>
            <w:tcW w:w="2732" w:type="dxa"/>
            <w:gridSpan w:val="2"/>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最</w:t>
            </w:r>
            <w:r w:rsidRPr="00E807C9">
              <w:rPr>
                <w:rFonts w:ascii="Book Antiqua" w:eastAsia="標楷體" w:hAnsi="Book Antiqua"/>
                <w:szCs w:val="20"/>
              </w:rPr>
              <w:t xml:space="preserve">        </w:t>
            </w:r>
            <w:r w:rsidRPr="00E807C9">
              <w:rPr>
                <w:rFonts w:ascii="Book Antiqua" w:eastAsia="標楷體" w:hAnsi="Book Antiqua"/>
                <w:szCs w:val="20"/>
              </w:rPr>
              <w:t>低</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ign w:val="center"/>
          </w:tcPr>
          <w:p w:rsidR="00CE6466" w:rsidRPr="00E807C9" w:rsidRDefault="00CE6466" w:rsidP="00A854A8">
            <w:pPr>
              <w:spacing w:line="360" w:lineRule="auto"/>
              <w:rPr>
                <w:rFonts w:ascii="Book Antiqua" w:eastAsia="標楷體" w:hAnsi="Book Antiqua"/>
                <w:szCs w:val="20"/>
              </w:rPr>
            </w:pPr>
          </w:p>
        </w:tc>
        <w:tc>
          <w:tcPr>
            <w:tcW w:w="2732" w:type="dxa"/>
            <w:gridSpan w:val="2"/>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平</w:t>
            </w:r>
            <w:r w:rsidRPr="00E807C9">
              <w:rPr>
                <w:rFonts w:ascii="Book Antiqua" w:eastAsia="標楷體" w:hAnsi="Book Antiqua"/>
                <w:szCs w:val="20"/>
              </w:rPr>
              <w:t xml:space="preserve">        </w:t>
            </w:r>
            <w:r w:rsidRPr="00E807C9">
              <w:rPr>
                <w:rFonts w:ascii="Book Antiqua" w:eastAsia="標楷體" w:hAnsi="Book Antiqua"/>
                <w:szCs w:val="20"/>
              </w:rPr>
              <w:t>均</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restart"/>
            <w:vAlign w:val="center"/>
          </w:tcPr>
          <w:p w:rsidR="00CE6466" w:rsidRPr="00E807C9" w:rsidRDefault="00CE6466" w:rsidP="00A854A8">
            <w:pPr>
              <w:spacing w:line="360" w:lineRule="auto"/>
              <w:jc w:val="center"/>
              <w:rPr>
                <w:rFonts w:ascii="Book Antiqua" w:eastAsia="標楷體" w:hAnsi="Book Antiqua"/>
                <w:szCs w:val="20"/>
              </w:rPr>
            </w:pPr>
            <w:r w:rsidRPr="00E807C9">
              <w:rPr>
                <w:rFonts w:ascii="Book Antiqua" w:eastAsia="標楷體" w:hAnsi="Book Antiqua"/>
                <w:szCs w:val="20"/>
              </w:rPr>
              <w:t>每股淨值</w:t>
            </w:r>
            <w:r w:rsidRPr="00E807C9">
              <w:rPr>
                <w:rFonts w:ascii="Book Antiqua" w:eastAsia="標楷體" w:hAnsi="Book Antiqua"/>
                <w:spacing w:val="-20"/>
                <w:sz w:val="18"/>
                <w:szCs w:val="20"/>
              </w:rPr>
              <w:t>（</w:t>
            </w:r>
            <w:proofErr w:type="gramStart"/>
            <w:r w:rsidRPr="00E807C9">
              <w:rPr>
                <w:rFonts w:ascii="Book Antiqua" w:eastAsia="標楷體" w:hAnsi="Book Antiqua"/>
                <w:spacing w:val="-20"/>
                <w:sz w:val="18"/>
                <w:szCs w:val="20"/>
              </w:rPr>
              <w:t>註</w:t>
            </w:r>
            <w:proofErr w:type="gramEnd"/>
            <w:r w:rsidRPr="00E807C9">
              <w:rPr>
                <w:rFonts w:ascii="Book Antiqua" w:eastAsia="標楷體" w:hAnsi="Book Antiqua"/>
                <w:spacing w:val="-20"/>
                <w:sz w:val="18"/>
                <w:szCs w:val="20"/>
              </w:rPr>
              <w:t>2</w:t>
            </w:r>
            <w:r w:rsidRPr="00E807C9">
              <w:rPr>
                <w:rFonts w:ascii="Book Antiqua" w:eastAsia="標楷體" w:hAnsi="Book Antiqua"/>
                <w:spacing w:val="-20"/>
                <w:sz w:val="18"/>
                <w:szCs w:val="20"/>
              </w:rPr>
              <w:t>）</w:t>
            </w:r>
          </w:p>
        </w:tc>
        <w:tc>
          <w:tcPr>
            <w:tcW w:w="2732" w:type="dxa"/>
            <w:gridSpan w:val="2"/>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分</w:t>
            </w:r>
            <w:r w:rsidRPr="00E807C9">
              <w:rPr>
                <w:rFonts w:ascii="Book Antiqua" w:eastAsia="標楷體" w:hAnsi="Book Antiqua"/>
                <w:szCs w:val="20"/>
              </w:rPr>
              <w:t xml:space="preserve">   </w:t>
            </w:r>
            <w:r w:rsidRPr="00E807C9">
              <w:rPr>
                <w:rFonts w:ascii="Book Antiqua" w:eastAsia="標楷體" w:hAnsi="Book Antiqua"/>
                <w:szCs w:val="20"/>
              </w:rPr>
              <w:t>配</w:t>
            </w:r>
            <w:r w:rsidRPr="00E807C9">
              <w:rPr>
                <w:rFonts w:ascii="Book Antiqua" w:eastAsia="標楷體" w:hAnsi="Book Antiqua"/>
                <w:szCs w:val="20"/>
              </w:rPr>
              <w:t xml:space="preserve">   </w:t>
            </w:r>
            <w:r w:rsidRPr="00E807C9">
              <w:rPr>
                <w:rFonts w:ascii="Book Antiqua" w:eastAsia="標楷體" w:hAnsi="Book Antiqua"/>
                <w:szCs w:val="20"/>
              </w:rPr>
              <w:t>前</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ign w:val="center"/>
          </w:tcPr>
          <w:p w:rsidR="00CE6466" w:rsidRPr="00E807C9" w:rsidRDefault="00CE6466" w:rsidP="00A854A8">
            <w:pPr>
              <w:spacing w:line="360" w:lineRule="auto"/>
              <w:rPr>
                <w:rFonts w:ascii="Book Antiqua" w:eastAsia="標楷體" w:hAnsi="Book Antiqua"/>
                <w:szCs w:val="20"/>
              </w:rPr>
            </w:pPr>
          </w:p>
        </w:tc>
        <w:tc>
          <w:tcPr>
            <w:tcW w:w="2732" w:type="dxa"/>
            <w:gridSpan w:val="2"/>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分</w:t>
            </w:r>
            <w:r w:rsidRPr="00E807C9">
              <w:rPr>
                <w:rFonts w:ascii="Book Antiqua" w:eastAsia="標楷體" w:hAnsi="Book Antiqua"/>
                <w:szCs w:val="20"/>
              </w:rPr>
              <w:t xml:space="preserve">   </w:t>
            </w:r>
            <w:r w:rsidRPr="00E807C9">
              <w:rPr>
                <w:rFonts w:ascii="Book Antiqua" w:eastAsia="標楷體" w:hAnsi="Book Antiqua"/>
                <w:szCs w:val="20"/>
              </w:rPr>
              <w:t>配</w:t>
            </w:r>
            <w:r w:rsidRPr="00E807C9">
              <w:rPr>
                <w:rFonts w:ascii="Book Antiqua" w:eastAsia="標楷體" w:hAnsi="Book Antiqua"/>
                <w:szCs w:val="20"/>
              </w:rPr>
              <w:t xml:space="preserve">   </w:t>
            </w:r>
            <w:r w:rsidRPr="00E807C9">
              <w:rPr>
                <w:rFonts w:ascii="Book Antiqua" w:eastAsia="標楷體" w:hAnsi="Book Antiqua"/>
                <w:szCs w:val="20"/>
              </w:rPr>
              <w:t>後</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restart"/>
            <w:vAlign w:val="center"/>
          </w:tcPr>
          <w:p w:rsidR="00CE6466" w:rsidRPr="00E807C9" w:rsidRDefault="00CE6466" w:rsidP="00A854A8">
            <w:pPr>
              <w:spacing w:line="360" w:lineRule="auto"/>
              <w:jc w:val="center"/>
              <w:rPr>
                <w:rFonts w:ascii="Book Antiqua" w:eastAsia="標楷體" w:hAnsi="Book Antiqua"/>
                <w:szCs w:val="20"/>
              </w:rPr>
            </w:pPr>
            <w:r w:rsidRPr="00E807C9">
              <w:rPr>
                <w:rFonts w:ascii="Book Antiqua" w:eastAsia="標楷體" w:hAnsi="Book Antiqua"/>
                <w:szCs w:val="20"/>
              </w:rPr>
              <w:t>每股</w:t>
            </w:r>
            <w:r w:rsidRPr="00E807C9">
              <w:rPr>
                <w:rFonts w:ascii="Book Antiqua" w:eastAsia="標楷體" w:hAnsi="Book Antiqua"/>
                <w:szCs w:val="20"/>
              </w:rPr>
              <w:br/>
            </w:r>
            <w:r w:rsidRPr="00E807C9">
              <w:rPr>
                <w:rFonts w:ascii="Book Antiqua" w:eastAsia="標楷體" w:hAnsi="Book Antiqua"/>
                <w:szCs w:val="20"/>
              </w:rPr>
              <w:t>盈餘</w:t>
            </w:r>
          </w:p>
        </w:tc>
        <w:tc>
          <w:tcPr>
            <w:tcW w:w="2732" w:type="dxa"/>
            <w:gridSpan w:val="2"/>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加權平均股數</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ign w:val="center"/>
          </w:tcPr>
          <w:p w:rsidR="00CE6466" w:rsidRPr="00E807C9" w:rsidRDefault="00CE6466" w:rsidP="00A854A8">
            <w:pPr>
              <w:spacing w:line="360" w:lineRule="auto"/>
              <w:rPr>
                <w:rFonts w:ascii="Book Antiqua" w:eastAsia="標楷體" w:hAnsi="Book Antiqua"/>
                <w:szCs w:val="20"/>
              </w:rPr>
            </w:pPr>
          </w:p>
        </w:tc>
        <w:tc>
          <w:tcPr>
            <w:tcW w:w="2732" w:type="dxa"/>
            <w:gridSpan w:val="2"/>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每</w:t>
            </w:r>
            <w:r w:rsidRPr="00E807C9">
              <w:rPr>
                <w:rFonts w:ascii="Book Antiqua" w:eastAsia="標楷體" w:hAnsi="Book Antiqua"/>
                <w:szCs w:val="20"/>
              </w:rPr>
              <w:t xml:space="preserve"> </w:t>
            </w:r>
            <w:r w:rsidRPr="00E807C9">
              <w:rPr>
                <w:rFonts w:ascii="Book Antiqua" w:eastAsia="標楷體" w:hAnsi="Book Antiqua"/>
                <w:szCs w:val="20"/>
              </w:rPr>
              <w:t>股</w:t>
            </w:r>
            <w:r w:rsidRPr="00E807C9">
              <w:rPr>
                <w:rFonts w:ascii="Book Antiqua" w:eastAsia="標楷體" w:hAnsi="Book Antiqua"/>
                <w:szCs w:val="20"/>
              </w:rPr>
              <w:t xml:space="preserve"> </w:t>
            </w:r>
            <w:r w:rsidRPr="00E807C9">
              <w:rPr>
                <w:rFonts w:ascii="Book Antiqua" w:eastAsia="標楷體" w:hAnsi="Book Antiqua"/>
                <w:szCs w:val="20"/>
              </w:rPr>
              <w:t>盈</w:t>
            </w:r>
            <w:r w:rsidRPr="00E807C9">
              <w:rPr>
                <w:rFonts w:ascii="Book Antiqua" w:eastAsia="標楷體" w:hAnsi="Book Antiqua"/>
                <w:szCs w:val="20"/>
              </w:rPr>
              <w:t xml:space="preserve"> </w:t>
            </w:r>
            <w:r w:rsidRPr="00E807C9">
              <w:rPr>
                <w:rFonts w:ascii="Book Antiqua" w:eastAsia="標楷體" w:hAnsi="Book Antiqua"/>
                <w:szCs w:val="20"/>
              </w:rPr>
              <w:t>餘</w:t>
            </w:r>
            <w:r w:rsidRPr="00E807C9">
              <w:rPr>
                <w:rFonts w:ascii="Book Antiqua" w:eastAsia="標楷體" w:hAnsi="Book Antiqua"/>
                <w:spacing w:val="-20"/>
                <w:sz w:val="18"/>
                <w:szCs w:val="20"/>
              </w:rPr>
              <w:t>（</w:t>
            </w:r>
            <w:proofErr w:type="gramStart"/>
            <w:r w:rsidRPr="00E807C9">
              <w:rPr>
                <w:rFonts w:ascii="Book Antiqua" w:eastAsia="標楷體" w:hAnsi="Book Antiqua"/>
                <w:spacing w:val="-20"/>
                <w:sz w:val="18"/>
                <w:szCs w:val="20"/>
              </w:rPr>
              <w:t>註</w:t>
            </w:r>
            <w:proofErr w:type="gramEnd"/>
            <w:r w:rsidRPr="00E807C9">
              <w:rPr>
                <w:rFonts w:ascii="Book Antiqua" w:eastAsia="標楷體" w:hAnsi="Book Antiqua"/>
                <w:spacing w:val="-20"/>
                <w:sz w:val="18"/>
                <w:szCs w:val="20"/>
              </w:rPr>
              <w:t>3</w:t>
            </w:r>
            <w:r w:rsidRPr="00E807C9">
              <w:rPr>
                <w:rFonts w:ascii="Book Antiqua" w:eastAsia="標楷體" w:hAnsi="Book Antiqua"/>
                <w:spacing w:val="-20"/>
                <w:sz w:val="18"/>
                <w:szCs w:val="20"/>
              </w:rPr>
              <w:t>）</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restart"/>
            <w:vAlign w:val="center"/>
          </w:tcPr>
          <w:p w:rsidR="00CE6466" w:rsidRPr="00E807C9" w:rsidRDefault="00CE6466" w:rsidP="00A854A8">
            <w:pPr>
              <w:spacing w:line="360" w:lineRule="auto"/>
              <w:jc w:val="center"/>
              <w:rPr>
                <w:rFonts w:ascii="Book Antiqua" w:eastAsia="標楷體" w:hAnsi="Book Antiqua"/>
                <w:szCs w:val="20"/>
              </w:rPr>
            </w:pPr>
            <w:r w:rsidRPr="00E807C9">
              <w:rPr>
                <w:rFonts w:ascii="Book Antiqua" w:eastAsia="標楷體" w:hAnsi="Book Antiqua"/>
                <w:szCs w:val="20"/>
              </w:rPr>
              <w:t>每股</w:t>
            </w:r>
          </w:p>
          <w:p w:rsidR="00CE6466" w:rsidRPr="00E807C9" w:rsidRDefault="00CE6466" w:rsidP="00A854A8">
            <w:pPr>
              <w:spacing w:line="360" w:lineRule="auto"/>
              <w:jc w:val="center"/>
              <w:rPr>
                <w:rFonts w:ascii="Book Antiqua" w:eastAsia="標楷體" w:hAnsi="Book Antiqua"/>
                <w:szCs w:val="20"/>
              </w:rPr>
            </w:pPr>
          </w:p>
          <w:p w:rsidR="00CE6466" w:rsidRPr="00E807C9" w:rsidRDefault="00CE6466" w:rsidP="00A854A8">
            <w:pPr>
              <w:spacing w:line="360" w:lineRule="auto"/>
              <w:jc w:val="center"/>
              <w:rPr>
                <w:rFonts w:ascii="Book Antiqua" w:eastAsia="標楷體" w:hAnsi="Book Antiqua"/>
                <w:szCs w:val="20"/>
              </w:rPr>
            </w:pPr>
            <w:r w:rsidRPr="00E807C9">
              <w:rPr>
                <w:rFonts w:ascii="Book Antiqua" w:eastAsia="標楷體" w:hAnsi="Book Antiqua"/>
                <w:szCs w:val="20"/>
              </w:rPr>
              <w:t>股利</w:t>
            </w:r>
          </w:p>
        </w:tc>
        <w:tc>
          <w:tcPr>
            <w:tcW w:w="2732" w:type="dxa"/>
            <w:gridSpan w:val="2"/>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現</w:t>
            </w:r>
            <w:r w:rsidRPr="00E807C9">
              <w:rPr>
                <w:rFonts w:ascii="Book Antiqua" w:eastAsia="標楷體" w:hAnsi="Book Antiqua"/>
                <w:szCs w:val="20"/>
              </w:rPr>
              <w:t xml:space="preserve"> </w:t>
            </w:r>
            <w:r w:rsidRPr="00E807C9">
              <w:rPr>
                <w:rFonts w:ascii="Book Antiqua" w:eastAsia="標楷體" w:hAnsi="Book Antiqua"/>
                <w:szCs w:val="20"/>
              </w:rPr>
              <w:t>金</w:t>
            </w:r>
            <w:r w:rsidRPr="00E807C9">
              <w:rPr>
                <w:rFonts w:ascii="Book Antiqua" w:eastAsia="標楷體" w:hAnsi="Book Antiqua"/>
                <w:szCs w:val="20"/>
              </w:rPr>
              <w:t xml:space="preserve"> </w:t>
            </w:r>
            <w:r w:rsidRPr="00E807C9">
              <w:rPr>
                <w:rFonts w:ascii="Book Antiqua" w:eastAsia="標楷體" w:hAnsi="Book Antiqua"/>
                <w:szCs w:val="20"/>
              </w:rPr>
              <w:t>股</w:t>
            </w:r>
            <w:r w:rsidRPr="00E807C9">
              <w:rPr>
                <w:rFonts w:ascii="Book Antiqua" w:eastAsia="標楷體" w:hAnsi="Book Antiqua"/>
                <w:szCs w:val="20"/>
              </w:rPr>
              <w:t xml:space="preserve"> </w:t>
            </w:r>
            <w:r w:rsidRPr="00E807C9">
              <w:rPr>
                <w:rFonts w:ascii="Book Antiqua" w:eastAsia="標楷體" w:hAnsi="Book Antiqua"/>
                <w:szCs w:val="20"/>
              </w:rPr>
              <w:t>利</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ign w:val="center"/>
          </w:tcPr>
          <w:p w:rsidR="00CE6466" w:rsidRPr="00E807C9" w:rsidRDefault="00CE6466" w:rsidP="00A854A8">
            <w:pPr>
              <w:spacing w:line="360" w:lineRule="auto"/>
              <w:rPr>
                <w:rFonts w:ascii="Book Antiqua" w:eastAsia="標楷體" w:hAnsi="Book Antiqua"/>
                <w:szCs w:val="20"/>
              </w:rPr>
            </w:pPr>
          </w:p>
        </w:tc>
        <w:tc>
          <w:tcPr>
            <w:tcW w:w="572" w:type="dxa"/>
            <w:vMerge w:val="restart"/>
            <w:vAlign w:val="center"/>
          </w:tcPr>
          <w:p w:rsidR="00CE6466" w:rsidRPr="00E807C9" w:rsidRDefault="00CE6466" w:rsidP="00A854A8">
            <w:pPr>
              <w:spacing w:line="360" w:lineRule="auto"/>
              <w:jc w:val="both"/>
              <w:rPr>
                <w:rFonts w:ascii="Book Antiqua" w:eastAsia="標楷體" w:hAnsi="Book Antiqua"/>
                <w:szCs w:val="20"/>
              </w:rPr>
            </w:pPr>
            <w:r w:rsidRPr="00E807C9">
              <w:rPr>
                <w:rFonts w:ascii="Book Antiqua" w:eastAsia="標楷體" w:hAnsi="Book Antiqua"/>
                <w:szCs w:val="20"/>
              </w:rPr>
              <w:t>無償配股</w:t>
            </w:r>
          </w:p>
        </w:tc>
        <w:tc>
          <w:tcPr>
            <w:tcW w:w="2160" w:type="dxa"/>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盈餘配股</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ign w:val="center"/>
          </w:tcPr>
          <w:p w:rsidR="00CE6466" w:rsidRPr="00E807C9" w:rsidRDefault="00CE6466" w:rsidP="00A854A8">
            <w:pPr>
              <w:spacing w:line="360" w:lineRule="auto"/>
              <w:rPr>
                <w:rFonts w:ascii="Book Antiqua" w:eastAsia="標楷體" w:hAnsi="Book Antiqua"/>
                <w:szCs w:val="20"/>
              </w:rPr>
            </w:pPr>
          </w:p>
        </w:tc>
        <w:tc>
          <w:tcPr>
            <w:tcW w:w="572" w:type="dxa"/>
            <w:vMerge/>
            <w:vAlign w:val="center"/>
          </w:tcPr>
          <w:p w:rsidR="00CE6466" w:rsidRPr="00E807C9" w:rsidRDefault="00CE6466" w:rsidP="00A854A8">
            <w:pPr>
              <w:spacing w:line="360" w:lineRule="auto"/>
              <w:jc w:val="both"/>
              <w:rPr>
                <w:rFonts w:ascii="Book Antiqua" w:eastAsia="標楷體" w:hAnsi="Book Antiqua"/>
                <w:szCs w:val="20"/>
              </w:rPr>
            </w:pPr>
          </w:p>
        </w:tc>
        <w:tc>
          <w:tcPr>
            <w:tcW w:w="2160" w:type="dxa"/>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資本公積配股</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ign w:val="center"/>
          </w:tcPr>
          <w:p w:rsidR="00CE6466" w:rsidRPr="00E807C9" w:rsidRDefault="00CE6466" w:rsidP="00A854A8">
            <w:pPr>
              <w:spacing w:line="360" w:lineRule="auto"/>
              <w:rPr>
                <w:rFonts w:ascii="Book Antiqua" w:eastAsia="標楷體" w:hAnsi="Book Antiqua"/>
                <w:szCs w:val="20"/>
              </w:rPr>
            </w:pPr>
          </w:p>
        </w:tc>
        <w:tc>
          <w:tcPr>
            <w:tcW w:w="2732" w:type="dxa"/>
            <w:gridSpan w:val="2"/>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累積未付股利</w:t>
            </w:r>
            <w:r w:rsidRPr="00E807C9">
              <w:rPr>
                <w:rFonts w:ascii="Book Antiqua" w:eastAsia="標楷體" w:hAnsi="Book Antiqua"/>
                <w:spacing w:val="-20"/>
                <w:sz w:val="18"/>
                <w:szCs w:val="20"/>
              </w:rPr>
              <w:t>（</w:t>
            </w:r>
            <w:proofErr w:type="gramStart"/>
            <w:r w:rsidRPr="00E807C9">
              <w:rPr>
                <w:rFonts w:ascii="Book Antiqua" w:eastAsia="標楷體" w:hAnsi="Book Antiqua"/>
                <w:spacing w:val="-20"/>
                <w:sz w:val="18"/>
                <w:szCs w:val="20"/>
              </w:rPr>
              <w:t>註</w:t>
            </w:r>
            <w:proofErr w:type="gramEnd"/>
            <w:r w:rsidRPr="00E807C9">
              <w:rPr>
                <w:rFonts w:ascii="Book Antiqua" w:eastAsia="標楷體" w:hAnsi="Book Antiqua"/>
                <w:spacing w:val="-20"/>
                <w:sz w:val="18"/>
                <w:szCs w:val="20"/>
              </w:rPr>
              <w:t>4</w:t>
            </w:r>
            <w:r w:rsidRPr="00E807C9">
              <w:rPr>
                <w:rFonts w:ascii="Book Antiqua" w:eastAsia="標楷體" w:hAnsi="Book Antiqua"/>
                <w:spacing w:val="-20"/>
                <w:sz w:val="18"/>
                <w:szCs w:val="20"/>
              </w:rPr>
              <w:t>）</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restart"/>
            <w:vAlign w:val="center"/>
          </w:tcPr>
          <w:p w:rsidR="00CE6466" w:rsidRPr="00E807C9" w:rsidRDefault="00CE6466" w:rsidP="00A854A8">
            <w:pPr>
              <w:spacing w:line="360" w:lineRule="auto"/>
              <w:jc w:val="center"/>
              <w:rPr>
                <w:rFonts w:ascii="Book Antiqua" w:eastAsia="標楷體" w:hAnsi="Book Antiqua"/>
                <w:szCs w:val="20"/>
              </w:rPr>
            </w:pPr>
            <w:r w:rsidRPr="00E807C9">
              <w:rPr>
                <w:rFonts w:ascii="Book Antiqua" w:eastAsia="標楷體" w:hAnsi="Book Antiqua"/>
                <w:szCs w:val="20"/>
              </w:rPr>
              <w:t>投資報酬分析</w:t>
            </w:r>
          </w:p>
        </w:tc>
        <w:tc>
          <w:tcPr>
            <w:tcW w:w="2732" w:type="dxa"/>
            <w:gridSpan w:val="2"/>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本益比</w:t>
            </w:r>
            <w:r w:rsidRPr="00E807C9">
              <w:rPr>
                <w:rFonts w:ascii="Book Antiqua" w:eastAsia="標楷體" w:hAnsi="Book Antiqua"/>
                <w:spacing w:val="-20"/>
                <w:sz w:val="18"/>
                <w:szCs w:val="20"/>
              </w:rPr>
              <w:t>（</w:t>
            </w:r>
            <w:proofErr w:type="gramStart"/>
            <w:r w:rsidRPr="00E807C9">
              <w:rPr>
                <w:rFonts w:ascii="Book Antiqua" w:eastAsia="標楷體" w:hAnsi="Book Antiqua"/>
                <w:spacing w:val="-20"/>
                <w:sz w:val="18"/>
                <w:szCs w:val="20"/>
              </w:rPr>
              <w:t>註</w:t>
            </w:r>
            <w:proofErr w:type="gramEnd"/>
            <w:r w:rsidRPr="00E807C9">
              <w:rPr>
                <w:rFonts w:ascii="Book Antiqua" w:eastAsia="標楷體" w:hAnsi="Book Antiqua"/>
                <w:spacing w:val="-20"/>
                <w:sz w:val="18"/>
                <w:szCs w:val="20"/>
              </w:rPr>
              <w:t>5</w:t>
            </w:r>
            <w:r w:rsidRPr="00E807C9">
              <w:rPr>
                <w:rFonts w:ascii="Book Antiqua" w:eastAsia="標楷體" w:hAnsi="Book Antiqua"/>
                <w:spacing w:val="-20"/>
                <w:sz w:val="18"/>
                <w:szCs w:val="20"/>
              </w:rPr>
              <w:t>）</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96"/>
          <w:jc w:val="center"/>
        </w:trPr>
        <w:tc>
          <w:tcPr>
            <w:tcW w:w="928" w:type="dxa"/>
            <w:vMerge/>
            <w:vAlign w:val="center"/>
          </w:tcPr>
          <w:p w:rsidR="00CE6466" w:rsidRPr="00E807C9" w:rsidRDefault="00CE6466" w:rsidP="00A854A8">
            <w:pPr>
              <w:spacing w:line="360" w:lineRule="auto"/>
              <w:rPr>
                <w:rFonts w:ascii="Book Antiqua" w:eastAsia="標楷體" w:hAnsi="Book Antiqua"/>
                <w:szCs w:val="20"/>
              </w:rPr>
            </w:pPr>
          </w:p>
        </w:tc>
        <w:tc>
          <w:tcPr>
            <w:tcW w:w="2732" w:type="dxa"/>
            <w:gridSpan w:val="2"/>
            <w:tcBorders>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本利比</w:t>
            </w:r>
            <w:r w:rsidRPr="00E807C9">
              <w:rPr>
                <w:rFonts w:ascii="Book Antiqua" w:eastAsia="標楷體" w:hAnsi="Book Antiqua"/>
                <w:spacing w:val="-20"/>
                <w:sz w:val="18"/>
                <w:szCs w:val="20"/>
              </w:rPr>
              <w:t>（</w:t>
            </w:r>
            <w:proofErr w:type="gramStart"/>
            <w:r w:rsidRPr="00E807C9">
              <w:rPr>
                <w:rFonts w:ascii="Book Antiqua" w:eastAsia="標楷體" w:hAnsi="Book Antiqua"/>
                <w:spacing w:val="-20"/>
                <w:sz w:val="18"/>
                <w:szCs w:val="20"/>
              </w:rPr>
              <w:t>註</w:t>
            </w:r>
            <w:proofErr w:type="gramEnd"/>
            <w:r w:rsidRPr="00E807C9">
              <w:rPr>
                <w:rFonts w:ascii="Book Antiqua" w:eastAsia="標楷體" w:hAnsi="Book Antiqua"/>
                <w:spacing w:val="-20"/>
                <w:sz w:val="18"/>
                <w:szCs w:val="20"/>
              </w:rPr>
              <w:t>6</w:t>
            </w:r>
            <w:r w:rsidRPr="00E807C9">
              <w:rPr>
                <w:rFonts w:ascii="Book Antiqua" w:eastAsia="標楷體" w:hAnsi="Book Antiqua"/>
                <w:spacing w:val="-20"/>
                <w:sz w:val="18"/>
                <w:szCs w:val="20"/>
              </w:rPr>
              <w:t>）</w:t>
            </w: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736" w:type="dxa"/>
            <w:vAlign w:val="center"/>
          </w:tcPr>
          <w:p w:rsidR="00CE6466" w:rsidRPr="00E807C9" w:rsidRDefault="00CE6466" w:rsidP="00A854A8">
            <w:pPr>
              <w:spacing w:line="360" w:lineRule="auto"/>
              <w:rPr>
                <w:rFonts w:ascii="Book Antiqua" w:eastAsia="標楷體" w:hAnsi="Book Antiqua"/>
                <w:szCs w:val="20"/>
              </w:rPr>
            </w:pPr>
          </w:p>
        </w:tc>
        <w:tc>
          <w:tcPr>
            <w:tcW w:w="1877" w:type="dxa"/>
            <w:vAlign w:val="center"/>
          </w:tcPr>
          <w:p w:rsidR="00CE6466" w:rsidRPr="00E807C9" w:rsidRDefault="00CE6466" w:rsidP="00A854A8">
            <w:pPr>
              <w:spacing w:line="360" w:lineRule="auto"/>
              <w:rPr>
                <w:rFonts w:ascii="Book Antiqua" w:eastAsia="標楷體" w:hAnsi="Book Antiqua"/>
                <w:szCs w:val="20"/>
              </w:rPr>
            </w:pPr>
          </w:p>
        </w:tc>
      </w:tr>
      <w:tr w:rsidR="00E807C9" w:rsidRPr="00E807C9" w:rsidTr="00A854A8">
        <w:trPr>
          <w:cantSplit/>
          <w:trHeight w:val="455"/>
          <w:jc w:val="center"/>
        </w:trPr>
        <w:tc>
          <w:tcPr>
            <w:tcW w:w="928" w:type="dxa"/>
            <w:vMerge/>
            <w:tcBorders>
              <w:bottom w:val="single" w:sz="4" w:space="0" w:color="auto"/>
            </w:tcBorders>
            <w:vAlign w:val="center"/>
          </w:tcPr>
          <w:p w:rsidR="00CE6466" w:rsidRPr="00E807C9" w:rsidRDefault="00CE6466" w:rsidP="00A854A8">
            <w:pPr>
              <w:spacing w:line="360" w:lineRule="auto"/>
              <w:rPr>
                <w:rFonts w:ascii="Book Antiqua" w:eastAsia="標楷體" w:hAnsi="Book Antiqua"/>
                <w:szCs w:val="20"/>
              </w:rPr>
            </w:pPr>
          </w:p>
        </w:tc>
        <w:tc>
          <w:tcPr>
            <w:tcW w:w="2732" w:type="dxa"/>
            <w:gridSpan w:val="2"/>
            <w:tcBorders>
              <w:bottom w:val="single" w:sz="4" w:space="0" w:color="auto"/>
              <w:right w:val="single" w:sz="4" w:space="0" w:color="auto"/>
            </w:tcBorders>
            <w:vAlign w:val="center"/>
          </w:tcPr>
          <w:p w:rsidR="00CE6466" w:rsidRPr="00E807C9" w:rsidRDefault="00CE6466" w:rsidP="00A854A8">
            <w:pPr>
              <w:spacing w:line="360" w:lineRule="auto"/>
              <w:rPr>
                <w:rFonts w:ascii="Book Antiqua" w:eastAsia="標楷體" w:hAnsi="Book Antiqua"/>
                <w:szCs w:val="20"/>
              </w:rPr>
            </w:pPr>
            <w:r w:rsidRPr="00E807C9">
              <w:rPr>
                <w:rFonts w:ascii="Book Antiqua" w:eastAsia="標楷體" w:hAnsi="Book Antiqua"/>
                <w:szCs w:val="20"/>
              </w:rPr>
              <w:t>現金股利</w:t>
            </w:r>
            <w:proofErr w:type="gramStart"/>
            <w:r w:rsidRPr="00E807C9">
              <w:rPr>
                <w:rFonts w:ascii="Book Antiqua" w:eastAsia="標楷體" w:hAnsi="Book Antiqua"/>
                <w:szCs w:val="20"/>
              </w:rPr>
              <w:t>殖</w:t>
            </w:r>
            <w:proofErr w:type="gramEnd"/>
            <w:r w:rsidRPr="00E807C9">
              <w:rPr>
                <w:rFonts w:ascii="Book Antiqua" w:eastAsia="標楷體" w:hAnsi="Book Antiqua"/>
                <w:szCs w:val="20"/>
              </w:rPr>
              <w:t>利率</w:t>
            </w:r>
            <w:r w:rsidRPr="00E807C9">
              <w:rPr>
                <w:rFonts w:ascii="Book Antiqua" w:eastAsia="標楷體" w:hAnsi="Book Antiqua"/>
                <w:spacing w:val="-20"/>
                <w:sz w:val="18"/>
                <w:szCs w:val="20"/>
              </w:rPr>
              <w:t>（</w:t>
            </w:r>
            <w:proofErr w:type="gramStart"/>
            <w:r w:rsidRPr="00E807C9">
              <w:rPr>
                <w:rFonts w:ascii="Book Antiqua" w:eastAsia="標楷體" w:hAnsi="Book Antiqua"/>
                <w:spacing w:val="-20"/>
                <w:sz w:val="18"/>
                <w:szCs w:val="20"/>
              </w:rPr>
              <w:t>註</w:t>
            </w:r>
            <w:proofErr w:type="gramEnd"/>
            <w:r w:rsidRPr="00E807C9">
              <w:rPr>
                <w:rFonts w:ascii="Book Antiqua" w:eastAsia="標楷體" w:hAnsi="Book Antiqua"/>
                <w:spacing w:val="-20"/>
                <w:sz w:val="18"/>
                <w:szCs w:val="20"/>
              </w:rPr>
              <w:t>7</w:t>
            </w:r>
            <w:r w:rsidRPr="00E807C9">
              <w:rPr>
                <w:rFonts w:ascii="Book Antiqua" w:eastAsia="標楷體" w:hAnsi="Book Antiqua"/>
                <w:spacing w:val="-20"/>
                <w:sz w:val="18"/>
                <w:szCs w:val="20"/>
              </w:rPr>
              <w:t>）</w:t>
            </w:r>
          </w:p>
        </w:tc>
        <w:tc>
          <w:tcPr>
            <w:tcW w:w="1736" w:type="dxa"/>
            <w:tcBorders>
              <w:bottom w:val="single" w:sz="4" w:space="0" w:color="auto"/>
            </w:tcBorders>
            <w:vAlign w:val="center"/>
          </w:tcPr>
          <w:p w:rsidR="00CE6466" w:rsidRPr="00E807C9" w:rsidRDefault="00CE6466" w:rsidP="00A854A8">
            <w:pPr>
              <w:spacing w:line="360" w:lineRule="auto"/>
              <w:rPr>
                <w:rFonts w:ascii="Book Antiqua" w:eastAsia="標楷體" w:hAnsi="Book Antiqua"/>
                <w:szCs w:val="20"/>
              </w:rPr>
            </w:pPr>
          </w:p>
        </w:tc>
        <w:tc>
          <w:tcPr>
            <w:tcW w:w="1736" w:type="dxa"/>
            <w:tcBorders>
              <w:bottom w:val="single" w:sz="4" w:space="0" w:color="auto"/>
            </w:tcBorders>
            <w:vAlign w:val="center"/>
          </w:tcPr>
          <w:p w:rsidR="00CE6466" w:rsidRPr="00E807C9" w:rsidRDefault="00CE6466" w:rsidP="00A854A8">
            <w:pPr>
              <w:spacing w:line="360" w:lineRule="auto"/>
              <w:rPr>
                <w:rFonts w:ascii="Book Antiqua" w:eastAsia="標楷體" w:hAnsi="Book Antiqua"/>
                <w:szCs w:val="20"/>
              </w:rPr>
            </w:pPr>
          </w:p>
        </w:tc>
        <w:tc>
          <w:tcPr>
            <w:tcW w:w="1877" w:type="dxa"/>
            <w:tcBorders>
              <w:bottom w:val="single" w:sz="4" w:space="0" w:color="auto"/>
            </w:tcBorders>
            <w:vAlign w:val="center"/>
          </w:tcPr>
          <w:p w:rsidR="00CE6466" w:rsidRPr="00E807C9" w:rsidRDefault="00CE6466" w:rsidP="00A854A8">
            <w:pPr>
              <w:spacing w:line="360" w:lineRule="auto"/>
              <w:rPr>
                <w:rFonts w:ascii="Book Antiqua" w:eastAsia="標楷體" w:hAnsi="Book Antiqua"/>
                <w:szCs w:val="20"/>
              </w:rPr>
            </w:pPr>
          </w:p>
        </w:tc>
      </w:tr>
    </w:tbl>
    <w:p w:rsidR="00CE6466" w:rsidRPr="00E807C9" w:rsidRDefault="00CE6466" w:rsidP="00CE6466">
      <w:pPr>
        <w:ind w:left="900" w:hanging="540"/>
        <w:rPr>
          <w:rFonts w:ascii="Book Antiqua" w:eastAsia="標楷體" w:hAnsi="Book Antiqua"/>
        </w:rPr>
      </w:pPr>
      <w:proofErr w:type="gramStart"/>
      <w:r w:rsidRPr="00E807C9">
        <w:rPr>
          <w:rFonts w:ascii="Book Antiqua" w:eastAsia="標楷體" w:hAnsi="Book Antiqua"/>
          <w:kern w:val="16"/>
        </w:rPr>
        <w:t>＊</w:t>
      </w:r>
      <w:proofErr w:type="gramEnd"/>
      <w:r w:rsidRPr="00E807C9">
        <w:rPr>
          <w:rFonts w:ascii="Book Antiqua" w:eastAsia="標楷體" w:hAnsi="Book Antiqua"/>
          <w:kern w:val="16"/>
        </w:rPr>
        <w:t>若有以盈餘或資本公積轉增資配股時，並應揭露按發放之股數追溯調整之市價及現金股利資訊。</w:t>
      </w:r>
    </w:p>
    <w:p w:rsidR="00CE6466" w:rsidRPr="00E807C9" w:rsidRDefault="00CE6466" w:rsidP="00CE6466">
      <w:pPr>
        <w:ind w:left="1080" w:hanging="720"/>
        <w:rPr>
          <w:rFonts w:ascii="Book Antiqua" w:eastAsia="標楷體" w:hAnsi="Book Antiqua"/>
        </w:rPr>
      </w:pPr>
      <w:proofErr w:type="gramStart"/>
      <w:r w:rsidRPr="00E807C9">
        <w:rPr>
          <w:rFonts w:ascii="Book Antiqua" w:eastAsia="標楷體" w:hAnsi="Book Antiqua"/>
        </w:rPr>
        <w:t>註</w:t>
      </w:r>
      <w:proofErr w:type="gramEnd"/>
      <w:r w:rsidRPr="00E807C9">
        <w:rPr>
          <w:rFonts w:ascii="Book Antiqua" w:eastAsia="標楷體" w:hAnsi="Book Antiqua"/>
        </w:rPr>
        <w:t xml:space="preserve"> 1</w:t>
      </w:r>
      <w:r w:rsidRPr="00E807C9">
        <w:rPr>
          <w:rFonts w:ascii="Book Antiqua" w:eastAsia="標楷體" w:hAnsi="Book Antiqua"/>
        </w:rPr>
        <w:t>：列示各年度普通股最高及最低市價，並按各年度成交值與成交量計算各年度平均市價。</w:t>
      </w:r>
    </w:p>
    <w:p w:rsidR="00CE6466" w:rsidRPr="00E807C9" w:rsidRDefault="00CE6466" w:rsidP="00CE6466">
      <w:pPr>
        <w:ind w:left="900" w:hanging="540"/>
        <w:rPr>
          <w:rFonts w:ascii="Book Antiqua" w:eastAsia="標楷體" w:hAnsi="Book Antiqua"/>
        </w:rPr>
      </w:pPr>
      <w:proofErr w:type="gramStart"/>
      <w:r w:rsidRPr="00E807C9">
        <w:rPr>
          <w:rFonts w:ascii="Book Antiqua" w:eastAsia="標楷體" w:hAnsi="Book Antiqua"/>
        </w:rPr>
        <w:t>註</w:t>
      </w:r>
      <w:proofErr w:type="gramEnd"/>
      <w:r w:rsidRPr="00E807C9">
        <w:rPr>
          <w:rFonts w:ascii="Book Antiqua" w:eastAsia="標楷體" w:hAnsi="Book Antiqua"/>
        </w:rPr>
        <w:t xml:space="preserve"> 2</w:t>
      </w:r>
      <w:r w:rsidRPr="00E807C9">
        <w:rPr>
          <w:rFonts w:ascii="Book Antiqua" w:eastAsia="標楷體" w:hAnsi="Book Antiqua"/>
        </w:rPr>
        <w:t>：請以年底已發行之股數為</w:t>
      </w:r>
      <w:proofErr w:type="gramStart"/>
      <w:r w:rsidRPr="00E807C9">
        <w:rPr>
          <w:rFonts w:ascii="Book Antiqua" w:eastAsia="標楷體" w:hAnsi="Book Antiqua"/>
        </w:rPr>
        <w:t>準</w:t>
      </w:r>
      <w:proofErr w:type="gramEnd"/>
      <w:r w:rsidRPr="00E807C9">
        <w:rPr>
          <w:rFonts w:ascii="Book Antiqua" w:eastAsia="標楷體" w:hAnsi="Book Antiqua"/>
        </w:rPr>
        <w:t>並依據次年度股東會決議分配之情形填列。</w:t>
      </w:r>
    </w:p>
    <w:p w:rsidR="00CE6466" w:rsidRPr="00E807C9" w:rsidRDefault="00CE6466" w:rsidP="00CE6466">
      <w:pPr>
        <w:ind w:left="900" w:hanging="540"/>
        <w:rPr>
          <w:rFonts w:ascii="Book Antiqua" w:eastAsia="標楷體" w:hAnsi="Book Antiqua"/>
        </w:rPr>
      </w:pPr>
      <w:proofErr w:type="gramStart"/>
      <w:r w:rsidRPr="00E807C9">
        <w:rPr>
          <w:rFonts w:ascii="Book Antiqua" w:eastAsia="標楷體" w:hAnsi="Book Antiqua"/>
        </w:rPr>
        <w:t>註</w:t>
      </w:r>
      <w:proofErr w:type="gramEnd"/>
      <w:r w:rsidRPr="00E807C9">
        <w:rPr>
          <w:rFonts w:ascii="Book Antiqua" w:eastAsia="標楷體" w:hAnsi="Book Antiqua"/>
        </w:rPr>
        <w:t xml:space="preserve"> 3</w:t>
      </w:r>
      <w:r w:rsidRPr="00E807C9">
        <w:rPr>
          <w:rFonts w:ascii="Book Antiqua" w:eastAsia="標楷體" w:hAnsi="Book Antiqua"/>
        </w:rPr>
        <w:t>：如有因無償配股等情形而須追溯調整者，應列示調整前及調整後之每股盈餘。</w:t>
      </w:r>
    </w:p>
    <w:p w:rsidR="00CE6466" w:rsidRPr="00E807C9" w:rsidRDefault="00CE6466" w:rsidP="00CE6466">
      <w:pPr>
        <w:ind w:left="1080" w:hanging="720"/>
        <w:rPr>
          <w:rFonts w:ascii="Book Antiqua" w:eastAsia="標楷體" w:hAnsi="Book Antiqua"/>
        </w:rPr>
      </w:pPr>
      <w:proofErr w:type="gramStart"/>
      <w:r w:rsidRPr="00E807C9">
        <w:rPr>
          <w:rFonts w:ascii="Book Antiqua" w:eastAsia="標楷體" w:hAnsi="Book Antiqua"/>
        </w:rPr>
        <w:t>註</w:t>
      </w:r>
      <w:proofErr w:type="gramEnd"/>
      <w:r w:rsidRPr="00E807C9">
        <w:rPr>
          <w:rFonts w:ascii="Book Antiqua" w:eastAsia="標楷體" w:hAnsi="Book Antiqua"/>
        </w:rPr>
        <w:t xml:space="preserve"> 4</w:t>
      </w:r>
      <w:r w:rsidRPr="00E807C9">
        <w:rPr>
          <w:rFonts w:ascii="Book Antiqua" w:eastAsia="標楷體" w:hAnsi="Book Antiqua"/>
        </w:rPr>
        <w:t>：權益證券發行條件如有規定當年度未發放之股利得累積至有盈餘年度發放者，應分別揭露截至當年度</w:t>
      </w:r>
      <w:proofErr w:type="gramStart"/>
      <w:r w:rsidRPr="00E807C9">
        <w:rPr>
          <w:rFonts w:ascii="Book Antiqua" w:eastAsia="標楷體" w:hAnsi="Book Antiqua"/>
        </w:rPr>
        <w:t>止</w:t>
      </w:r>
      <w:proofErr w:type="gramEnd"/>
      <w:r w:rsidRPr="00E807C9">
        <w:rPr>
          <w:rFonts w:ascii="Book Antiqua" w:eastAsia="標楷體" w:hAnsi="Book Antiqua"/>
        </w:rPr>
        <w:t>累積未付之股利。</w:t>
      </w:r>
    </w:p>
    <w:p w:rsidR="00CE6466" w:rsidRPr="00E807C9" w:rsidRDefault="00CE6466" w:rsidP="00CE6466">
      <w:pPr>
        <w:ind w:left="1080" w:hanging="720"/>
        <w:rPr>
          <w:rFonts w:ascii="Book Antiqua" w:eastAsia="標楷體" w:hAnsi="Book Antiqua"/>
        </w:rPr>
      </w:pPr>
      <w:proofErr w:type="gramStart"/>
      <w:r w:rsidRPr="00E807C9">
        <w:rPr>
          <w:rFonts w:ascii="Book Antiqua" w:eastAsia="標楷體" w:hAnsi="Book Antiqua"/>
        </w:rPr>
        <w:t>註</w:t>
      </w:r>
      <w:proofErr w:type="gramEnd"/>
      <w:r w:rsidRPr="00E807C9">
        <w:rPr>
          <w:rFonts w:ascii="Book Antiqua" w:eastAsia="標楷體" w:hAnsi="Book Antiqua"/>
        </w:rPr>
        <w:t xml:space="preserve"> 5</w:t>
      </w:r>
      <w:r w:rsidRPr="00E807C9">
        <w:rPr>
          <w:rFonts w:ascii="Book Antiqua" w:eastAsia="標楷體" w:hAnsi="Book Antiqua"/>
        </w:rPr>
        <w:t>：本益比＝當年度每股平均收盤價／每股盈餘。</w:t>
      </w:r>
    </w:p>
    <w:p w:rsidR="00CE6466" w:rsidRPr="00E807C9" w:rsidRDefault="00CE6466" w:rsidP="00CE6466">
      <w:pPr>
        <w:ind w:left="1080" w:hanging="720"/>
        <w:rPr>
          <w:rFonts w:ascii="Book Antiqua" w:eastAsia="標楷體" w:hAnsi="Book Antiqua"/>
        </w:rPr>
      </w:pPr>
      <w:proofErr w:type="gramStart"/>
      <w:r w:rsidRPr="00E807C9">
        <w:rPr>
          <w:rFonts w:ascii="Book Antiqua" w:eastAsia="標楷體" w:hAnsi="Book Antiqua"/>
        </w:rPr>
        <w:t>註</w:t>
      </w:r>
      <w:proofErr w:type="gramEnd"/>
      <w:r w:rsidRPr="00E807C9">
        <w:rPr>
          <w:rFonts w:ascii="Book Antiqua" w:eastAsia="標楷體" w:hAnsi="Book Antiqua"/>
        </w:rPr>
        <w:t xml:space="preserve"> 6</w:t>
      </w:r>
      <w:r w:rsidRPr="00E807C9">
        <w:rPr>
          <w:rFonts w:ascii="Book Antiqua" w:eastAsia="標楷體" w:hAnsi="Book Antiqua"/>
        </w:rPr>
        <w:t>：本利比＝當年度每股平均收盤價／每股現金股利。</w:t>
      </w:r>
    </w:p>
    <w:p w:rsidR="00CE6466" w:rsidRPr="00E807C9" w:rsidRDefault="00CE6466" w:rsidP="00CE6466">
      <w:pPr>
        <w:ind w:left="1080" w:hanging="720"/>
        <w:rPr>
          <w:rFonts w:ascii="Book Antiqua" w:eastAsia="標楷體" w:hAnsi="Book Antiqua"/>
        </w:rPr>
      </w:pPr>
      <w:proofErr w:type="gramStart"/>
      <w:r w:rsidRPr="00E807C9">
        <w:rPr>
          <w:rFonts w:ascii="Book Antiqua" w:eastAsia="標楷體" w:hAnsi="Book Antiqua"/>
        </w:rPr>
        <w:t>註</w:t>
      </w:r>
      <w:proofErr w:type="gramEnd"/>
      <w:r w:rsidRPr="00E807C9">
        <w:rPr>
          <w:rFonts w:ascii="Book Antiqua" w:eastAsia="標楷體" w:hAnsi="Book Antiqua"/>
        </w:rPr>
        <w:t xml:space="preserve"> 7</w:t>
      </w:r>
      <w:r w:rsidRPr="00E807C9">
        <w:rPr>
          <w:rFonts w:ascii="Book Antiqua" w:eastAsia="標楷體" w:hAnsi="Book Antiqua"/>
        </w:rPr>
        <w:t>：現金股利</w:t>
      </w:r>
      <w:proofErr w:type="gramStart"/>
      <w:r w:rsidRPr="00E807C9">
        <w:rPr>
          <w:rFonts w:ascii="Book Antiqua" w:eastAsia="標楷體" w:hAnsi="Book Antiqua"/>
        </w:rPr>
        <w:t>殖</w:t>
      </w:r>
      <w:proofErr w:type="gramEnd"/>
      <w:r w:rsidRPr="00E807C9">
        <w:rPr>
          <w:rFonts w:ascii="Book Antiqua" w:eastAsia="標楷體" w:hAnsi="Book Antiqua"/>
        </w:rPr>
        <w:t>利率＝每股現金股利／當年度每股平均收盤價。</w:t>
      </w:r>
    </w:p>
    <w:p w:rsidR="00CE6466" w:rsidRPr="00E807C9" w:rsidRDefault="00CE6466" w:rsidP="00CE6466">
      <w:pPr>
        <w:ind w:left="1080" w:hanging="720"/>
      </w:pPr>
      <w:proofErr w:type="gramStart"/>
      <w:r w:rsidRPr="00E807C9">
        <w:rPr>
          <w:rFonts w:ascii="Book Antiqua" w:eastAsia="標楷體" w:hAnsi="Book Antiqua"/>
        </w:rPr>
        <w:t>註</w:t>
      </w:r>
      <w:proofErr w:type="gramEnd"/>
      <w:r w:rsidRPr="00E807C9">
        <w:rPr>
          <w:rFonts w:ascii="Book Antiqua" w:eastAsia="標楷體" w:hAnsi="Book Antiqua"/>
        </w:rPr>
        <w:t xml:space="preserve"> 8</w:t>
      </w:r>
      <w:r w:rsidRPr="00E807C9">
        <w:rPr>
          <w:rFonts w:ascii="Book Antiqua" w:eastAsia="標楷體" w:hAnsi="Book Antiqua"/>
        </w:rPr>
        <w:t>：每股淨值、每股盈餘應填列截至年報刊印日止最近</w:t>
      </w:r>
      <w:proofErr w:type="gramStart"/>
      <w:r w:rsidRPr="00E807C9">
        <w:rPr>
          <w:rFonts w:ascii="Book Antiqua" w:eastAsia="標楷體" w:hAnsi="Book Antiqua"/>
        </w:rPr>
        <w:t>一</w:t>
      </w:r>
      <w:proofErr w:type="gramEnd"/>
      <w:r w:rsidRPr="00E807C9">
        <w:rPr>
          <w:rFonts w:ascii="Book Antiqua" w:eastAsia="標楷體" w:hAnsi="Book Antiqua"/>
        </w:rPr>
        <w:t>季經會計師查核（核閱）之資料；其餘欄位應填列截至年報刊印日止之當年度資料。</w:t>
      </w:r>
    </w:p>
    <w:p w:rsidR="00E62013" w:rsidRPr="00E807C9" w:rsidRDefault="00CE6466" w:rsidP="00CE6466">
      <w:pPr>
        <w:spacing w:line="300" w:lineRule="exact"/>
        <w:rPr>
          <w:rFonts w:ascii="Book Antiqua" w:eastAsia="標楷體" w:hAnsi="Book Antiqua"/>
          <w:b/>
          <w:spacing w:val="20"/>
          <w:sz w:val="32"/>
          <w:szCs w:val="32"/>
        </w:rPr>
      </w:pPr>
      <w:r w:rsidRPr="00E807C9">
        <w:rPr>
          <w:rFonts w:ascii="Book Antiqua" w:eastAsia="標楷體" w:hAnsi="Book Antiqua"/>
          <w:b/>
          <w:spacing w:val="20"/>
          <w:sz w:val="32"/>
          <w:szCs w:val="32"/>
        </w:rPr>
        <w:br w:type="page"/>
      </w:r>
      <w:r w:rsidR="00E62013" w:rsidRPr="00E807C9">
        <w:rPr>
          <w:rFonts w:ascii="Book Antiqua" w:eastAsia="標楷體" w:hAnsi="Book Antiqua"/>
          <w:b/>
          <w:spacing w:val="20"/>
          <w:sz w:val="32"/>
          <w:szCs w:val="32"/>
        </w:rPr>
        <w:lastRenderedPageBreak/>
        <w:t>附表二十二</w:t>
      </w:r>
      <w:r w:rsidR="00E62013" w:rsidRPr="00E807C9">
        <w:rPr>
          <w:rFonts w:ascii="Book Antiqua" w:eastAsia="標楷體" w:hAnsi="Book Antiqua" w:hint="eastAsia"/>
          <w:b/>
          <w:spacing w:val="20"/>
          <w:sz w:val="32"/>
          <w:szCs w:val="32"/>
        </w:rPr>
        <w:t>(</w:t>
      </w:r>
      <w:r w:rsidR="00E62013" w:rsidRPr="00E807C9">
        <w:rPr>
          <w:rFonts w:ascii="Book Antiqua" w:eastAsia="標楷體" w:hAnsi="Book Antiqua" w:hint="eastAsia"/>
          <w:b/>
          <w:spacing w:val="20"/>
          <w:sz w:val="32"/>
          <w:szCs w:val="32"/>
        </w:rPr>
        <w:t>修正後</w:t>
      </w:r>
      <w:r w:rsidR="00E62013" w:rsidRPr="00E807C9">
        <w:rPr>
          <w:rFonts w:ascii="Book Antiqua" w:eastAsia="標楷體" w:hAnsi="Book Antiqua" w:hint="eastAsia"/>
          <w:b/>
          <w:spacing w:val="20"/>
          <w:sz w:val="32"/>
          <w:szCs w:val="32"/>
        </w:rPr>
        <w:t>)</w:t>
      </w:r>
    </w:p>
    <w:p w:rsidR="00E62013" w:rsidRPr="00E807C9" w:rsidRDefault="00E62013" w:rsidP="00E62013">
      <w:pPr>
        <w:ind w:left="1470" w:hanging="1470"/>
        <w:jc w:val="center"/>
        <w:rPr>
          <w:rFonts w:ascii="Book Antiqua" w:eastAsia="標楷體" w:hAnsi="Book Antiqua"/>
          <w:b/>
          <w:sz w:val="32"/>
          <w:szCs w:val="32"/>
        </w:rPr>
      </w:pPr>
      <w:r w:rsidRPr="00E807C9">
        <w:rPr>
          <w:rFonts w:ascii="標楷體" w:eastAsia="標楷體" w:hAnsi="標楷體" w:hint="eastAsia"/>
          <w:b/>
          <w:spacing w:val="20"/>
          <w:sz w:val="32"/>
          <w:szCs w:val="32"/>
        </w:rPr>
        <w:t>（1）</w:t>
      </w:r>
      <w:r w:rsidRPr="00E807C9">
        <w:rPr>
          <w:rFonts w:ascii="Book Antiqua" w:eastAsia="標楷體" w:hAnsi="Book Antiqua"/>
          <w:b/>
          <w:spacing w:val="20"/>
          <w:sz w:val="32"/>
          <w:szCs w:val="32"/>
        </w:rPr>
        <w:t>簡明資產負債表及</w:t>
      </w:r>
      <w:r w:rsidRPr="00E807C9">
        <w:rPr>
          <w:rFonts w:ascii="標楷體" w:eastAsia="標楷體" w:hint="eastAsia"/>
          <w:b/>
          <w:spacing w:val="20"/>
          <w:sz w:val="32"/>
          <w:szCs w:val="32"/>
        </w:rPr>
        <w:t>綜合</w:t>
      </w:r>
      <w:r w:rsidRPr="00E807C9">
        <w:rPr>
          <w:rFonts w:ascii="Book Antiqua" w:eastAsia="標楷體" w:hAnsi="Book Antiqua"/>
          <w:b/>
          <w:spacing w:val="20"/>
          <w:sz w:val="32"/>
          <w:szCs w:val="32"/>
        </w:rPr>
        <w:t>損益表資料</w:t>
      </w:r>
    </w:p>
    <w:p w:rsidR="00E62013" w:rsidRPr="00E807C9" w:rsidRDefault="00E62013" w:rsidP="00E62013">
      <w:pPr>
        <w:ind w:left="1470" w:hanging="1470"/>
        <w:jc w:val="center"/>
        <w:rPr>
          <w:rFonts w:ascii="Book Antiqua" w:eastAsia="標楷體" w:hAnsi="Book Antiqua"/>
        </w:rPr>
      </w:pPr>
      <w:r w:rsidRPr="00E807C9">
        <w:rPr>
          <w:rFonts w:ascii="Book Antiqua" w:eastAsia="標楷體" w:hAnsi="Book Antiqua"/>
          <w:b/>
          <w:bCs/>
          <w:sz w:val="32"/>
          <w:szCs w:val="32"/>
        </w:rPr>
        <w:t>簡明資產負債表</w:t>
      </w:r>
    </w:p>
    <w:p w:rsidR="00E62013" w:rsidRPr="00E807C9" w:rsidRDefault="00E62013" w:rsidP="00E62013">
      <w:pPr>
        <w:ind w:left="1470" w:right="1286" w:hanging="1470"/>
        <w:jc w:val="center"/>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單位：</w:t>
      </w:r>
    </w:p>
    <w:tbl>
      <w:tblPr>
        <w:tblW w:w="101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7"/>
        <w:gridCol w:w="1065"/>
        <w:gridCol w:w="1191"/>
        <w:gridCol w:w="1192"/>
        <w:gridCol w:w="1191"/>
        <w:gridCol w:w="1192"/>
        <w:gridCol w:w="1192"/>
        <w:gridCol w:w="1984"/>
      </w:tblGrid>
      <w:tr w:rsidR="00E807C9" w:rsidRPr="00E807C9" w:rsidTr="00031973">
        <w:trPr>
          <w:cantSplit/>
          <w:trHeight w:val="480"/>
          <w:jc w:val="center"/>
        </w:trPr>
        <w:tc>
          <w:tcPr>
            <w:tcW w:w="2222" w:type="dxa"/>
            <w:gridSpan w:val="2"/>
            <w:vMerge w:val="restart"/>
            <w:tcBorders>
              <w:tl2br w:val="single" w:sz="4" w:space="0" w:color="auto"/>
            </w:tcBorders>
          </w:tcPr>
          <w:p w:rsidR="00E62013" w:rsidRPr="00E807C9" w:rsidRDefault="00E62013" w:rsidP="00031973">
            <w:pPr>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hint="eastAsia"/>
              </w:rPr>
              <w:t xml:space="preserve">   </w:t>
            </w:r>
            <w:r w:rsidRPr="00E807C9">
              <w:rPr>
                <w:rFonts w:ascii="Book Antiqua" w:eastAsia="標楷體" w:hAnsi="Book Antiqua" w:hint="eastAsia"/>
              </w:rPr>
              <w:t>度</w:t>
            </w:r>
          </w:p>
          <w:p w:rsidR="00E62013" w:rsidRPr="00E807C9" w:rsidRDefault="00E62013" w:rsidP="00031973">
            <w:pPr>
              <w:ind w:right="152"/>
              <w:jc w:val="distribute"/>
              <w:rPr>
                <w:rFonts w:ascii="Book Antiqua" w:eastAsia="標楷體" w:hAnsi="Book Antiqua"/>
              </w:rPr>
            </w:pPr>
            <w:r w:rsidRPr="00E807C9">
              <w:rPr>
                <w:rFonts w:ascii="Book Antiqua" w:eastAsia="標楷體" w:hAnsi="Book Antiqua"/>
              </w:rPr>
              <w:t xml:space="preserve">     </w:t>
            </w:r>
          </w:p>
          <w:p w:rsidR="00E62013" w:rsidRPr="00E807C9" w:rsidRDefault="00E62013" w:rsidP="00031973">
            <w:pPr>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hint="eastAsia"/>
              </w:rPr>
              <w:t>項</w:t>
            </w:r>
            <w:r w:rsidRPr="00E807C9">
              <w:rPr>
                <w:rFonts w:ascii="Book Antiqua" w:eastAsia="標楷體" w:hAnsi="Book Antiqua" w:hint="eastAsia"/>
              </w:rPr>
              <w:t xml:space="preserve">   </w:t>
            </w:r>
            <w:r w:rsidRPr="00E807C9">
              <w:rPr>
                <w:rFonts w:ascii="Book Antiqua" w:eastAsia="標楷體" w:hAnsi="Book Antiqua"/>
              </w:rPr>
              <w:t>目</w:t>
            </w:r>
          </w:p>
        </w:tc>
        <w:tc>
          <w:tcPr>
            <w:tcW w:w="5958" w:type="dxa"/>
            <w:gridSpan w:val="5"/>
            <w:vAlign w:val="center"/>
          </w:tcPr>
          <w:p w:rsidR="00E62013" w:rsidRPr="00E807C9" w:rsidRDefault="00E62013" w:rsidP="00031973">
            <w:pPr>
              <w:tabs>
                <w:tab w:val="left" w:pos="5473"/>
              </w:tabs>
              <w:jc w:val="center"/>
              <w:rPr>
                <w:rFonts w:ascii="Book Antiqua" w:eastAsia="標楷體" w:hAnsi="Book Antiqua"/>
              </w:rPr>
            </w:pPr>
            <w:r w:rsidRPr="00E807C9">
              <w:rPr>
                <w:rFonts w:ascii="Book Antiqua" w:eastAsia="標楷體" w:hAnsi="Book Antiqua"/>
              </w:rPr>
              <w:t>最</w:t>
            </w:r>
            <w:r w:rsidRPr="00E807C9">
              <w:rPr>
                <w:rFonts w:ascii="Book Antiqua" w:eastAsia="標楷體" w:hAnsi="Book Antiqua"/>
              </w:rPr>
              <w:t xml:space="preserve"> </w:t>
            </w:r>
            <w:r w:rsidRPr="00E807C9">
              <w:rPr>
                <w:rFonts w:ascii="Book Antiqua" w:eastAsia="標楷體" w:hAnsi="Book Antiqua"/>
              </w:rPr>
              <w:t>近</w:t>
            </w:r>
            <w:r w:rsidRPr="00E807C9">
              <w:rPr>
                <w:rFonts w:ascii="Book Antiqua" w:eastAsia="標楷體" w:hAnsi="Book Antiqua"/>
              </w:rPr>
              <w:t xml:space="preserve"> </w:t>
            </w:r>
            <w:r w:rsidRPr="00E807C9">
              <w:rPr>
                <w:rFonts w:ascii="Book Antiqua" w:eastAsia="標楷體" w:hAnsi="Book Antiqua" w:hint="eastAsia"/>
              </w:rPr>
              <w:t>五</w:t>
            </w: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度</w:t>
            </w:r>
            <w:r w:rsidRPr="00E807C9">
              <w:rPr>
                <w:rFonts w:ascii="Book Antiqua" w:eastAsia="標楷體" w:hAnsi="Book Antiqua"/>
              </w:rPr>
              <w:t xml:space="preserve"> </w:t>
            </w:r>
            <w:r w:rsidRPr="00E807C9">
              <w:rPr>
                <w:rFonts w:ascii="Book Antiqua" w:eastAsia="標楷體" w:hAnsi="Book Antiqua"/>
              </w:rPr>
              <w:t>財</w:t>
            </w:r>
            <w:r w:rsidRPr="00E807C9">
              <w:rPr>
                <w:rFonts w:ascii="Book Antiqua" w:eastAsia="標楷體" w:hAnsi="Book Antiqua"/>
              </w:rPr>
              <w:t xml:space="preserve"> </w:t>
            </w:r>
            <w:proofErr w:type="gramStart"/>
            <w:r w:rsidRPr="00E807C9">
              <w:rPr>
                <w:rFonts w:ascii="Book Antiqua" w:eastAsia="標楷體" w:hAnsi="Book Antiqua"/>
              </w:rPr>
              <w:t>務</w:t>
            </w:r>
            <w:proofErr w:type="gramEnd"/>
            <w:r w:rsidRPr="00E807C9">
              <w:rPr>
                <w:rFonts w:ascii="Book Antiqua" w:eastAsia="標楷體" w:hAnsi="Book Antiqua"/>
              </w:rPr>
              <w:t xml:space="preserve"> </w:t>
            </w:r>
            <w:r w:rsidRPr="00E807C9">
              <w:rPr>
                <w:rFonts w:ascii="Book Antiqua" w:eastAsia="標楷體" w:hAnsi="Book Antiqua"/>
              </w:rPr>
              <w:t>資</w:t>
            </w:r>
            <w:r w:rsidRPr="00E807C9">
              <w:rPr>
                <w:rFonts w:ascii="Book Antiqua" w:eastAsia="標楷體" w:hAnsi="Book Antiqua"/>
              </w:rPr>
              <w:t xml:space="preserve"> </w:t>
            </w:r>
            <w:r w:rsidRPr="00E807C9">
              <w:rPr>
                <w:rFonts w:ascii="Book Antiqua" w:eastAsia="標楷體" w:hAnsi="Book Antiqua"/>
              </w:rPr>
              <w:t>料（</w:t>
            </w:r>
            <w:proofErr w:type="gramStart"/>
            <w:r w:rsidRPr="00E807C9">
              <w:rPr>
                <w:rFonts w:ascii="Book Antiqua" w:eastAsia="標楷體" w:hAnsi="Book Antiqua"/>
              </w:rPr>
              <w:t>註</w:t>
            </w:r>
            <w:proofErr w:type="gramEnd"/>
            <w:r w:rsidRPr="00E807C9">
              <w:rPr>
                <w:rFonts w:ascii="Book Antiqua" w:eastAsia="標楷體" w:hAnsi="Book Antiqua"/>
              </w:rPr>
              <w:t>1</w:t>
            </w:r>
            <w:r w:rsidRPr="00E807C9">
              <w:rPr>
                <w:rFonts w:ascii="Book Antiqua" w:eastAsia="標楷體" w:hAnsi="Book Antiqua"/>
              </w:rPr>
              <w:t>）</w:t>
            </w:r>
          </w:p>
        </w:tc>
        <w:tc>
          <w:tcPr>
            <w:tcW w:w="1984" w:type="dxa"/>
            <w:vMerge w:val="restart"/>
          </w:tcPr>
          <w:p w:rsidR="00E62013" w:rsidRPr="00E807C9" w:rsidRDefault="00E62013" w:rsidP="00031973">
            <w:pPr>
              <w:jc w:val="distribute"/>
              <w:rPr>
                <w:rFonts w:ascii="Book Antiqua" w:eastAsia="標楷體" w:hAnsi="Book Antiqua"/>
              </w:rPr>
            </w:pPr>
            <w:r w:rsidRPr="00E807C9">
              <w:rPr>
                <w:rFonts w:ascii="Book Antiqua" w:eastAsia="標楷體" w:hAnsi="Book Antiqua"/>
              </w:rPr>
              <w:t>當年度截至</w:t>
            </w:r>
          </w:p>
          <w:p w:rsidR="00E62013" w:rsidRPr="00E807C9" w:rsidRDefault="00E62013" w:rsidP="00031973">
            <w:pPr>
              <w:jc w:val="distribute"/>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p w:rsidR="00E62013" w:rsidRPr="00E807C9" w:rsidRDefault="00E62013" w:rsidP="00031973">
            <w:pPr>
              <w:jc w:val="distribute"/>
              <w:rPr>
                <w:rFonts w:ascii="Book Antiqua" w:eastAsia="標楷體" w:hAnsi="Book Antiqua"/>
              </w:rPr>
            </w:pPr>
            <w:r w:rsidRPr="00E807C9">
              <w:rPr>
                <w:rFonts w:ascii="Book Antiqua" w:eastAsia="標楷體" w:hAnsi="Book Antiqua"/>
              </w:rPr>
              <w:t>財務資料</w:t>
            </w:r>
            <w:r w:rsidRPr="00E807C9">
              <w:rPr>
                <w:rFonts w:ascii="Book Antiqua" w:eastAsia="標楷體" w:hAnsi="Book Antiqua"/>
                <w:spacing w:val="-20"/>
              </w:rPr>
              <w:t>（</w:t>
            </w:r>
            <w:proofErr w:type="gramStart"/>
            <w:r w:rsidRPr="00E807C9">
              <w:rPr>
                <w:rFonts w:ascii="Book Antiqua" w:eastAsia="標楷體" w:hAnsi="Book Antiqua"/>
                <w:spacing w:val="-20"/>
              </w:rPr>
              <w:t>註</w:t>
            </w:r>
            <w:proofErr w:type="gramEnd"/>
            <w:r w:rsidRPr="00E807C9">
              <w:rPr>
                <w:rFonts w:ascii="Book Antiqua" w:eastAsia="標楷體" w:hAnsi="Book Antiqua" w:hint="eastAsia"/>
              </w:rPr>
              <w:t>3</w:t>
            </w:r>
            <w:r w:rsidRPr="00E807C9">
              <w:rPr>
                <w:rFonts w:ascii="Book Antiqua" w:eastAsia="標楷體" w:hAnsi="Book Antiqua"/>
                <w:spacing w:val="-20"/>
              </w:rPr>
              <w:t>）</w:t>
            </w:r>
          </w:p>
        </w:tc>
      </w:tr>
      <w:tr w:rsidR="00E807C9" w:rsidRPr="00E807C9" w:rsidTr="00031973">
        <w:trPr>
          <w:cantSplit/>
          <w:trHeight w:val="734"/>
          <w:jc w:val="center"/>
        </w:trPr>
        <w:tc>
          <w:tcPr>
            <w:tcW w:w="2222" w:type="dxa"/>
            <w:gridSpan w:val="2"/>
            <w:vMerge/>
          </w:tcPr>
          <w:p w:rsidR="00E62013" w:rsidRPr="00E807C9" w:rsidRDefault="00E62013" w:rsidP="00031973">
            <w:pPr>
              <w:rPr>
                <w:rFonts w:ascii="Book Antiqua" w:eastAsia="標楷體" w:hAnsi="Book Antiqua"/>
              </w:rPr>
            </w:pPr>
          </w:p>
        </w:tc>
        <w:tc>
          <w:tcPr>
            <w:tcW w:w="1191" w:type="dxa"/>
          </w:tcPr>
          <w:p w:rsidR="00E62013" w:rsidRPr="00E807C9" w:rsidRDefault="00E62013" w:rsidP="00031973">
            <w:pPr>
              <w:jc w:val="right"/>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w:t>
            </w:r>
          </w:p>
        </w:tc>
        <w:tc>
          <w:tcPr>
            <w:tcW w:w="1192" w:type="dxa"/>
          </w:tcPr>
          <w:p w:rsidR="00E62013" w:rsidRPr="00E807C9" w:rsidRDefault="00E62013" w:rsidP="00031973">
            <w:pPr>
              <w:jc w:val="right"/>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hint="eastAsia"/>
              </w:rPr>
              <w:t>年</w:t>
            </w:r>
          </w:p>
        </w:tc>
        <w:tc>
          <w:tcPr>
            <w:tcW w:w="1191" w:type="dxa"/>
            <w:tcBorders>
              <w:right w:val="single" w:sz="4" w:space="0" w:color="auto"/>
            </w:tcBorders>
          </w:tcPr>
          <w:p w:rsidR="00E62013" w:rsidRPr="00E807C9" w:rsidRDefault="00E62013" w:rsidP="00031973">
            <w:pPr>
              <w:jc w:val="right"/>
              <w:rPr>
                <w:rFonts w:ascii="Book Antiqua" w:eastAsia="標楷體" w:hAnsi="Book Antiqua"/>
              </w:rPr>
            </w:pPr>
            <w:r w:rsidRPr="00E807C9">
              <w:rPr>
                <w:rFonts w:ascii="Book Antiqua" w:eastAsia="標楷體" w:hAnsi="Book Antiqua"/>
              </w:rPr>
              <w:t>年</w:t>
            </w:r>
          </w:p>
        </w:tc>
        <w:tc>
          <w:tcPr>
            <w:tcW w:w="1192" w:type="dxa"/>
            <w:tcBorders>
              <w:left w:val="single" w:sz="4" w:space="0" w:color="auto"/>
              <w:right w:val="single" w:sz="4" w:space="0" w:color="auto"/>
            </w:tcBorders>
          </w:tcPr>
          <w:p w:rsidR="00E62013" w:rsidRPr="00E807C9" w:rsidRDefault="00E62013" w:rsidP="00031973">
            <w:pPr>
              <w:jc w:val="right"/>
              <w:rPr>
                <w:rFonts w:ascii="Book Antiqua" w:eastAsia="標楷體" w:hAnsi="Book Antiqua"/>
              </w:rPr>
            </w:pPr>
            <w:r w:rsidRPr="00E807C9">
              <w:rPr>
                <w:rFonts w:ascii="Book Antiqua" w:eastAsia="標楷體" w:hAnsi="Book Antiqua" w:hint="eastAsia"/>
              </w:rPr>
              <w:t>年</w:t>
            </w:r>
          </w:p>
        </w:tc>
        <w:tc>
          <w:tcPr>
            <w:tcW w:w="1192" w:type="dxa"/>
            <w:tcBorders>
              <w:left w:val="single" w:sz="4" w:space="0" w:color="auto"/>
            </w:tcBorders>
          </w:tcPr>
          <w:p w:rsidR="00E62013" w:rsidRPr="00E807C9" w:rsidRDefault="00E62013" w:rsidP="00031973">
            <w:pPr>
              <w:jc w:val="right"/>
              <w:rPr>
                <w:rFonts w:ascii="Book Antiqua" w:eastAsia="標楷體" w:hAnsi="Book Antiqua"/>
              </w:rPr>
            </w:pPr>
            <w:r w:rsidRPr="00E807C9">
              <w:rPr>
                <w:rFonts w:ascii="Book Antiqua" w:eastAsia="標楷體" w:hAnsi="Book Antiqua" w:hint="eastAsia"/>
              </w:rPr>
              <w:t>年</w:t>
            </w:r>
          </w:p>
        </w:tc>
        <w:tc>
          <w:tcPr>
            <w:tcW w:w="1984" w:type="dxa"/>
            <w:vMerge/>
          </w:tcPr>
          <w:p w:rsidR="00E62013" w:rsidRPr="00E807C9" w:rsidRDefault="00E62013" w:rsidP="00031973">
            <w:pPr>
              <w:rPr>
                <w:rFonts w:ascii="Book Antiqua" w:eastAsia="標楷體" w:hAnsi="Book Antiqua"/>
              </w:rPr>
            </w:pPr>
          </w:p>
        </w:tc>
      </w:tr>
      <w:tr w:rsidR="00E807C9" w:rsidRPr="00E807C9" w:rsidTr="00031973">
        <w:trPr>
          <w:trHeight w:val="35"/>
          <w:jc w:val="center"/>
        </w:trPr>
        <w:tc>
          <w:tcPr>
            <w:tcW w:w="2222" w:type="dxa"/>
            <w:gridSpan w:val="2"/>
          </w:tcPr>
          <w:p w:rsidR="00E62013" w:rsidRPr="00E807C9" w:rsidRDefault="00E62013" w:rsidP="00031973">
            <w:pPr>
              <w:ind w:right="152"/>
              <w:jc w:val="distribute"/>
              <w:rPr>
                <w:rFonts w:ascii="Book Antiqua" w:eastAsia="標楷體" w:hAnsi="Book Antiqua"/>
              </w:rPr>
            </w:pPr>
            <w:r w:rsidRPr="00E807C9">
              <w:rPr>
                <w:rFonts w:ascii="Book Antiqua" w:eastAsia="標楷體" w:hAnsi="Book Antiqua"/>
              </w:rPr>
              <w:t>流動資產</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trHeight w:val="35"/>
          <w:jc w:val="center"/>
        </w:trPr>
        <w:tc>
          <w:tcPr>
            <w:tcW w:w="2222" w:type="dxa"/>
            <w:gridSpan w:val="2"/>
          </w:tcPr>
          <w:p w:rsidR="00E62013" w:rsidRPr="00E807C9" w:rsidRDefault="00E62013" w:rsidP="00031973">
            <w:pPr>
              <w:autoSpaceDN w:val="0"/>
              <w:ind w:right="153"/>
              <w:jc w:val="distribute"/>
              <w:rPr>
                <w:rFonts w:ascii="Book Antiqua" w:eastAsia="標楷體" w:hAnsi="Book Antiqua"/>
              </w:rPr>
            </w:pPr>
            <w:r w:rsidRPr="00E807C9">
              <w:rPr>
                <w:rFonts w:ascii="Book Antiqua" w:eastAsia="標楷體" w:hAnsi="Book Antiqua" w:hint="eastAsia"/>
              </w:rPr>
              <w:t>不動產、廠房及設備（</w:t>
            </w: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2</w:t>
            </w:r>
            <w:r w:rsidRPr="00E807C9">
              <w:rPr>
                <w:rFonts w:ascii="Book Antiqua" w:eastAsia="標楷體" w:hAnsi="Book Antiqua" w:hint="eastAsia"/>
              </w:rPr>
              <w:t>）</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trHeight w:val="35"/>
          <w:jc w:val="center"/>
        </w:trPr>
        <w:tc>
          <w:tcPr>
            <w:tcW w:w="2222" w:type="dxa"/>
            <w:gridSpan w:val="2"/>
          </w:tcPr>
          <w:p w:rsidR="00E62013" w:rsidRPr="00E807C9" w:rsidRDefault="00E62013" w:rsidP="00031973">
            <w:pPr>
              <w:autoSpaceDN w:val="0"/>
              <w:ind w:right="153"/>
              <w:jc w:val="distribute"/>
              <w:rPr>
                <w:rFonts w:ascii="Book Antiqua" w:eastAsia="標楷體" w:hAnsi="Book Antiqua"/>
              </w:rPr>
            </w:pPr>
            <w:r w:rsidRPr="00E807C9">
              <w:rPr>
                <w:rFonts w:ascii="Book Antiqua" w:eastAsia="標楷體" w:hAnsi="Book Antiqua" w:hint="eastAsia"/>
              </w:rPr>
              <w:t>無形資產</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trHeight w:val="35"/>
          <w:jc w:val="center"/>
        </w:trPr>
        <w:tc>
          <w:tcPr>
            <w:tcW w:w="2222" w:type="dxa"/>
            <w:gridSpan w:val="2"/>
          </w:tcPr>
          <w:p w:rsidR="00E62013" w:rsidRPr="00E807C9" w:rsidRDefault="00E62013" w:rsidP="00031973">
            <w:pPr>
              <w:autoSpaceDN w:val="0"/>
              <w:ind w:right="153"/>
              <w:jc w:val="distribute"/>
              <w:rPr>
                <w:rFonts w:ascii="Book Antiqua" w:eastAsia="標楷體" w:hAnsi="Book Antiqua"/>
              </w:rPr>
            </w:pPr>
            <w:r w:rsidRPr="00E807C9">
              <w:rPr>
                <w:rFonts w:ascii="Book Antiqua" w:eastAsia="標楷體" w:hAnsi="Book Antiqua" w:hint="eastAsia"/>
              </w:rPr>
              <w:t>其他資產（</w:t>
            </w: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2</w:t>
            </w:r>
            <w:r w:rsidRPr="00E807C9">
              <w:rPr>
                <w:rFonts w:ascii="Book Antiqua" w:eastAsia="標楷體" w:hAnsi="Book Antiqua" w:hint="eastAsia"/>
              </w:rPr>
              <w:t>）</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trHeight w:val="35"/>
          <w:jc w:val="center"/>
        </w:trPr>
        <w:tc>
          <w:tcPr>
            <w:tcW w:w="2222" w:type="dxa"/>
            <w:gridSpan w:val="2"/>
          </w:tcPr>
          <w:p w:rsidR="00E62013" w:rsidRPr="00E807C9" w:rsidRDefault="00E62013" w:rsidP="00031973">
            <w:pPr>
              <w:ind w:right="152"/>
              <w:jc w:val="distribute"/>
              <w:rPr>
                <w:rFonts w:ascii="Book Antiqua" w:eastAsia="標楷體" w:hAnsi="Book Antiqua"/>
              </w:rPr>
            </w:pPr>
            <w:r w:rsidRPr="00E807C9">
              <w:rPr>
                <w:rFonts w:ascii="Book Antiqua" w:eastAsia="標楷體" w:hAnsi="Book Antiqua"/>
              </w:rPr>
              <w:t>資產總額</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1157" w:type="dxa"/>
            <w:vMerge w:val="restart"/>
            <w:vAlign w:val="center"/>
          </w:tcPr>
          <w:p w:rsidR="00E62013" w:rsidRPr="00E807C9" w:rsidRDefault="00E62013" w:rsidP="00031973">
            <w:pPr>
              <w:rPr>
                <w:rFonts w:ascii="Book Antiqua" w:eastAsia="標楷體" w:hAnsi="Book Antiqua"/>
              </w:rPr>
            </w:pPr>
            <w:r w:rsidRPr="00E807C9">
              <w:rPr>
                <w:rFonts w:ascii="Book Antiqua" w:eastAsia="標楷體" w:hAnsi="Book Antiqua"/>
              </w:rPr>
              <w:t>流動負債</w:t>
            </w:r>
          </w:p>
        </w:tc>
        <w:tc>
          <w:tcPr>
            <w:tcW w:w="1065" w:type="dxa"/>
          </w:tcPr>
          <w:p w:rsidR="00E62013" w:rsidRPr="00E807C9" w:rsidRDefault="00E62013" w:rsidP="00031973">
            <w:pPr>
              <w:rPr>
                <w:rFonts w:ascii="Book Antiqua" w:eastAsia="標楷體" w:hAnsi="Book Antiqua"/>
              </w:rPr>
            </w:pPr>
            <w:r w:rsidRPr="00E807C9">
              <w:rPr>
                <w:rFonts w:ascii="Book Antiqua" w:eastAsia="標楷體" w:hAnsi="Book Antiqua"/>
              </w:rPr>
              <w:t>分配前</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1157" w:type="dxa"/>
            <w:vMerge/>
          </w:tcPr>
          <w:p w:rsidR="00E62013" w:rsidRPr="00E807C9" w:rsidRDefault="00E62013" w:rsidP="00031973">
            <w:pPr>
              <w:rPr>
                <w:rFonts w:ascii="Book Antiqua" w:eastAsia="標楷體" w:hAnsi="Book Antiqua"/>
              </w:rPr>
            </w:pPr>
          </w:p>
        </w:tc>
        <w:tc>
          <w:tcPr>
            <w:tcW w:w="1065" w:type="dxa"/>
          </w:tcPr>
          <w:p w:rsidR="00E62013" w:rsidRPr="00E807C9" w:rsidRDefault="00E62013" w:rsidP="00031973">
            <w:pPr>
              <w:rPr>
                <w:rFonts w:ascii="Book Antiqua" w:eastAsia="標楷體" w:hAnsi="Book Antiqua"/>
              </w:rPr>
            </w:pPr>
            <w:r w:rsidRPr="00E807C9">
              <w:rPr>
                <w:rFonts w:ascii="Book Antiqua" w:eastAsia="標楷體" w:hAnsi="Book Antiqua"/>
              </w:rPr>
              <w:t>分配後</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2222" w:type="dxa"/>
            <w:gridSpan w:val="2"/>
          </w:tcPr>
          <w:p w:rsidR="00E62013" w:rsidRPr="00E807C9" w:rsidRDefault="00E62013" w:rsidP="00031973">
            <w:pPr>
              <w:ind w:right="152"/>
              <w:jc w:val="distribute"/>
              <w:rPr>
                <w:rFonts w:ascii="Book Antiqua" w:eastAsia="標楷體" w:hAnsi="Book Antiqua"/>
              </w:rPr>
            </w:pPr>
            <w:r w:rsidRPr="00E807C9">
              <w:rPr>
                <w:rFonts w:ascii="Book Antiqua" w:eastAsia="標楷體" w:hAnsi="Book Antiqua" w:hint="eastAsia"/>
              </w:rPr>
              <w:t>非流動</w:t>
            </w:r>
            <w:r w:rsidRPr="00E807C9">
              <w:rPr>
                <w:rFonts w:ascii="Book Antiqua" w:eastAsia="標楷體" w:hAnsi="Book Antiqua"/>
              </w:rPr>
              <w:t>負債</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1157" w:type="dxa"/>
            <w:vMerge w:val="restart"/>
            <w:vAlign w:val="center"/>
          </w:tcPr>
          <w:p w:rsidR="00E62013" w:rsidRPr="00E807C9" w:rsidRDefault="00E62013" w:rsidP="00031973">
            <w:pPr>
              <w:rPr>
                <w:rFonts w:ascii="Book Antiqua" w:eastAsia="標楷體" w:hAnsi="Book Antiqua"/>
              </w:rPr>
            </w:pPr>
            <w:r w:rsidRPr="00E807C9">
              <w:rPr>
                <w:rFonts w:ascii="Book Antiqua" w:eastAsia="標楷體" w:hAnsi="Book Antiqua"/>
              </w:rPr>
              <w:t>負債總額</w:t>
            </w:r>
          </w:p>
        </w:tc>
        <w:tc>
          <w:tcPr>
            <w:tcW w:w="1065" w:type="dxa"/>
          </w:tcPr>
          <w:p w:rsidR="00E62013" w:rsidRPr="00E807C9" w:rsidRDefault="00E62013" w:rsidP="00031973">
            <w:pPr>
              <w:rPr>
                <w:rFonts w:ascii="Book Antiqua" w:eastAsia="標楷體" w:hAnsi="Book Antiqua"/>
              </w:rPr>
            </w:pPr>
            <w:r w:rsidRPr="00E807C9">
              <w:rPr>
                <w:rFonts w:ascii="Book Antiqua" w:eastAsia="標楷體" w:hAnsi="Book Antiqua"/>
              </w:rPr>
              <w:t>分配前</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1157" w:type="dxa"/>
            <w:vMerge/>
          </w:tcPr>
          <w:p w:rsidR="00E62013" w:rsidRPr="00E807C9" w:rsidRDefault="00E62013" w:rsidP="00031973">
            <w:pPr>
              <w:rPr>
                <w:rFonts w:ascii="Book Antiqua" w:eastAsia="標楷體" w:hAnsi="Book Antiqua"/>
              </w:rPr>
            </w:pPr>
          </w:p>
        </w:tc>
        <w:tc>
          <w:tcPr>
            <w:tcW w:w="1065" w:type="dxa"/>
          </w:tcPr>
          <w:p w:rsidR="00E62013" w:rsidRPr="00E807C9" w:rsidRDefault="00E62013" w:rsidP="00031973">
            <w:pPr>
              <w:rPr>
                <w:rFonts w:ascii="Book Antiqua" w:eastAsia="標楷體" w:hAnsi="Book Antiqua"/>
              </w:rPr>
            </w:pPr>
            <w:r w:rsidRPr="00E807C9">
              <w:rPr>
                <w:rFonts w:ascii="Book Antiqua" w:eastAsia="標楷體" w:hAnsi="Book Antiqua"/>
              </w:rPr>
              <w:t>分配後</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2222" w:type="dxa"/>
            <w:gridSpan w:val="2"/>
          </w:tcPr>
          <w:p w:rsidR="00E62013" w:rsidRPr="00E807C9" w:rsidRDefault="00E62013" w:rsidP="00031973">
            <w:pPr>
              <w:ind w:right="152"/>
              <w:jc w:val="distribute"/>
              <w:rPr>
                <w:rFonts w:ascii="Book Antiqua" w:eastAsia="標楷體" w:hAnsi="Book Antiqua"/>
              </w:rPr>
            </w:pPr>
            <w:r w:rsidRPr="00E807C9">
              <w:rPr>
                <w:rFonts w:ascii="標楷體" w:eastAsia="標楷體" w:hint="eastAsia"/>
              </w:rPr>
              <w:t>歸屬於母公司業主之權益</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2222" w:type="dxa"/>
            <w:gridSpan w:val="2"/>
          </w:tcPr>
          <w:p w:rsidR="00E62013" w:rsidRPr="00E807C9" w:rsidRDefault="00E62013" w:rsidP="00031973">
            <w:pPr>
              <w:ind w:right="152"/>
              <w:jc w:val="distribute"/>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股</w:t>
            </w:r>
            <w:r w:rsidRPr="00E807C9">
              <w:rPr>
                <w:rFonts w:ascii="Book Antiqua" w:eastAsia="標楷體" w:hAnsi="Book Antiqua"/>
              </w:rPr>
              <w:t xml:space="preserve">  </w:t>
            </w:r>
            <w:r w:rsidRPr="00E807C9">
              <w:rPr>
                <w:rFonts w:ascii="Book Antiqua" w:eastAsia="標楷體" w:hAnsi="Book Antiqua"/>
              </w:rPr>
              <w:t>本</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2222" w:type="dxa"/>
            <w:gridSpan w:val="2"/>
          </w:tcPr>
          <w:p w:rsidR="00E62013" w:rsidRPr="00E807C9" w:rsidRDefault="00E62013" w:rsidP="00031973">
            <w:pPr>
              <w:ind w:right="152"/>
              <w:jc w:val="distribute"/>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資本公積</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1157" w:type="dxa"/>
            <w:vMerge w:val="restart"/>
            <w:vAlign w:val="center"/>
          </w:tcPr>
          <w:p w:rsidR="00E62013" w:rsidRPr="00E807C9" w:rsidRDefault="00E62013" w:rsidP="00031973">
            <w:pPr>
              <w:ind w:leftChars="117" w:left="281"/>
              <w:rPr>
                <w:rFonts w:ascii="Book Antiqua" w:eastAsia="標楷體" w:hAnsi="Book Antiqua"/>
              </w:rPr>
            </w:pPr>
            <w:r w:rsidRPr="00E807C9">
              <w:rPr>
                <w:rFonts w:ascii="Book Antiqua" w:eastAsia="標楷體" w:hAnsi="Book Antiqua"/>
              </w:rPr>
              <w:t>保留</w:t>
            </w:r>
          </w:p>
          <w:p w:rsidR="00E62013" w:rsidRPr="00E807C9" w:rsidRDefault="00E62013" w:rsidP="00031973">
            <w:pPr>
              <w:ind w:leftChars="117" w:left="281"/>
              <w:rPr>
                <w:rFonts w:ascii="Book Antiqua" w:eastAsia="標楷體" w:hAnsi="Book Antiqua"/>
              </w:rPr>
            </w:pPr>
            <w:r w:rsidRPr="00E807C9">
              <w:rPr>
                <w:rFonts w:ascii="Book Antiqua" w:eastAsia="標楷體" w:hAnsi="Book Antiqua"/>
              </w:rPr>
              <w:t>盈餘</w:t>
            </w:r>
          </w:p>
        </w:tc>
        <w:tc>
          <w:tcPr>
            <w:tcW w:w="1065" w:type="dxa"/>
          </w:tcPr>
          <w:p w:rsidR="00E62013" w:rsidRPr="00E807C9" w:rsidRDefault="00E62013" w:rsidP="00031973">
            <w:pPr>
              <w:rPr>
                <w:rFonts w:ascii="Book Antiqua" w:eastAsia="標楷體" w:hAnsi="Book Antiqua"/>
              </w:rPr>
            </w:pPr>
            <w:r w:rsidRPr="00E807C9">
              <w:rPr>
                <w:rFonts w:ascii="Book Antiqua" w:eastAsia="標楷體" w:hAnsi="Book Antiqua"/>
              </w:rPr>
              <w:t>分配前</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1157" w:type="dxa"/>
            <w:vMerge/>
          </w:tcPr>
          <w:p w:rsidR="00E62013" w:rsidRPr="00E807C9" w:rsidRDefault="00E62013" w:rsidP="00031973">
            <w:pPr>
              <w:rPr>
                <w:rFonts w:ascii="Book Antiqua" w:eastAsia="標楷體" w:hAnsi="Book Antiqua"/>
              </w:rPr>
            </w:pPr>
          </w:p>
        </w:tc>
        <w:tc>
          <w:tcPr>
            <w:tcW w:w="1065" w:type="dxa"/>
          </w:tcPr>
          <w:p w:rsidR="00E62013" w:rsidRPr="00E807C9" w:rsidRDefault="00E62013" w:rsidP="00031973">
            <w:pPr>
              <w:rPr>
                <w:rFonts w:ascii="Book Antiqua" w:eastAsia="標楷體" w:hAnsi="Book Antiqua"/>
              </w:rPr>
            </w:pPr>
            <w:r w:rsidRPr="00E807C9">
              <w:rPr>
                <w:rFonts w:ascii="Book Antiqua" w:eastAsia="標楷體" w:hAnsi="Book Antiqua"/>
              </w:rPr>
              <w:t>分配後</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2222" w:type="dxa"/>
            <w:gridSpan w:val="2"/>
          </w:tcPr>
          <w:p w:rsidR="00E62013" w:rsidRPr="00E807C9" w:rsidRDefault="00E62013" w:rsidP="00031973">
            <w:pPr>
              <w:ind w:right="152"/>
              <w:jc w:val="distribute"/>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hint="eastAsia"/>
              </w:rPr>
              <w:t>其他權益</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2222" w:type="dxa"/>
            <w:gridSpan w:val="2"/>
          </w:tcPr>
          <w:p w:rsidR="00E62013" w:rsidRPr="00E807C9" w:rsidRDefault="00E62013" w:rsidP="00031973">
            <w:pPr>
              <w:ind w:right="152"/>
              <w:jc w:val="distribute"/>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hint="eastAsia"/>
              </w:rPr>
              <w:t>庫藏股票</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2222" w:type="dxa"/>
            <w:gridSpan w:val="2"/>
          </w:tcPr>
          <w:p w:rsidR="00E62013" w:rsidRPr="00E807C9" w:rsidRDefault="00E62013" w:rsidP="00031973">
            <w:pPr>
              <w:ind w:right="152"/>
              <w:jc w:val="distribute"/>
              <w:rPr>
                <w:rFonts w:ascii="Book Antiqua" w:eastAsia="標楷體" w:hAnsi="Book Antiqua"/>
              </w:rPr>
            </w:pPr>
            <w:r w:rsidRPr="00E807C9">
              <w:rPr>
                <w:rFonts w:ascii="Book Antiqua" w:eastAsia="標楷體" w:hAnsi="Book Antiqua" w:hint="eastAsia"/>
              </w:rPr>
              <w:t>非控制權益</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1157" w:type="dxa"/>
            <w:vMerge w:val="restart"/>
          </w:tcPr>
          <w:p w:rsidR="00E62013" w:rsidRPr="00E807C9" w:rsidRDefault="00E62013" w:rsidP="00031973">
            <w:pPr>
              <w:jc w:val="distribute"/>
              <w:rPr>
                <w:rFonts w:ascii="Book Antiqua" w:eastAsia="標楷體" w:hAnsi="Book Antiqua"/>
              </w:rPr>
            </w:pPr>
            <w:r w:rsidRPr="00E807C9">
              <w:rPr>
                <w:rFonts w:ascii="Book Antiqua" w:eastAsia="標楷體" w:hAnsi="Book Antiqua"/>
              </w:rPr>
              <w:t>權益</w:t>
            </w:r>
          </w:p>
          <w:p w:rsidR="00E62013" w:rsidRPr="00E807C9" w:rsidRDefault="00E62013" w:rsidP="00031973">
            <w:pPr>
              <w:jc w:val="distribute"/>
              <w:rPr>
                <w:rFonts w:ascii="Book Antiqua" w:eastAsia="標楷體" w:hAnsi="Book Antiqua"/>
              </w:rPr>
            </w:pPr>
            <w:r w:rsidRPr="00E807C9">
              <w:rPr>
                <w:rFonts w:ascii="Book Antiqua" w:eastAsia="標楷體" w:hAnsi="Book Antiqua"/>
              </w:rPr>
              <w:t>總</w:t>
            </w:r>
            <w:r w:rsidRPr="00E807C9">
              <w:rPr>
                <w:rFonts w:ascii="Book Antiqua" w:eastAsia="標楷體" w:hAnsi="Book Antiqua"/>
              </w:rPr>
              <w:t xml:space="preserve">    </w:t>
            </w:r>
            <w:r w:rsidRPr="00E807C9">
              <w:rPr>
                <w:rFonts w:ascii="Book Antiqua" w:eastAsia="標楷體" w:hAnsi="Book Antiqua"/>
              </w:rPr>
              <w:t>額</w:t>
            </w:r>
          </w:p>
        </w:tc>
        <w:tc>
          <w:tcPr>
            <w:tcW w:w="1065" w:type="dxa"/>
          </w:tcPr>
          <w:p w:rsidR="00E62013" w:rsidRPr="00E807C9" w:rsidRDefault="00E62013" w:rsidP="00031973">
            <w:pPr>
              <w:rPr>
                <w:rFonts w:ascii="Book Antiqua" w:eastAsia="標楷體" w:hAnsi="Book Antiqua"/>
              </w:rPr>
            </w:pPr>
            <w:r w:rsidRPr="00E807C9">
              <w:rPr>
                <w:rFonts w:ascii="Book Antiqua" w:eastAsia="標楷體" w:hAnsi="Book Antiqua"/>
              </w:rPr>
              <w:t>分配前</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r w:rsidR="00E807C9" w:rsidRPr="00E807C9" w:rsidTr="00031973">
        <w:trPr>
          <w:cantSplit/>
          <w:trHeight w:val="35"/>
          <w:jc w:val="center"/>
        </w:trPr>
        <w:tc>
          <w:tcPr>
            <w:tcW w:w="1157" w:type="dxa"/>
            <w:vMerge/>
          </w:tcPr>
          <w:p w:rsidR="00E62013" w:rsidRPr="00E807C9" w:rsidRDefault="00E62013" w:rsidP="00031973">
            <w:pPr>
              <w:rPr>
                <w:rFonts w:ascii="Book Antiqua" w:eastAsia="標楷體" w:hAnsi="Book Antiqua"/>
              </w:rPr>
            </w:pPr>
          </w:p>
        </w:tc>
        <w:tc>
          <w:tcPr>
            <w:tcW w:w="1065" w:type="dxa"/>
          </w:tcPr>
          <w:p w:rsidR="00E62013" w:rsidRPr="00E807C9" w:rsidRDefault="00E62013" w:rsidP="00031973">
            <w:pPr>
              <w:rPr>
                <w:rFonts w:ascii="Book Antiqua" w:eastAsia="標楷體" w:hAnsi="Book Antiqua"/>
              </w:rPr>
            </w:pPr>
            <w:r w:rsidRPr="00E807C9">
              <w:rPr>
                <w:rFonts w:ascii="Book Antiqua" w:eastAsia="標楷體" w:hAnsi="Book Antiqua"/>
              </w:rPr>
              <w:t>分配後</w:t>
            </w:r>
          </w:p>
        </w:tc>
        <w:tc>
          <w:tcPr>
            <w:tcW w:w="1191" w:type="dxa"/>
          </w:tcPr>
          <w:p w:rsidR="00E62013" w:rsidRPr="00E807C9" w:rsidRDefault="00E62013" w:rsidP="00031973">
            <w:pPr>
              <w:rPr>
                <w:rFonts w:ascii="Book Antiqua" w:eastAsia="標楷體" w:hAnsi="Book Antiqua"/>
              </w:rPr>
            </w:pPr>
          </w:p>
        </w:tc>
        <w:tc>
          <w:tcPr>
            <w:tcW w:w="1192" w:type="dxa"/>
          </w:tcPr>
          <w:p w:rsidR="00E62013" w:rsidRPr="00E807C9" w:rsidRDefault="00E62013" w:rsidP="00031973">
            <w:pPr>
              <w:rPr>
                <w:rFonts w:ascii="Book Antiqua" w:eastAsia="標楷體" w:hAnsi="Book Antiqua"/>
              </w:rPr>
            </w:pPr>
          </w:p>
        </w:tc>
        <w:tc>
          <w:tcPr>
            <w:tcW w:w="1191" w:type="dxa"/>
            <w:tcBorders>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92" w:type="dxa"/>
            <w:tcBorders>
              <w:left w:val="single" w:sz="4" w:space="0" w:color="auto"/>
            </w:tcBorders>
          </w:tcPr>
          <w:p w:rsidR="00E62013" w:rsidRPr="00E807C9" w:rsidRDefault="00E62013" w:rsidP="00031973">
            <w:pPr>
              <w:rPr>
                <w:rFonts w:ascii="Book Antiqua" w:eastAsia="標楷體" w:hAnsi="Book Antiqua"/>
              </w:rPr>
            </w:pPr>
          </w:p>
        </w:tc>
        <w:tc>
          <w:tcPr>
            <w:tcW w:w="1984" w:type="dxa"/>
          </w:tcPr>
          <w:p w:rsidR="00E62013" w:rsidRPr="00E807C9" w:rsidRDefault="00E62013" w:rsidP="00031973">
            <w:pPr>
              <w:rPr>
                <w:rFonts w:ascii="Book Antiqua" w:eastAsia="標楷體" w:hAnsi="Book Antiqua"/>
              </w:rPr>
            </w:pPr>
          </w:p>
        </w:tc>
      </w:tr>
    </w:tbl>
    <w:p w:rsidR="00E62013" w:rsidRPr="00E807C9" w:rsidRDefault="00E62013" w:rsidP="00E62013">
      <w:pPr>
        <w:spacing w:line="200" w:lineRule="atLeast"/>
        <w:ind w:firstLineChars="50" w:firstLine="110"/>
        <w:rPr>
          <w:rFonts w:eastAsia="標楷體"/>
          <w:sz w:val="22"/>
          <w:szCs w:val="22"/>
        </w:rPr>
      </w:pPr>
      <w:proofErr w:type="gramStart"/>
      <w:r w:rsidRPr="00E807C9">
        <w:rPr>
          <w:rFonts w:eastAsia="標楷體" w:hint="eastAsia"/>
          <w:sz w:val="22"/>
          <w:szCs w:val="22"/>
        </w:rPr>
        <w:t>＊</w:t>
      </w:r>
      <w:proofErr w:type="gramEnd"/>
      <w:r w:rsidRPr="00E807C9">
        <w:rPr>
          <w:rFonts w:eastAsia="標楷體"/>
          <w:sz w:val="22"/>
          <w:szCs w:val="22"/>
        </w:rPr>
        <w:t>公司若有編製</w:t>
      </w:r>
      <w:r w:rsidRPr="00E807C9">
        <w:rPr>
          <w:rFonts w:eastAsia="標楷體" w:hint="eastAsia"/>
          <w:sz w:val="22"/>
          <w:szCs w:val="22"/>
        </w:rPr>
        <w:t>個體財務報告</w:t>
      </w:r>
      <w:r w:rsidRPr="00E807C9">
        <w:rPr>
          <w:rFonts w:eastAsia="標楷體"/>
          <w:sz w:val="22"/>
          <w:szCs w:val="22"/>
        </w:rPr>
        <w:t>者，</w:t>
      </w:r>
      <w:r w:rsidRPr="00E807C9">
        <w:rPr>
          <w:rFonts w:eastAsia="標楷體" w:hint="eastAsia"/>
          <w:sz w:val="22"/>
          <w:szCs w:val="22"/>
        </w:rPr>
        <w:t>應另編製</w:t>
      </w:r>
      <w:r w:rsidRPr="00E807C9">
        <w:rPr>
          <w:rFonts w:eastAsia="標楷體"/>
          <w:sz w:val="22"/>
          <w:szCs w:val="22"/>
        </w:rPr>
        <w:t>最近</w:t>
      </w:r>
      <w:proofErr w:type="gramStart"/>
      <w:r w:rsidRPr="00E807C9">
        <w:rPr>
          <w:rFonts w:eastAsia="標楷體"/>
          <w:sz w:val="22"/>
          <w:szCs w:val="22"/>
        </w:rPr>
        <w:t>五</w:t>
      </w:r>
      <w:proofErr w:type="gramEnd"/>
      <w:r w:rsidRPr="00E807C9">
        <w:rPr>
          <w:rFonts w:eastAsia="標楷體"/>
          <w:sz w:val="22"/>
          <w:szCs w:val="22"/>
        </w:rPr>
        <w:t>年度</w:t>
      </w:r>
      <w:r w:rsidRPr="00E807C9">
        <w:rPr>
          <w:rFonts w:eastAsia="標楷體" w:hint="eastAsia"/>
          <w:sz w:val="22"/>
          <w:szCs w:val="22"/>
        </w:rPr>
        <w:t>個體之</w:t>
      </w:r>
      <w:r w:rsidRPr="00E807C9">
        <w:rPr>
          <w:rFonts w:eastAsia="標楷體"/>
          <w:sz w:val="22"/>
          <w:szCs w:val="22"/>
        </w:rPr>
        <w:t>簡明資產負債表及</w:t>
      </w:r>
      <w:r w:rsidRPr="00E807C9">
        <w:rPr>
          <w:rFonts w:eastAsia="標楷體" w:hint="eastAsia"/>
          <w:sz w:val="22"/>
          <w:szCs w:val="22"/>
        </w:rPr>
        <w:t>綜合</w:t>
      </w:r>
      <w:r w:rsidRPr="00E807C9">
        <w:rPr>
          <w:rFonts w:eastAsia="標楷體"/>
          <w:sz w:val="22"/>
          <w:szCs w:val="22"/>
        </w:rPr>
        <w:t>損益表</w:t>
      </w:r>
      <w:r w:rsidRPr="00E807C9">
        <w:rPr>
          <w:rFonts w:eastAsia="標楷體" w:hint="eastAsia"/>
          <w:sz w:val="22"/>
          <w:szCs w:val="22"/>
        </w:rPr>
        <w:t>。</w:t>
      </w:r>
    </w:p>
    <w:p w:rsidR="00E62013" w:rsidRPr="00E807C9" w:rsidRDefault="00E62013" w:rsidP="00E62013">
      <w:pPr>
        <w:spacing w:line="200" w:lineRule="atLeast"/>
        <w:ind w:leftChars="51" w:left="362" w:hanging="240"/>
        <w:rPr>
          <w:rFonts w:ascii="Book Antiqua" w:eastAsia="標楷體" w:hAnsi="Book Antiqua"/>
          <w:sz w:val="22"/>
          <w:szCs w:val="22"/>
        </w:rPr>
      </w:pPr>
      <w:proofErr w:type="gramStart"/>
      <w:r w:rsidRPr="00E807C9">
        <w:rPr>
          <w:rFonts w:eastAsia="標楷體" w:hint="eastAsia"/>
          <w:sz w:val="22"/>
          <w:szCs w:val="22"/>
        </w:rPr>
        <w:t>＊</w:t>
      </w:r>
      <w:proofErr w:type="gramEnd"/>
      <w:r w:rsidRPr="00E807C9">
        <w:rPr>
          <w:rFonts w:eastAsia="標楷體" w:hint="eastAsia"/>
          <w:sz w:val="22"/>
          <w:szCs w:val="22"/>
        </w:rPr>
        <w:t>採用國際財務報導準則之財務資料</w:t>
      </w:r>
      <w:proofErr w:type="gramStart"/>
      <w:r w:rsidRPr="00E807C9">
        <w:rPr>
          <w:rFonts w:eastAsia="標楷體" w:hint="eastAsia"/>
          <w:sz w:val="22"/>
          <w:szCs w:val="22"/>
        </w:rPr>
        <w:t>不滿</w:t>
      </w:r>
      <w:r w:rsidRPr="00E807C9">
        <w:rPr>
          <w:rFonts w:eastAsia="標楷體" w:hint="eastAsia"/>
          <w:sz w:val="22"/>
          <w:szCs w:val="22"/>
        </w:rPr>
        <w:t>5</w:t>
      </w:r>
      <w:r w:rsidRPr="00E807C9">
        <w:rPr>
          <w:rFonts w:eastAsia="標楷體" w:hint="eastAsia"/>
          <w:sz w:val="22"/>
          <w:szCs w:val="22"/>
        </w:rPr>
        <w:t>個年度</w:t>
      </w:r>
      <w:proofErr w:type="gramEnd"/>
      <w:r w:rsidRPr="00E807C9">
        <w:rPr>
          <w:rFonts w:eastAsia="標楷體" w:hint="eastAsia"/>
          <w:sz w:val="22"/>
          <w:szCs w:val="22"/>
        </w:rPr>
        <w:t>者，應另</w:t>
      </w:r>
      <w:proofErr w:type="gramStart"/>
      <w:r w:rsidRPr="00E807C9">
        <w:rPr>
          <w:rFonts w:eastAsia="標楷體" w:hint="eastAsia"/>
          <w:sz w:val="22"/>
          <w:szCs w:val="22"/>
        </w:rPr>
        <w:t>編製下表</w:t>
      </w:r>
      <w:proofErr w:type="gramEnd"/>
      <w:r w:rsidRPr="00E807C9">
        <w:rPr>
          <w:rFonts w:eastAsia="標楷體" w:hint="eastAsia"/>
          <w:sz w:val="22"/>
          <w:szCs w:val="22"/>
        </w:rPr>
        <w:t>（</w:t>
      </w:r>
      <w:r w:rsidRPr="00E807C9">
        <w:rPr>
          <w:rFonts w:eastAsia="標楷體" w:hint="eastAsia"/>
          <w:sz w:val="22"/>
          <w:szCs w:val="22"/>
        </w:rPr>
        <w:t>2</w:t>
      </w:r>
      <w:r w:rsidRPr="00E807C9">
        <w:rPr>
          <w:rFonts w:eastAsia="標楷體" w:hint="eastAsia"/>
          <w:sz w:val="22"/>
          <w:szCs w:val="22"/>
        </w:rPr>
        <w:t>）</w:t>
      </w:r>
      <w:r w:rsidRPr="00E807C9">
        <w:rPr>
          <w:rFonts w:eastAsia="標楷體" w:hint="eastAsia"/>
        </w:rPr>
        <w:t>採用我國</w:t>
      </w:r>
      <w:r w:rsidRPr="00E807C9">
        <w:rPr>
          <w:rFonts w:eastAsia="標楷體" w:hint="eastAsia"/>
          <w:u w:val="single"/>
        </w:rPr>
        <w:t>企業</w:t>
      </w:r>
      <w:r w:rsidRPr="00E807C9">
        <w:rPr>
          <w:rFonts w:eastAsia="標楷體" w:hint="eastAsia"/>
        </w:rPr>
        <w:t>會計準則之財務資料</w:t>
      </w:r>
      <w:r w:rsidRPr="00E807C9">
        <w:rPr>
          <w:rFonts w:eastAsia="標楷體" w:hint="eastAsia"/>
          <w:sz w:val="22"/>
          <w:szCs w:val="22"/>
        </w:rPr>
        <w:t>。</w:t>
      </w:r>
    </w:p>
    <w:p w:rsidR="00E62013" w:rsidRPr="00E807C9" w:rsidRDefault="00E62013" w:rsidP="00087639">
      <w:pPr>
        <w:tabs>
          <w:tab w:val="left" w:pos="7080"/>
        </w:tabs>
        <w:spacing w:line="0" w:lineRule="atLeast"/>
        <w:ind w:leftChars="50" w:left="1202" w:hanging="1082"/>
        <w:rPr>
          <w:rFonts w:ascii="Book Antiqua" w:eastAsia="標楷體" w:hAnsi="Book Antiqua"/>
          <w:sz w:val="22"/>
          <w:szCs w:val="22"/>
        </w:rPr>
      </w:pPr>
      <w:proofErr w:type="gramStart"/>
      <w:r w:rsidRPr="00E807C9">
        <w:rPr>
          <w:rFonts w:ascii="Book Antiqua" w:eastAsia="標楷體" w:hAnsi="Book Antiqua"/>
          <w:sz w:val="22"/>
          <w:szCs w:val="22"/>
        </w:rPr>
        <w:t>註</w:t>
      </w:r>
      <w:proofErr w:type="gramEnd"/>
      <w:r w:rsidRPr="00E807C9">
        <w:rPr>
          <w:rFonts w:ascii="Book Antiqua" w:eastAsia="標楷體" w:hAnsi="Book Antiqua"/>
          <w:sz w:val="22"/>
          <w:szCs w:val="22"/>
        </w:rPr>
        <w:t>1</w:t>
      </w:r>
      <w:r w:rsidRPr="00E807C9">
        <w:rPr>
          <w:rFonts w:ascii="Book Antiqua" w:eastAsia="標楷體" w:hAnsi="Book Antiqua"/>
          <w:sz w:val="22"/>
          <w:szCs w:val="22"/>
        </w:rPr>
        <w:t>：凡未經會計師查核簽證之年度，應予註明。</w:t>
      </w:r>
    </w:p>
    <w:p w:rsidR="00E62013" w:rsidRPr="00E807C9" w:rsidRDefault="00E62013" w:rsidP="00E62013">
      <w:pPr>
        <w:spacing w:line="0" w:lineRule="atLeast"/>
        <w:ind w:leftChars="50" w:left="1202" w:hanging="1082"/>
        <w:rPr>
          <w:rFonts w:ascii="Book Antiqua" w:eastAsia="標楷體" w:hAnsi="Book Antiqua"/>
          <w:sz w:val="22"/>
          <w:szCs w:val="22"/>
        </w:rPr>
      </w:pP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hint="eastAsia"/>
          <w:sz w:val="22"/>
          <w:szCs w:val="22"/>
        </w:rPr>
        <w:t>2</w:t>
      </w:r>
      <w:r w:rsidRPr="00E807C9">
        <w:rPr>
          <w:rFonts w:ascii="Book Antiqua" w:eastAsia="標楷體" w:hAnsi="Book Antiqua" w:hint="eastAsia"/>
          <w:sz w:val="22"/>
          <w:szCs w:val="22"/>
        </w:rPr>
        <w:t>：</w:t>
      </w:r>
      <w:r w:rsidRPr="00E807C9">
        <w:rPr>
          <w:rFonts w:ascii="標楷體" w:eastAsia="標楷體" w:hint="eastAsia"/>
          <w:sz w:val="22"/>
          <w:szCs w:val="22"/>
        </w:rPr>
        <w:t>當年度曾辦理資產重估價者，應予列</w:t>
      </w:r>
      <w:proofErr w:type="gramStart"/>
      <w:r w:rsidRPr="00E807C9">
        <w:rPr>
          <w:rFonts w:ascii="標楷體" w:eastAsia="標楷體" w:hint="eastAsia"/>
          <w:sz w:val="22"/>
          <w:szCs w:val="22"/>
        </w:rPr>
        <w:t>註</w:t>
      </w:r>
      <w:proofErr w:type="gramEnd"/>
      <w:r w:rsidRPr="00E807C9">
        <w:rPr>
          <w:rFonts w:ascii="標楷體" w:eastAsia="標楷體" w:hint="eastAsia"/>
          <w:sz w:val="22"/>
          <w:szCs w:val="22"/>
        </w:rPr>
        <w:t>辦理日期及重估增值金額。</w:t>
      </w:r>
      <w:r w:rsidRPr="00E807C9">
        <w:rPr>
          <w:rFonts w:ascii="Book Antiqua" w:eastAsia="標楷體" w:hAnsi="Book Antiqua"/>
          <w:sz w:val="22"/>
          <w:szCs w:val="22"/>
        </w:rPr>
        <w:t xml:space="preserve">                    </w:t>
      </w:r>
    </w:p>
    <w:p w:rsidR="00E62013" w:rsidRPr="00E807C9" w:rsidRDefault="00E62013" w:rsidP="00E62013">
      <w:pPr>
        <w:spacing w:line="0" w:lineRule="atLeast"/>
        <w:ind w:leftChars="50" w:left="720" w:hanging="600"/>
        <w:rPr>
          <w:rFonts w:ascii="Book Antiqua" w:eastAsia="標楷體" w:hAnsi="Book Antiqua"/>
          <w:sz w:val="22"/>
          <w:szCs w:val="22"/>
        </w:rPr>
      </w:pPr>
      <w:proofErr w:type="gramStart"/>
      <w:r w:rsidRPr="00E807C9">
        <w:rPr>
          <w:rFonts w:ascii="Book Antiqua" w:eastAsia="標楷體" w:hAnsi="Book Antiqua"/>
          <w:sz w:val="22"/>
          <w:szCs w:val="22"/>
        </w:rPr>
        <w:t>註</w:t>
      </w:r>
      <w:proofErr w:type="gramEnd"/>
      <w:r w:rsidRPr="00E807C9">
        <w:rPr>
          <w:rFonts w:ascii="Book Antiqua" w:eastAsia="標楷體" w:hAnsi="Book Antiqua" w:hint="eastAsia"/>
          <w:spacing w:val="-20"/>
          <w:sz w:val="22"/>
          <w:szCs w:val="22"/>
        </w:rPr>
        <w:t>3</w:t>
      </w:r>
      <w:r w:rsidRPr="00E807C9">
        <w:rPr>
          <w:rFonts w:ascii="標楷體" w:eastAsia="標楷體" w:hAnsi="標楷體" w:hint="eastAsia"/>
          <w:sz w:val="22"/>
          <w:szCs w:val="22"/>
        </w:rPr>
        <w:t>：</w:t>
      </w:r>
      <w:r w:rsidRPr="00E807C9">
        <w:rPr>
          <w:rFonts w:ascii="Book Antiqua" w:eastAsia="標楷體" w:hAnsi="Book Antiqua" w:hint="eastAsia"/>
          <w:sz w:val="22"/>
          <w:szCs w:val="22"/>
        </w:rPr>
        <w:t>截至年報刊印日前，</w:t>
      </w:r>
      <w:r w:rsidRPr="00E807C9">
        <w:rPr>
          <w:rFonts w:ascii="Book Antiqua" w:eastAsia="標楷體" w:hAnsi="Book Antiqua"/>
          <w:sz w:val="22"/>
          <w:szCs w:val="22"/>
        </w:rPr>
        <w:t>上市或股票已在證券商營業處所買賣之公司</w:t>
      </w:r>
      <w:r w:rsidRPr="00E807C9">
        <w:rPr>
          <w:rFonts w:ascii="Book Antiqua" w:eastAsia="標楷體" w:hAnsi="Book Antiqua" w:hint="eastAsia"/>
          <w:sz w:val="22"/>
          <w:szCs w:val="22"/>
        </w:rPr>
        <w:t>如有最近期</w:t>
      </w:r>
      <w:r w:rsidRPr="00E807C9">
        <w:rPr>
          <w:rFonts w:ascii="Book Antiqua" w:eastAsia="標楷體" w:hAnsi="Book Antiqua"/>
          <w:sz w:val="22"/>
          <w:szCs w:val="22"/>
        </w:rPr>
        <w:t>經會計師</w:t>
      </w:r>
      <w:r w:rsidRPr="00E807C9">
        <w:rPr>
          <w:rFonts w:ascii="Book Antiqua" w:eastAsia="標楷體" w:hAnsi="Book Antiqua" w:hint="eastAsia"/>
          <w:sz w:val="22"/>
          <w:szCs w:val="22"/>
        </w:rPr>
        <w:t>查核</w:t>
      </w:r>
      <w:r w:rsidRPr="00E807C9">
        <w:rPr>
          <w:rFonts w:ascii="Book Antiqua" w:eastAsia="標楷體" w:hAnsi="Book Antiqua"/>
          <w:sz w:val="22"/>
          <w:szCs w:val="22"/>
        </w:rPr>
        <w:t>簽證</w:t>
      </w:r>
      <w:r w:rsidRPr="00E807C9">
        <w:rPr>
          <w:rFonts w:ascii="Book Antiqua" w:eastAsia="標楷體" w:hAnsi="Book Antiqua" w:hint="eastAsia"/>
          <w:sz w:val="22"/>
          <w:szCs w:val="22"/>
        </w:rPr>
        <w:t>或</w:t>
      </w:r>
      <w:r w:rsidRPr="00E807C9">
        <w:rPr>
          <w:rFonts w:ascii="Book Antiqua" w:eastAsia="標楷體" w:hAnsi="Book Antiqua"/>
          <w:sz w:val="22"/>
          <w:szCs w:val="22"/>
        </w:rPr>
        <w:t>核閱</w:t>
      </w:r>
      <w:r w:rsidRPr="00E807C9">
        <w:rPr>
          <w:rFonts w:ascii="Book Antiqua" w:eastAsia="標楷體" w:hAnsi="Book Antiqua" w:hint="eastAsia"/>
          <w:sz w:val="22"/>
          <w:szCs w:val="22"/>
        </w:rPr>
        <w:t>之財務資料</w:t>
      </w:r>
      <w:r w:rsidRPr="00E807C9">
        <w:rPr>
          <w:rFonts w:ascii="Book Antiqua" w:eastAsia="標楷體" w:hAnsi="Book Antiqua"/>
          <w:sz w:val="22"/>
          <w:szCs w:val="22"/>
        </w:rPr>
        <w:t>，應</w:t>
      </w:r>
      <w:proofErr w:type="gramStart"/>
      <w:r w:rsidRPr="00E807C9">
        <w:rPr>
          <w:rFonts w:ascii="Book Antiqua" w:eastAsia="標楷體" w:hAnsi="Book Antiqua" w:hint="eastAsia"/>
          <w:sz w:val="22"/>
          <w:szCs w:val="22"/>
        </w:rPr>
        <w:t>併</w:t>
      </w:r>
      <w:proofErr w:type="gramEnd"/>
      <w:r w:rsidRPr="00E807C9">
        <w:rPr>
          <w:rFonts w:ascii="Book Antiqua" w:eastAsia="標楷體" w:hAnsi="Book Antiqua"/>
          <w:sz w:val="22"/>
          <w:szCs w:val="22"/>
        </w:rPr>
        <w:t>予</w:t>
      </w:r>
      <w:r w:rsidRPr="00E807C9">
        <w:rPr>
          <w:rFonts w:ascii="Book Antiqua" w:eastAsia="標楷體" w:hAnsi="Book Antiqua" w:hint="eastAsia"/>
          <w:sz w:val="22"/>
          <w:szCs w:val="22"/>
        </w:rPr>
        <w:t>揭露</w:t>
      </w:r>
      <w:r w:rsidRPr="00E807C9">
        <w:rPr>
          <w:rFonts w:ascii="Book Antiqua" w:eastAsia="標楷體" w:hAnsi="Book Antiqua"/>
          <w:sz w:val="22"/>
          <w:szCs w:val="22"/>
        </w:rPr>
        <w:t>。</w:t>
      </w:r>
    </w:p>
    <w:p w:rsidR="00E62013" w:rsidRPr="00E807C9" w:rsidRDefault="00E62013" w:rsidP="00E62013">
      <w:pPr>
        <w:spacing w:line="0" w:lineRule="atLeast"/>
        <w:ind w:leftChars="50" w:left="1082" w:hanging="962"/>
        <w:rPr>
          <w:rFonts w:ascii="Book Antiqua" w:eastAsia="標楷體" w:hAnsi="Book Antiqua"/>
          <w:sz w:val="22"/>
          <w:szCs w:val="22"/>
        </w:rPr>
      </w:pPr>
      <w:proofErr w:type="gramStart"/>
      <w:r w:rsidRPr="00E807C9">
        <w:rPr>
          <w:rFonts w:ascii="Book Antiqua" w:eastAsia="標楷體" w:hAnsi="Book Antiqua"/>
          <w:sz w:val="22"/>
          <w:szCs w:val="22"/>
        </w:rPr>
        <w:t>註</w:t>
      </w:r>
      <w:proofErr w:type="gramEnd"/>
      <w:r w:rsidRPr="00E807C9">
        <w:rPr>
          <w:rFonts w:ascii="Book Antiqua" w:eastAsia="標楷體" w:hAnsi="Book Antiqua" w:hint="eastAsia"/>
          <w:spacing w:val="-20"/>
          <w:sz w:val="22"/>
          <w:szCs w:val="22"/>
        </w:rPr>
        <w:t>4</w:t>
      </w:r>
      <w:r w:rsidRPr="00E807C9">
        <w:rPr>
          <w:rFonts w:ascii="Book Antiqua" w:eastAsia="標楷體" w:hAnsi="Book Antiqua"/>
          <w:sz w:val="22"/>
          <w:szCs w:val="22"/>
        </w:rPr>
        <w:t>：上稱分配後數字，請依據</w:t>
      </w:r>
      <w:bookmarkStart w:id="20" w:name="_Hlk72675853"/>
      <w:r w:rsidR="009F174B" w:rsidRPr="00E807C9">
        <w:rPr>
          <w:rFonts w:ascii="Book Antiqua" w:eastAsia="標楷體" w:hAnsi="Book Antiqua" w:hint="eastAsia"/>
          <w:sz w:val="22"/>
          <w:szCs w:val="22"/>
          <w:u w:val="single"/>
        </w:rPr>
        <w:t>董事會或</w:t>
      </w:r>
      <w:bookmarkEnd w:id="20"/>
      <w:r w:rsidR="009F174B" w:rsidRPr="00E807C9">
        <w:rPr>
          <w:rFonts w:ascii="Book Antiqua" w:eastAsia="標楷體" w:hAnsi="Book Antiqua" w:hint="eastAsia"/>
          <w:sz w:val="22"/>
          <w:szCs w:val="22"/>
        </w:rPr>
        <w:t>次年度</w:t>
      </w:r>
      <w:r w:rsidRPr="00E807C9">
        <w:rPr>
          <w:rFonts w:ascii="Book Antiqua" w:eastAsia="標楷體" w:hAnsi="Book Antiqua"/>
          <w:sz w:val="22"/>
          <w:szCs w:val="22"/>
        </w:rPr>
        <w:t>股東會決議之情形填列。</w:t>
      </w:r>
    </w:p>
    <w:p w:rsidR="00E62013" w:rsidRPr="00E807C9" w:rsidRDefault="00E62013" w:rsidP="00E62013">
      <w:pPr>
        <w:spacing w:line="0" w:lineRule="atLeast"/>
        <w:ind w:leftChars="50" w:left="720" w:hanging="600"/>
        <w:rPr>
          <w:rFonts w:ascii="Book Antiqua" w:eastAsia="標楷體" w:hAnsi="Book Antiqua"/>
          <w:sz w:val="22"/>
          <w:szCs w:val="22"/>
        </w:rPr>
      </w:pPr>
      <w:proofErr w:type="gramStart"/>
      <w:r w:rsidRPr="00E807C9">
        <w:rPr>
          <w:rFonts w:ascii="Book Antiqua" w:eastAsia="標楷體" w:hAnsi="Book Antiqua"/>
          <w:sz w:val="22"/>
          <w:szCs w:val="22"/>
        </w:rPr>
        <w:t>註</w:t>
      </w:r>
      <w:proofErr w:type="gramEnd"/>
      <w:r w:rsidRPr="00E807C9">
        <w:rPr>
          <w:rFonts w:ascii="Book Antiqua" w:eastAsia="標楷體" w:hAnsi="Book Antiqua" w:hint="eastAsia"/>
          <w:spacing w:val="-20"/>
          <w:sz w:val="22"/>
          <w:szCs w:val="22"/>
        </w:rPr>
        <w:t>5</w:t>
      </w:r>
      <w:r w:rsidRPr="00E807C9">
        <w:rPr>
          <w:rFonts w:ascii="Book Antiqua" w:eastAsia="標楷體" w:hAnsi="Book Antiqua"/>
          <w:sz w:val="22"/>
          <w:szCs w:val="22"/>
        </w:rPr>
        <w:t>：財務資料經主管機關通知應自行更正或重編者，應以更正或重編後之</w:t>
      </w:r>
      <w:proofErr w:type="gramStart"/>
      <w:r w:rsidRPr="00E807C9">
        <w:rPr>
          <w:rFonts w:ascii="Book Antiqua" w:eastAsia="標楷體" w:hAnsi="Book Antiqua"/>
          <w:sz w:val="22"/>
          <w:szCs w:val="22"/>
        </w:rPr>
        <w:t>數字列編</w:t>
      </w:r>
      <w:proofErr w:type="gramEnd"/>
      <w:r w:rsidRPr="00E807C9">
        <w:rPr>
          <w:rFonts w:ascii="Book Antiqua" w:eastAsia="標楷體" w:hAnsi="Book Antiqua"/>
          <w:sz w:val="22"/>
          <w:szCs w:val="22"/>
        </w:rPr>
        <w:t>，並註明其情形及理由。</w:t>
      </w:r>
    </w:p>
    <w:p w:rsidR="00E62013" w:rsidRPr="00E807C9" w:rsidRDefault="00E62013" w:rsidP="00E62013">
      <w:pPr>
        <w:ind w:left="1470" w:hanging="1470"/>
        <w:jc w:val="center"/>
        <w:rPr>
          <w:rFonts w:ascii="Book Antiqua" w:eastAsia="標楷體" w:hAnsi="Book Antiqua"/>
          <w:b/>
          <w:bCs/>
          <w:sz w:val="32"/>
          <w:szCs w:val="32"/>
        </w:rPr>
        <w:sectPr w:rsidR="00E62013" w:rsidRPr="00E807C9" w:rsidSect="00E62013">
          <w:pgSz w:w="11906" w:h="16838"/>
          <w:pgMar w:top="720" w:right="746" w:bottom="720" w:left="720" w:header="851" w:footer="680" w:gutter="0"/>
          <w:cols w:space="425"/>
          <w:docGrid w:type="lines" w:linePitch="360"/>
        </w:sectPr>
      </w:pPr>
    </w:p>
    <w:p w:rsidR="00E62013" w:rsidRPr="00E807C9" w:rsidRDefault="00E62013" w:rsidP="00E62013">
      <w:pPr>
        <w:ind w:left="1470" w:hanging="1470"/>
        <w:jc w:val="center"/>
        <w:rPr>
          <w:rFonts w:ascii="Book Antiqua" w:eastAsia="標楷體" w:hAnsi="Book Antiqua"/>
          <w:b/>
          <w:bCs/>
          <w:sz w:val="32"/>
          <w:szCs w:val="32"/>
        </w:rPr>
      </w:pPr>
      <w:r w:rsidRPr="00E807C9">
        <w:rPr>
          <w:rFonts w:ascii="Book Antiqua" w:eastAsia="標楷體" w:hAnsi="Book Antiqua"/>
          <w:b/>
          <w:bCs/>
          <w:sz w:val="32"/>
          <w:szCs w:val="32"/>
        </w:rPr>
        <w:lastRenderedPageBreak/>
        <w:t>簡明</w:t>
      </w:r>
      <w:r w:rsidRPr="00E807C9">
        <w:rPr>
          <w:rFonts w:ascii="Book Antiqua" w:eastAsia="標楷體" w:hAnsi="Book Antiqua" w:hint="eastAsia"/>
          <w:b/>
          <w:bCs/>
          <w:sz w:val="32"/>
          <w:szCs w:val="32"/>
        </w:rPr>
        <w:t>綜合</w:t>
      </w:r>
      <w:r w:rsidRPr="00E807C9">
        <w:rPr>
          <w:rFonts w:ascii="Book Antiqua" w:eastAsia="標楷體" w:hAnsi="Book Antiqua"/>
          <w:b/>
          <w:bCs/>
          <w:sz w:val="32"/>
          <w:szCs w:val="32"/>
        </w:rPr>
        <w:t>損益表</w:t>
      </w:r>
    </w:p>
    <w:p w:rsidR="00E62013" w:rsidRPr="00E807C9" w:rsidRDefault="00E62013" w:rsidP="00E62013">
      <w:pPr>
        <w:ind w:left="1470" w:right="1046" w:hanging="1470"/>
        <w:jc w:val="center"/>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單位：</w:t>
      </w:r>
    </w:p>
    <w:tbl>
      <w:tblPr>
        <w:tblW w:w="102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3"/>
        <w:gridCol w:w="1188"/>
        <w:gridCol w:w="1189"/>
        <w:gridCol w:w="1189"/>
        <w:gridCol w:w="1189"/>
        <w:gridCol w:w="1189"/>
        <w:gridCol w:w="2086"/>
      </w:tblGrid>
      <w:tr w:rsidR="00E807C9" w:rsidRPr="00E807C9" w:rsidTr="00031973">
        <w:trPr>
          <w:cantSplit/>
          <w:trHeight w:val="540"/>
          <w:jc w:val="center"/>
        </w:trPr>
        <w:tc>
          <w:tcPr>
            <w:tcW w:w="2263" w:type="dxa"/>
            <w:vMerge w:val="restart"/>
            <w:tcBorders>
              <w:top w:val="single" w:sz="12" w:space="0" w:color="auto"/>
              <w:bottom w:val="single" w:sz="12" w:space="0" w:color="auto"/>
              <w:right w:val="single" w:sz="12" w:space="0" w:color="auto"/>
              <w:tl2br w:val="single" w:sz="6" w:space="0" w:color="auto"/>
            </w:tcBorders>
          </w:tcPr>
          <w:p w:rsidR="00E62013" w:rsidRPr="00E807C9" w:rsidRDefault="00E62013" w:rsidP="00031973">
            <w:pPr>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度</w:t>
            </w:r>
          </w:p>
          <w:p w:rsidR="00E62013" w:rsidRPr="00E807C9" w:rsidRDefault="00E62013" w:rsidP="00031973">
            <w:pPr>
              <w:rPr>
                <w:rFonts w:ascii="Book Antiqua" w:eastAsia="標楷體" w:hAnsi="Book Antiqua"/>
              </w:rPr>
            </w:pPr>
          </w:p>
          <w:p w:rsidR="00E62013" w:rsidRPr="00E807C9" w:rsidRDefault="00E62013" w:rsidP="00031973">
            <w:pPr>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項</w:t>
            </w:r>
            <w:r w:rsidRPr="00E807C9">
              <w:rPr>
                <w:rFonts w:ascii="Book Antiqua" w:eastAsia="標楷體" w:hAnsi="Book Antiqua"/>
              </w:rPr>
              <w:t xml:space="preserve">    </w:t>
            </w:r>
            <w:r w:rsidRPr="00E807C9">
              <w:rPr>
                <w:rFonts w:ascii="Book Antiqua" w:eastAsia="標楷體" w:hAnsi="Book Antiqua"/>
              </w:rPr>
              <w:t>目</w:t>
            </w:r>
          </w:p>
        </w:tc>
        <w:tc>
          <w:tcPr>
            <w:tcW w:w="5944" w:type="dxa"/>
            <w:gridSpan w:val="5"/>
            <w:tcBorders>
              <w:left w:val="single" w:sz="12" w:space="0" w:color="auto"/>
            </w:tcBorders>
            <w:vAlign w:val="center"/>
          </w:tcPr>
          <w:p w:rsidR="00E62013" w:rsidRPr="00E807C9" w:rsidRDefault="00E62013" w:rsidP="00031973">
            <w:pPr>
              <w:jc w:val="center"/>
              <w:rPr>
                <w:rFonts w:ascii="Book Antiqua" w:eastAsia="標楷體" w:hAnsi="Book Antiqua"/>
              </w:rPr>
            </w:pPr>
            <w:r w:rsidRPr="00E807C9">
              <w:rPr>
                <w:rFonts w:ascii="Book Antiqua" w:eastAsia="標楷體" w:hAnsi="Book Antiqua"/>
              </w:rPr>
              <w:t>最</w:t>
            </w:r>
            <w:r w:rsidRPr="00E807C9">
              <w:rPr>
                <w:rFonts w:ascii="Book Antiqua" w:eastAsia="標楷體" w:hAnsi="Book Antiqua"/>
              </w:rPr>
              <w:t xml:space="preserve"> </w:t>
            </w:r>
            <w:r w:rsidRPr="00E807C9">
              <w:rPr>
                <w:rFonts w:ascii="Book Antiqua" w:eastAsia="標楷體" w:hAnsi="Book Antiqua"/>
              </w:rPr>
              <w:t>近</w:t>
            </w:r>
            <w:r w:rsidRPr="00E807C9">
              <w:rPr>
                <w:rFonts w:ascii="Book Antiqua" w:eastAsia="標楷體" w:hAnsi="Book Antiqua" w:hint="eastAsia"/>
              </w:rPr>
              <w:t xml:space="preserve"> </w:t>
            </w:r>
            <w:r w:rsidRPr="00E807C9">
              <w:rPr>
                <w:rFonts w:ascii="Book Antiqua" w:eastAsia="標楷體" w:hAnsi="Book Antiqua" w:hint="eastAsia"/>
              </w:rPr>
              <w:t>五</w:t>
            </w: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度</w:t>
            </w:r>
            <w:r w:rsidRPr="00E807C9">
              <w:rPr>
                <w:rFonts w:ascii="Book Antiqua" w:eastAsia="標楷體" w:hAnsi="Book Antiqua"/>
              </w:rPr>
              <w:t xml:space="preserve"> </w:t>
            </w:r>
            <w:r w:rsidRPr="00E807C9">
              <w:rPr>
                <w:rFonts w:ascii="Book Antiqua" w:eastAsia="標楷體" w:hAnsi="Book Antiqua"/>
              </w:rPr>
              <w:t>財</w:t>
            </w:r>
            <w:r w:rsidRPr="00E807C9">
              <w:rPr>
                <w:rFonts w:ascii="Book Antiqua" w:eastAsia="標楷體" w:hAnsi="Book Antiqua"/>
              </w:rPr>
              <w:t xml:space="preserve"> </w:t>
            </w:r>
            <w:proofErr w:type="gramStart"/>
            <w:r w:rsidRPr="00E807C9">
              <w:rPr>
                <w:rFonts w:ascii="Book Antiqua" w:eastAsia="標楷體" w:hAnsi="Book Antiqua"/>
              </w:rPr>
              <w:t>務</w:t>
            </w:r>
            <w:proofErr w:type="gramEnd"/>
            <w:r w:rsidRPr="00E807C9">
              <w:rPr>
                <w:rFonts w:ascii="Book Antiqua" w:eastAsia="標楷體" w:hAnsi="Book Antiqua"/>
              </w:rPr>
              <w:t xml:space="preserve"> </w:t>
            </w:r>
            <w:r w:rsidRPr="00E807C9">
              <w:rPr>
                <w:rFonts w:ascii="Book Antiqua" w:eastAsia="標楷體" w:hAnsi="Book Antiqua"/>
              </w:rPr>
              <w:t>資</w:t>
            </w:r>
            <w:r w:rsidRPr="00E807C9">
              <w:rPr>
                <w:rFonts w:ascii="Book Antiqua" w:eastAsia="標楷體" w:hAnsi="Book Antiqua"/>
              </w:rPr>
              <w:t xml:space="preserve"> </w:t>
            </w:r>
            <w:r w:rsidRPr="00E807C9">
              <w:rPr>
                <w:rFonts w:ascii="Book Antiqua" w:eastAsia="標楷體" w:hAnsi="Book Antiqua"/>
              </w:rPr>
              <w:t>料（</w:t>
            </w:r>
            <w:proofErr w:type="gramStart"/>
            <w:r w:rsidRPr="00E807C9">
              <w:rPr>
                <w:rFonts w:ascii="Book Antiqua" w:eastAsia="標楷體" w:hAnsi="Book Antiqua"/>
              </w:rPr>
              <w:t>註</w:t>
            </w:r>
            <w:proofErr w:type="gramEnd"/>
            <w:r w:rsidRPr="00E807C9">
              <w:rPr>
                <w:rFonts w:ascii="Book Antiqua" w:eastAsia="標楷體" w:hAnsi="Book Antiqua"/>
              </w:rPr>
              <w:t>1</w:t>
            </w:r>
            <w:r w:rsidRPr="00E807C9">
              <w:rPr>
                <w:rFonts w:ascii="Book Antiqua" w:eastAsia="標楷體" w:hAnsi="Book Antiqua"/>
              </w:rPr>
              <w:t>）</w:t>
            </w:r>
          </w:p>
        </w:tc>
        <w:tc>
          <w:tcPr>
            <w:tcW w:w="2086" w:type="dxa"/>
            <w:vMerge w:val="restart"/>
          </w:tcPr>
          <w:p w:rsidR="00E62013" w:rsidRPr="00E807C9" w:rsidRDefault="00E62013" w:rsidP="00031973">
            <w:pPr>
              <w:jc w:val="distribute"/>
              <w:rPr>
                <w:rFonts w:ascii="Book Antiqua" w:eastAsia="標楷體" w:hAnsi="Book Antiqua"/>
              </w:rPr>
            </w:pPr>
            <w:r w:rsidRPr="00E807C9">
              <w:rPr>
                <w:rFonts w:ascii="Book Antiqua" w:eastAsia="標楷體" w:hAnsi="Book Antiqua"/>
              </w:rPr>
              <w:t>當年度截至</w:t>
            </w:r>
          </w:p>
          <w:p w:rsidR="00E62013" w:rsidRPr="00E807C9" w:rsidRDefault="00E62013" w:rsidP="00031973">
            <w:pPr>
              <w:jc w:val="distribute"/>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p w:rsidR="00E62013" w:rsidRPr="00E807C9" w:rsidRDefault="00E62013" w:rsidP="00031973">
            <w:pPr>
              <w:jc w:val="distribute"/>
              <w:rPr>
                <w:rFonts w:ascii="Book Antiqua" w:eastAsia="標楷體" w:hAnsi="Book Antiqua"/>
              </w:rPr>
            </w:pPr>
            <w:r w:rsidRPr="00E807C9">
              <w:rPr>
                <w:rFonts w:ascii="Book Antiqua" w:eastAsia="標楷體" w:hAnsi="Book Antiqua"/>
              </w:rPr>
              <w:t>財務資料</w:t>
            </w:r>
            <w:r w:rsidRPr="00E807C9">
              <w:rPr>
                <w:rFonts w:ascii="Book Antiqua" w:eastAsia="標楷體" w:hAnsi="Book Antiqua"/>
                <w:spacing w:val="-20"/>
              </w:rPr>
              <w:t>（</w:t>
            </w:r>
            <w:proofErr w:type="gramStart"/>
            <w:r w:rsidRPr="00E807C9">
              <w:rPr>
                <w:rFonts w:ascii="Book Antiqua" w:eastAsia="標楷體" w:hAnsi="Book Antiqua"/>
                <w:spacing w:val="-20"/>
              </w:rPr>
              <w:t>註</w:t>
            </w:r>
            <w:proofErr w:type="gramEnd"/>
            <w:r w:rsidRPr="00E807C9">
              <w:rPr>
                <w:rFonts w:ascii="Book Antiqua" w:eastAsia="標楷體" w:hAnsi="Book Antiqua"/>
                <w:spacing w:val="-20"/>
              </w:rPr>
              <w:t>2</w:t>
            </w:r>
            <w:r w:rsidRPr="00E807C9">
              <w:rPr>
                <w:rFonts w:ascii="Book Antiqua" w:eastAsia="標楷體" w:hAnsi="Book Antiqua"/>
                <w:spacing w:val="-20"/>
              </w:rPr>
              <w:t>）</w:t>
            </w:r>
          </w:p>
        </w:tc>
      </w:tr>
      <w:tr w:rsidR="00E807C9" w:rsidRPr="00E807C9" w:rsidTr="00031973">
        <w:trPr>
          <w:cantSplit/>
          <w:trHeight w:val="540"/>
          <w:jc w:val="center"/>
        </w:trPr>
        <w:tc>
          <w:tcPr>
            <w:tcW w:w="2263" w:type="dxa"/>
            <w:vMerge/>
            <w:tcBorders>
              <w:top w:val="single" w:sz="6" w:space="0" w:color="auto"/>
              <w:bottom w:val="single" w:sz="12" w:space="0" w:color="auto"/>
              <w:right w:val="single" w:sz="12" w:space="0" w:color="auto"/>
              <w:tl2br w:val="single" w:sz="6" w:space="0" w:color="auto"/>
            </w:tcBorders>
          </w:tcPr>
          <w:p w:rsidR="00E62013" w:rsidRPr="00E807C9" w:rsidRDefault="00E62013" w:rsidP="00031973">
            <w:pPr>
              <w:rPr>
                <w:rFonts w:ascii="Book Antiqua" w:eastAsia="標楷體" w:hAnsi="Book Antiqua"/>
              </w:rPr>
            </w:pPr>
          </w:p>
        </w:tc>
        <w:tc>
          <w:tcPr>
            <w:tcW w:w="1188" w:type="dxa"/>
            <w:tcBorders>
              <w:left w:val="single" w:sz="12" w:space="0" w:color="auto"/>
              <w:right w:val="single" w:sz="4" w:space="0" w:color="auto"/>
            </w:tcBorders>
          </w:tcPr>
          <w:p w:rsidR="00E62013" w:rsidRPr="00E807C9" w:rsidRDefault="00E62013" w:rsidP="00031973">
            <w:pPr>
              <w:jc w:val="right"/>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w:t>
            </w:r>
          </w:p>
        </w:tc>
        <w:tc>
          <w:tcPr>
            <w:tcW w:w="1189" w:type="dxa"/>
            <w:tcBorders>
              <w:left w:val="single" w:sz="4" w:space="0" w:color="auto"/>
            </w:tcBorders>
          </w:tcPr>
          <w:p w:rsidR="00E62013" w:rsidRPr="00E807C9" w:rsidRDefault="00E62013" w:rsidP="00031973">
            <w:pPr>
              <w:jc w:val="right"/>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hint="eastAsia"/>
              </w:rPr>
              <w:t>年</w:t>
            </w:r>
          </w:p>
        </w:tc>
        <w:tc>
          <w:tcPr>
            <w:tcW w:w="1189" w:type="dxa"/>
            <w:tcBorders>
              <w:right w:val="single" w:sz="4" w:space="0" w:color="auto"/>
            </w:tcBorders>
          </w:tcPr>
          <w:p w:rsidR="00E62013" w:rsidRPr="00E807C9" w:rsidRDefault="00E62013" w:rsidP="00031973">
            <w:pPr>
              <w:jc w:val="right"/>
              <w:rPr>
                <w:rFonts w:ascii="Book Antiqua" w:eastAsia="標楷體" w:hAnsi="Book Antiqua"/>
              </w:rPr>
            </w:pPr>
            <w:r w:rsidRPr="00E807C9">
              <w:rPr>
                <w:rFonts w:ascii="Book Antiqua" w:eastAsia="標楷體" w:hAnsi="Book Antiqua"/>
              </w:rPr>
              <w:t>年</w:t>
            </w:r>
          </w:p>
        </w:tc>
        <w:tc>
          <w:tcPr>
            <w:tcW w:w="1189" w:type="dxa"/>
            <w:tcBorders>
              <w:left w:val="single" w:sz="4" w:space="0" w:color="auto"/>
              <w:right w:val="single" w:sz="4" w:space="0" w:color="auto"/>
            </w:tcBorders>
          </w:tcPr>
          <w:p w:rsidR="00E62013" w:rsidRPr="00E807C9" w:rsidRDefault="00E62013" w:rsidP="00031973">
            <w:pPr>
              <w:jc w:val="right"/>
              <w:rPr>
                <w:rFonts w:ascii="Book Antiqua" w:eastAsia="標楷體" w:hAnsi="Book Antiqua"/>
              </w:rPr>
            </w:pPr>
            <w:r w:rsidRPr="00E807C9">
              <w:rPr>
                <w:rFonts w:ascii="Book Antiqua" w:eastAsia="標楷體" w:hAnsi="Book Antiqua" w:hint="eastAsia"/>
              </w:rPr>
              <w:t>年</w:t>
            </w:r>
          </w:p>
        </w:tc>
        <w:tc>
          <w:tcPr>
            <w:tcW w:w="1189" w:type="dxa"/>
            <w:tcBorders>
              <w:left w:val="single" w:sz="4" w:space="0" w:color="auto"/>
            </w:tcBorders>
          </w:tcPr>
          <w:p w:rsidR="00E62013" w:rsidRPr="00E807C9" w:rsidRDefault="00E62013" w:rsidP="00031973">
            <w:pPr>
              <w:jc w:val="right"/>
              <w:rPr>
                <w:rFonts w:ascii="Book Antiqua" w:eastAsia="標楷體" w:hAnsi="Book Antiqua"/>
              </w:rPr>
            </w:pPr>
            <w:r w:rsidRPr="00E807C9">
              <w:rPr>
                <w:rFonts w:ascii="Book Antiqua" w:eastAsia="標楷體" w:hAnsi="Book Antiqua" w:hint="eastAsia"/>
              </w:rPr>
              <w:t>年</w:t>
            </w:r>
          </w:p>
        </w:tc>
        <w:tc>
          <w:tcPr>
            <w:tcW w:w="2086" w:type="dxa"/>
            <w:vMerge/>
          </w:tcPr>
          <w:p w:rsidR="00E62013" w:rsidRPr="00E807C9" w:rsidRDefault="00E62013" w:rsidP="00031973">
            <w:pPr>
              <w:jc w:val="center"/>
              <w:rPr>
                <w:rFonts w:ascii="Book Antiqua" w:eastAsia="標楷體" w:hAnsi="Book Antiqua"/>
              </w:rPr>
            </w:pPr>
          </w:p>
        </w:tc>
      </w:tr>
      <w:tr w:rsidR="00E807C9" w:rsidRPr="00E807C9" w:rsidTr="00031973">
        <w:trPr>
          <w:cantSplit/>
          <w:trHeight w:val="46"/>
          <w:jc w:val="center"/>
        </w:trPr>
        <w:tc>
          <w:tcPr>
            <w:tcW w:w="2263" w:type="dxa"/>
            <w:tcBorders>
              <w:top w:val="single" w:sz="12" w:space="0" w:color="auto"/>
            </w:tcBorders>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rPr>
              <w:t>營業收入</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rPr>
              <w:t>營業毛利</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rPr>
              <w:t>營業損益</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rPr>
              <w:t>營業外收入及</w:t>
            </w:r>
            <w:r w:rsidRPr="00E807C9">
              <w:rPr>
                <w:rFonts w:ascii="Book Antiqua" w:eastAsia="標楷體" w:hAnsi="Book Antiqua" w:hint="eastAsia"/>
              </w:rPr>
              <w:t>支出</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hint="eastAsia"/>
              </w:rPr>
              <w:t>稅前淨利</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rPr>
              <w:t>繼續營業</w:t>
            </w:r>
            <w:r w:rsidRPr="00E807C9">
              <w:rPr>
                <w:rFonts w:ascii="Book Antiqua" w:eastAsia="標楷體" w:hAnsi="Book Antiqua" w:hint="eastAsia"/>
              </w:rPr>
              <w:t>單位</w:t>
            </w:r>
          </w:p>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hint="eastAsia"/>
              </w:rPr>
              <w:t>本期</w:t>
            </w:r>
            <w:r w:rsidRPr="00E807C9">
              <w:rPr>
                <w:rFonts w:ascii="標楷體" w:eastAsia="標楷體" w:hint="eastAsia"/>
              </w:rPr>
              <w:t>淨利</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rPr>
              <w:t>停業</w:t>
            </w:r>
            <w:r w:rsidRPr="00E807C9">
              <w:rPr>
                <w:rFonts w:ascii="Book Antiqua" w:eastAsia="標楷體" w:hAnsi="Book Antiqua" w:hint="eastAsia"/>
              </w:rPr>
              <w:t>單位</w:t>
            </w:r>
            <w:r w:rsidRPr="00E807C9">
              <w:rPr>
                <w:rFonts w:ascii="Book Antiqua" w:eastAsia="標楷體" w:hAnsi="Book Antiqua"/>
              </w:rPr>
              <w:t>損</w:t>
            </w:r>
            <w:r w:rsidRPr="00E807C9">
              <w:rPr>
                <w:rFonts w:ascii="Book Antiqua" w:eastAsia="標楷體" w:hAnsi="Book Antiqua" w:hint="eastAsia"/>
              </w:rPr>
              <w:t>失</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hint="eastAsia"/>
              </w:rPr>
              <w:t>本期淨利（損）</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hint="eastAsia"/>
              </w:rPr>
              <w:t>本期其他綜合損益</w:t>
            </w:r>
          </w:p>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hint="eastAsia"/>
              </w:rPr>
              <w:t>（稅後淨額）</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rPr>
              <w:t>本期</w:t>
            </w:r>
            <w:r w:rsidRPr="00E807C9">
              <w:rPr>
                <w:rFonts w:ascii="Book Antiqua" w:eastAsia="標楷體" w:hAnsi="Book Antiqua" w:hint="eastAsia"/>
              </w:rPr>
              <w:t>綜合損益總額</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標楷體" w:eastAsia="標楷體"/>
              </w:rPr>
            </w:pPr>
            <w:r w:rsidRPr="00E807C9">
              <w:rPr>
                <w:rFonts w:ascii="標楷體" w:eastAsia="標楷體" w:hint="eastAsia"/>
              </w:rPr>
              <w:t>淨利歸屬於</w:t>
            </w:r>
          </w:p>
          <w:p w:rsidR="00E62013" w:rsidRPr="00E807C9" w:rsidRDefault="00E62013" w:rsidP="00031973">
            <w:pPr>
              <w:ind w:right="152" w:firstLine="49"/>
              <w:jc w:val="distribute"/>
              <w:rPr>
                <w:rFonts w:ascii="標楷體" w:eastAsia="標楷體"/>
              </w:rPr>
            </w:pPr>
            <w:r w:rsidRPr="00E807C9">
              <w:rPr>
                <w:rFonts w:ascii="標楷體" w:eastAsia="標楷體" w:hint="eastAsia"/>
              </w:rPr>
              <w:t>母公司業主</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標楷體" w:eastAsia="標楷體"/>
              </w:rPr>
            </w:pPr>
            <w:r w:rsidRPr="00E807C9">
              <w:rPr>
                <w:rFonts w:ascii="標楷體" w:eastAsia="標楷體" w:hint="eastAsia"/>
              </w:rPr>
              <w:t>淨利歸屬於非控制權益</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標楷體" w:eastAsia="標楷體"/>
              </w:rPr>
            </w:pPr>
            <w:r w:rsidRPr="00E807C9">
              <w:rPr>
                <w:rFonts w:ascii="標楷體" w:eastAsia="標楷體" w:hint="eastAsia"/>
              </w:rPr>
              <w:t>綜合損益總額歸屬於母公司業主</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標楷體" w:eastAsia="標楷體"/>
              </w:rPr>
            </w:pPr>
            <w:r w:rsidRPr="00E807C9">
              <w:rPr>
                <w:rFonts w:ascii="標楷體" w:eastAsia="標楷體" w:hint="eastAsia"/>
              </w:rPr>
              <w:t>綜合損益總額歸屬於非控制權益</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r w:rsidR="00E807C9" w:rsidRPr="00E807C9" w:rsidTr="00031973">
        <w:trPr>
          <w:cantSplit/>
          <w:trHeight w:val="46"/>
          <w:jc w:val="center"/>
        </w:trPr>
        <w:tc>
          <w:tcPr>
            <w:tcW w:w="2263" w:type="dxa"/>
          </w:tcPr>
          <w:p w:rsidR="00E62013" w:rsidRPr="00E807C9" w:rsidRDefault="00E62013" w:rsidP="00031973">
            <w:pPr>
              <w:ind w:right="152" w:firstLine="49"/>
              <w:jc w:val="distribute"/>
              <w:rPr>
                <w:rFonts w:ascii="Book Antiqua" w:eastAsia="標楷體" w:hAnsi="Book Antiqua"/>
              </w:rPr>
            </w:pPr>
            <w:r w:rsidRPr="00E807C9">
              <w:rPr>
                <w:rFonts w:ascii="Book Antiqua" w:eastAsia="標楷體" w:hAnsi="Book Antiqua"/>
              </w:rPr>
              <w:t>每股盈餘</w:t>
            </w:r>
          </w:p>
        </w:tc>
        <w:tc>
          <w:tcPr>
            <w:tcW w:w="1188"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1189" w:type="dxa"/>
            <w:tcBorders>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right w:val="single" w:sz="4" w:space="0" w:color="auto"/>
            </w:tcBorders>
          </w:tcPr>
          <w:p w:rsidR="00E62013" w:rsidRPr="00E807C9" w:rsidRDefault="00E62013" w:rsidP="00031973">
            <w:pPr>
              <w:rPr>
                <w:rFonts w:ascii="Book Antiqua" w:eastAsia="標楷體" w:hAnsi="Book Antiqua"/>
              </w:rPr>
            </w:pPr>
          </w:p>
        </w:tc>
        <w:tc>
          <w:tcPr>
            <w:tcW w:w="1189" w:type="dxa"/>
            <w:tcBorders>
              <w:left w:val="single" w:sz="4" w:space="0" w:color="auto"/>
            </w:tcBorders>
          </w:tcPr>
          <w:p w:rsidR="00E62013" w:rsidRPr="00E807C9" w:rsidRDefault="00E62013" w:rsidP="00031973">
            <w:pPr>
              <w:rPr>
                <w:rFonts w:ascii="Book Antiqua" w:eastAsia="標楷體" w:hAnsi="Book Antiqua"/>
              </w:rPr>
            </w:pPr>
          </w:p>
        </w:tc>
        <w:tc>
          <w:tcPr>
            <w:tcW w:w="2086" w:type="dxa"/>
          </w:tcPr>
          <w:p w:rsidR="00E62013" w:rsidRPr="00E807C9" w:rsidRDefault="00E62013" w:rsidP="00031973">
            <w:pPr>
              <w:rPr>
                <w:rFonts w:ascii="Book Antiqua" w:eastAsia="標楷體" w:hAnsi="Book Antiqua"/>
              </w:rPr>
            </w:pPr>
          </w:p>
        </w:tc>
      </w:tr>
    </w:tbl>
    <w:p w:rsidR="00E62013" w:rsidRPr="00E807C9" w:rsidRDefault="00E62013" w:rsidP="00E62013">
      <w:pPr>
        <w:ind w:left="240" w:hanging="240"/>
        <w:rPr>
          <w:rFonts w:eastAsia="標楷體"/>
        </w:rPr>
      </w:pPr>
      <w:proofErr w:type="gramStart"/>
      <w:r w:rsidRPr="00E807C9">
        <w:rPr>
          <w:rFonts w:eastAsia="標楷體" w:hint="eastAsia"/>
        </w:rPr>
        <w:t>＊</w:t>
      </w:r>
      <w:proofErr w:type="gramEnd"/>
      <w:r w:rsidRPr="00E807C9">
        <w:rPr>
          <w:rFonts w:eastAsia="標楷體"/>
        </w:rPr>
        <w:t>公司若有編製</w:t>
      </w:r>
      <w:r w:rsidRPr="00E807C9">
        <w:rPr>
          <w:rFonts w:eastAsia="標楷體" w:hint="eastAsia"/>
        </w:rPr>
        <w:t>個體財務報告</w:t>
      </w:r>
      <w:r w:rsidRPr="00E807C9">
        <w:rPr>
          <w:rFonts w:eastAsia="標楷體"/>
        </w:rPr>
        <w:t>者，</w:t>
      </w:r>
      <w:r w:rsidRPr="00E807C9">
        <w:rPr>
          <w:rFonts w:eastAsia="標楷體" w:hint="eastAsia"/>
        </w:rPr>
        <w:t>應另編製</w:t>
      </w:r>
      <w:r w:rsidRPr="00E807C9">
        <w:rPr>
          <w:rFonts w:eastAsia="標楷體"/>
        </w:rPr>
        <w:t>最近</w:t>
      </w:r>
      <w:proofErr w:type="gramStart"/>
      <w:r w:rsidRPr="00E807C9">
        <w:rPr>
          <w:rFonts w:eastAsia="標楷體"/>
        </w:rPr>
        <w:t>五</w:t>
      </w:r>
      <w:proofErr w:type="gramEnd"/>
      <w:r w:rsidRPr="00E807C9">
        <w:rPr>
          <w:rFonts w:eastAsia="標楷體"/>
        </w:rPr>
        <w:t>年度</w:t>
      </w:r>
      <w:r w:rsidRPr="00E807C9">
        <w:rPr>
          <w:rFonts w:eastAsia="標楷體" w:hint="eastAsia"/>
        </w:rPr>
        <w:t>個體之</w:t>
      </w:r>
      <w:r w:rsidRPr="00E807C9">
        <w:rPr>
          <w:rFonts w:eastAsia="標楷體"/>
        </w:rPr>
        <w:t>簡明資產負債表及</w:t>
      </w:r>
      <w:r w:rsidRPr="00E807C9">
        <w:rPr>
          <w:rFonts w:eastAsia="標楷體" w:hint="eastAsia"/>
        </w:rPr>
        <w:t>綜合</w:t>
      </w:r>
      <w:r w:rsidRPr="00E807C9">
        <w:rPr>
          <w:rFonts w:eastAsia="標楷體"/>
        </w:rPr>
        <w:t>損益表</w:t>
      </w:r>
      <w:r w:rsidRPr="00E807C9">
        <w:rPr>
          <w:rFonts w:eastAsia="標楷體" w:hint="eastAsia"/>
        </w:rPr>
        <w:t>。</w:t>
      </w:r>
    </w:p>
    <w:p w:rsidR="00E62013" w:rsidRPr="00E807C9" w:rsidRDefault="00E62013" w:rsidP="00E62013">
      <w:pPr>
        <w:ind w:left="180" w:hanging="180"/>
        <w:rPr>
          <w:rFonts w:ascii="Book Antiqua" w:eastAsia="標楷體" w:hAnsi="Book Antiqua"/>
        </w:rPr>
      </w:pPr>
      <w:proofErr w:type="gramStart"/>
      <w:r w:rsidRPr="00E807C9">
        <w:rPr>
          <w:rFonts w:eastAsia="標楷體" w:hint="eastAsia"/>
        </w:rPr>
        <w:t>＊</w:t>
      </w:r>
      <w:proofErr w:type="gramEnd"/>
      <w:r w:rsidRPr="00E807C9">
        <w:rPr>
          <w:rFonts w:eastAsia="標楷體" w:hint="eastAsia"/>
        </w:rPr>
        <w:t>採用國際財務報導準則之財務資料</w:t>
      </w:r>
      <w:proofErr w:type="gramStart"/>
      <w:r w:rsidRPr="00E807C9">
        <w:rPr>
          <w:rFonts w:eastAsia="標楷體" w:hint="eastAsia"/>
        </w:rPr>
        <w:t>不滿</w:t>
      </w:r>
      <w:r w:rsidRPr="00E807C9">
        <w:rPr>
          <w:rFonts w:eastAsia="標楷體" w:hint="eastAsia"/>
        </w:rPr>
        <w:t>5</w:t>
      </w:r>
      <w:r w:rsidRPr="00E807C9">
        <w:rPr>
          <w:rFonts w:eastAsia="標楷體" w:hint="eastAsia"/>
        </w:rPr>
        <w:t>個年度</w:t>
      </w:r>
      <w:proofErr w:type="gramEnd"/>
      <w:r w:rsidRPr="00E807C9">
        <w:rPr>
          <w:rFonts w:eastAsia="標楷體" w:hint="eastAsia"/>
        </w:rPr>
        <w:t>者，應另</w:t>
      </w:r>
      <w:proofErr w:type="gramStart"/>
      <w:r w:rsidRPr="00E807C9">
        <w:rPr>
          <w:rFonts w:eastAsia="標楷體" w:hint="eastAsia"/>
        </w:rPr>
        <w:t>編製下表</w:t>
      </w:r>
      <w:proofErr w:type="gramEnd"/>
      <w:r w:rsidRPr="00E807C9">
        <w:rPr>
          <w:rFonts w:eastAsia="標楷體" w:hint="eastAsia"/>
        </w:rPr>
        <w:t>（</w:t>
      </w:r>
      <w:r w:rsidRPr="00E807C9">
        <w:rPr>
          <w:rFonts w:eastAsia="標楷體" w:hint="eastAsia"/>
        </w:rPr>
        <w:t>2</w:t>
      </w:r>
      <w:r w:rsidRPr="00E807C9">
        <w:rPr>
          <w:rFonts w:eastAsia="標楷體" w:hint="eastAsia"/>
        </w:rPr>
        <w:t>）採用我國</w:t>
      </w:r>
      <w:r w:rsidRPr="00E807C9">
        <w:rPr>
          <w:rFonts w:eastAsia="標楷體" w:hint="eastAsia"/>
          <w:u w:val="single"/>
        </w:rPr>
        <w:t>企業</w:t>
      </w:r>
      <w:r w:rsidRPr="00E807C9">
        <w:rPr>
          <w:rFonts w:eastAsia="標楷體" w:hint="eastAsia"/>
        </w:rPr>
        <w:t>會計準則之財務資料。</w:t>
      </w:r>
    </w:p>
    <w:p w:rsidR="00E62013" w:rsidRPr="00E807C9" w:rsidRDefault="00E62013" w:rsidP="00E62013">
      <w:pPr>
        <w:rPr>
          <w:rFonts w:ascii="Book Antiqua" w:eastAsia="標楷體" w:hAnsi="Book Antiqua"/>
        </w:rPr>
      </w:pPr>
      <w:proofErr w:type="gramStart"/>
      <w:r w:rsidRPr="00E807C9">
        <w:rPr>
          <w:rFonts w:ascii="Book Antiqua" w:eastAsia="標楷體" w:hAnsi="Book Antiqua"/>
        </w:rPr>
        <w:t>註</w:t>
      </w:r>
      <w:proofErr w:type="gramEnd"/>
      <w:r w:rsidRPr="00E807C9">
        <w:rPr>
          <w:rFonts w:ascii="Book Antiqua" w:eastAsia="標楷體" w:hAnsi="Book Antiqua"/>
        </w:rPr>
        <w:t>1</w:t>
      </w:r>
      <w:r w:rsidRPr="00E807C9">
        <w:rPr>
          <w:rFonts w:ascii="Book Antiqua" w:eastAsia="標楷體" w:hAnsi="Book Antiqua"/>
        </w:rPr>
        <w:t>：凡未經會計師查核簽證之年度，應予註明。</w:t>
      </w:r>
    </w:p>
    <w:p w:rsidR="00E62013" w:rsidRPr="00E807C9" w:rsidRDefault="00E62013" w:rsidP="00E62013">
      <w:pPr>
        <w:ind w:left="660" w:hangingChars="275" w:hanging="660"/>
        <w:rPr>
          <w:rFonts w:ascii="Book Antiqua" w:eastAsia="標楷體" w:hAnsi="Book Antiqua"/>
        </w:rPr>
      </w:pPr>
      <w:proofErr w:type="gramStart"/>
      <w:r w:rsidRPr="00E807C9">
        <w:rPr>
          <w:rFonts w:ascii="Book Antiqua" w:eastAsia="標楷體" w:hAnsi="Book Antiqua" w:hint="eastAsia"/>
        </w:rPr>
        <w:t>註</w:t>
      </w:r>
      <w:proofErr w:type="gramEnd"/>
      <w:r w:rsidRPr="00E807C9">
        <w:rPr>
          <w:rFonts w:ascii="Book Antiqua" w:eastAsia="標楷體" w:hAnsi="Book Antiqua"/>
        </w:rPr>
        <w:t>2</w:t>
      </w:r>
      <w:r w:rsidRPr="00E807C9">
        <w:rPr>
          <w:rFonts w:ascii="Book Antiqua" w:eastAsia="標楷體" w:hAnsi="Book Antiqua"/>
        </w:rPr>
        <w:t>：</w:t>
      </w:r>
      <w:r w:rsidRPr="00E807C9">
        <w:rPr>
          <w:rFonts w:ascii="Book Antiqua" w:eastAsia="標楷體" w:hAnsi="Book Antiqua" w:hint="eastAsia"/>
        </w:rPr>
        <w:t>截至年報刊印日前，</w:t>
      </w:r>
      <w:r w:rsidRPr="00E807C9">
        <w:rPr>
          <w:rFonts w:ascii="Book Antiqua" w:eastAsia="標楷體" w:hAnsi="Book Antiqua"/>
        </w:rPr>
        <w:t>上市或股票已在證券商營業處所買賣之公司</w:t>
      </w:r>
      <w:r w:rsidRPr="00E807C9">
        <w:rPr>
          <w:rFonts w:ascii="Book Antiqua" w:eastAsia="標楷體" w:hAnsi="Book Antiqua" w:hint="eastAsia"/>
        </w:rPr>
        <w:t>如有最近期</w:t>
      </w:r>
      <w:r w:rsidRPr="00E807C9">
        <w:rPr>
          <w:rFonts w:ascii="Book Antiqua" w:eastAsia="標楷體" w:hAnsi="Book Antiqua"/>
        </w:rPr>
        <w:t>經會計師</w:t>
      </w:r>
      <w:r w:rsidRPr="00E807C9">
        <w:rPr>
          <w:rFonts w:ascii="Book Antiqua" w:eastAsia="標楷體" w:hAnsi="Book Antiqua" w:hint="eastAsia"/>
        </w:rPr>
        <w:t>查核</w:t>
      </w:r>
      <w:r w:rsidRPr="00E807C9">
        <w:rPr>
          <w:rFonts w:ascii="Book Antiqua" w:eastAsia="標楷體" w:hAnsi="Book Antiqua"/>
        </w:rPr>
        <w:t>簽證</w:t>
      </w:r>
      <w:r w:rsidRPr="00E807C9">
        <w:rPr>
          <w:rFonts w:ascii="Book Antiqua" w:eastAsia="標楷體" w:hAnsi="Book Antiqua" w:hint="eastAsia"/>
        </w:rPr>
        <w:t>或</w:t>
      </w:r>
      <w:r w:rsidRPr="00E807C9">
        <w:rPr>
          <w:rFonts w:ascii="Book Antiqua" w:eastAsia="標楷體" w:hAnsi="Book Antiqua"/>
        </w:rPr>
        <w:t>核閱</w:t>
      </w:r>
      <w:r w:rsidRPr="00E807C9">
        <w:rPr>
          <w:rFonts w:ascii="Book Antiqua" w:eastAsia="標楷體" w:hAnsi="Book Antiqua" w:hint="eastAsia"/>
        </w:rPr>
        <w:t>之財務資料</w:t>
      </w:r>
      <w:r w:rsidRPr="00E807C9">
        <w:rPr>
          <w:rFonts w:ascii="Book Antiqua" w:eastAsia="標楷體" w:hAnsi="Book Antiqua"/>
        </w:rPr>
        <w:t>，應</w:t>
      </w:r>
      <w:proofErr w:type="gramStart"/>
      <w:r w:rsidRPr="00E807C9">
        <w:rPr>
          <w:rFonts w:ascii="Book Antiqua" w:eastAsia="標楷體" w:hAnsi="Book Antiqua" w:hint="eastAsia"/>
        </w:rPr>
        <w:t>併</w:t>
      </w:r>
      <w:proofErr w:type="gramEnd"/>
      <w:r w:rsidRPr="00E807C9">
        <w:rPr>
          <w:rFonts w:ascii="Book Antiqua" w:eastAsia="標楷體" w:hAnsi="Book Antiqua"/>
        </w:rPr>
        <w:t>予</w:t>
      </w:r>
      <w:r w:rsidRPr="00E807C9">
        <w:rPr>
          <w:rFonts w:ascii="Book Antiqua" w:eastAsia="標楷體" w:hAnsi="Book Antiqua" w:hint="eastAsia"/>
        </w:rPr>
        <w:t>揭露</w:t>
      </w:r>
      <w:r w:rsidRPr="00E807C9">
        <w:rPr>
          <w:rFonts w:ascii="Book Antiqua" w:eastAsia="標楷體" w:hAnsi="Book Antiqua"/>
        </w:rPr>
        <w:t>。</w:t>
      </w:r>
    </w:p>
    <w:p w:rsidR="00E62013" w:rsidRPr="00E807C9" w:rsidRDefault="00E62013" w:rsidP="00E62013">
      <w:pPr>
        <w:ind w:left="300" w:hangingChars="125" w:hanging="300"/>
        <w:rPr>
          <w:rFonts w:ascii="Book Antiqua" w:eastAsia="標楷體" w:hAnsi="Book Antiqua"/>
        </w:rPr>
      </w:pPr>
      <w:proofErr w:type="gramStart"/>
      <w:r w:rsidRPr="00E807C9">
        <w:rPr>
          <w:rFonts w:ascii="Book Antiqua" w:eastAsia="標楷體" w:hAnsi="Book Antiqua" w:hint="eastAsia"/>
        </w:rPr>
        <w:t>註</w:t>
      </w:r>
      <w:proofErr w:type="gramEnd"/>
      <w:r w:rsidRPr="00E807C9">
        <w:rPr>
          <w:rFonts w:ascii="Book Antiqua" w:eastAsia="標楷體" w:hAnsi="Book Antiqua"/>
        </w:rPr>
        <w:t>3</w:t>
      </w:r>
      <w:r w:rsidRPr="00E807C9">
        <w:rPr>
          <w:rFonts w:ascii="Book Antiqua" w:eastAsia="標楷體" w:hAnsi="Book Antiqua"/>
        </w:rPr>
        <w:t>：停業</w:t>
      </w:r>
      <w:r w:rsidRPr="00E807C9">
        <w:rPr>
          <w:rFonts w:ascii="Book Antiqua" w:eastAsia="標楷體" w:hAnsi="Book Antiqua" w:hint="eastAsia"/>
        </w:rPr>
        <w:t>單位</w:t>
      </w:r>
      <w:r w:rsidRPr="00E807C9">
        <w:rPr>
          <w:rFonts w:ascii="Book Antiqua" w:eastAsia="標楷體" w:hAnsi="Book Antiqua"/>
        </w:rPr>
        <w:t>損</w:t>
      </w:r>
      <w:r w:rsidRPr="00E807C9">
        <w:rPr>
          <w:rFonts w:ascii="Book Antiqua" w:eastAsia="標楷體" w:hAnsi="Book Antiqua" w:hint="eastAsia"/>
        </w:rPr>
        <w:t>失</w:t>
      </w:r>
      <w:r w:rsidRPr="00E807C9">
        <w:rPr>
          <w:rFonts w:ascii="Book Antiqua" w:eastAsia="標楷體" w:hAnsi="Book Antiqua"/>
        </w:rPr>
        <w:t>以減除所得稅後之淨額列示。</w:t>
      </w:r>
    </w:p>
    <w:p w:rsidR="00E62013" w:rsidRPr="00E807C9" w:rsidRDefault="00E62013" w:rsidP="00E62013">
      <w:pPr>
        <w:spacing w:beforeLines="20" w:before="72"/>
        <w:ind w:left="600" w:hangingChars="250" w:hanging="600"/>
        <w:rPr>
          <w:rFonts w:ascii="Book Antiqua" w:eastAsia="標楷體" w:hAnsi="Book Antiqua"/>
        </w:rPr>
        <w:sectPr w:rsidR="00E62013" w:rsidRPr="00E807C9" w:rsidSect="00CE6466">
          <w:pgSz w:w="11906" w:h="16838"/>
          <w:pgMar w:top="720" w:right="746" w:bottom="720" w:left="720" w:header="851" w:footer="850" w:gutter="0"/>
          <w:cols w:space="425"/>
          <w:docGrid w:type="lines" w:linePitch="360"/>
        </w:sectPr>
      </w:pPr>
      <w:proofErr w:type="gramStart"/>
      <w:r w:rsidRPr="00E807C9">
        <w:rPr>
          <w:rFonts w:ascii="Book Antiqua" w:eastAsia="標楷體" w:hAnsi="Book Antiqua" w:hint="eastAsia"/>
        </w:rPr>
        <w:t>註</w:t>
      </w:r>
      <w:proofErr w:type="gramEnd"/>
      <w:r w:rsidRPr="00E807C9">
        <w:rPr>
          <w:rFonts w:ascii="Book Antiqua" w:eastAsia="標楷體" w:hAnsi="Book Antiqua"/>
        </w:rPr>
        <w:t>4</w:t>
      </w:r>
      <w:r w:rsidRPr="00E807C9">
        <w:rPr>
          <w:rFonts w:ascii="Book Antiqua" w:eastAsia="標楷體" w:hAnsi="Book Antiqua"/>
        </w:rPr>
        <w:t>：財務資料經主管機關通知應自行更正或重編者，應以更正或重編後之</w:t>
      </w:r>
      <w:proofErr w:type="gramStart"/>
      <w:r w:rsidRPr="00E807C9">
        <w:rPr>
          <w:rFonts w:ascii="Book Antiqua" w:eastAsia="標楷體" w:hAnsi="Book Antiqua"/>
        </w:rPr>
        <w:t>數字列編</w:t>
      </w:r>
      <w:proofErr w:type="gramEnd"/>
      <w:r w:rsidRPr="00E807C9">
        <w:rPr>
          <w:rFonts w:ascii="Book Antiqua" w:eastAsia="標楷體" w:hAnsi="Book Antiqua"/>
        </w:rPr>
        <w:t>，並註明其情形及理由。</w:t>
      </w:r>
    </w:p>
    <w:p w:rsidR="00E62013" w:rsidRPr="00E807C9" w:rsidRDefault="00E62013" w:rsidP="00A15875">
      <w:pPr>
        <w:spacing w:line="360" w:lineRule="auto"/>
        <w:ind w:left="602" w:hanging="318"/>
        <w:jc w:val="center"/>
        <w:rPr>
          <w:rFonts w:ascii="標楷體" w:eastAsia="標楷體"/>
          <w:b/>
          <w:spacing w:val="20"/>
          <w:sz w:val="32"/>
          <w:szCs w:val="32"/>
        </w:rPr>
      </w:pPr>
      <w:r w:rsidRPr="00E807C9">
        <w:rPr>
          <w:rFonts w:ascii="標楷體" w:eastAsia="標楷體" w:hint="eastAsia"/>
          <w:b/>
          <w:spacing w:val="20"/>
          <w:sz w:val="32"/>
          <w:szCs w:val="32"/>
        </w:rPr>
        <w:lastRenderedPageBreak/>
        <w:t>(2)簡明資產負債表及損益表資料</w:t>
      </w:r>
      <w:r w:rsidRPr="00E807C9">
        <w:rPr>
          <w:rFonts w:ascii="標楷體" w:eastAsia="標楷體" w:hint="eastAsia"/>
          <w:sz w:val="32"/>
          <w:szCs w:val="32"/>
        </w:rPr>
        <w:t>-</w:t>
      </w:r>
      <w:r w:rsidRPr="00E807C9">
        <w:rPr>
          <w:rFonts w:ascii="標楷體" w:eastAsia="標楷體" w:hint="eastAsia"/>
          <w:b/>
          <w:spacing w:val="20"/>
          <w:sz w:val="32"/>
          <w:szCs w:val="32"/>
        </w:rPr>
        <w:t>我國</w:t>
      </w:r>
      <w:r w:rsidRPr="00E807C9">
        <w:rPr>
          <w:rFonts w:ascii="標楷體" w:eastAsia="標楷體" w:hint="eastAsia"/>
          <w:b/>
          <w:spacing w:val="20"/>
          <w:sz w:val="32"/>
          <w:szCs w:val="32"/>
          <w:u w:val="single"/>
        </w:rPr>
        <w:t>企業</w:t>
      </w:r>
      <w:r w:rsidRPr="00E807C9">
        <w:rPr>
          <w:rFonts w:ascii="標楷體" w:eastAsia="標楷體" w:hint="eastAsia"/>
          <w:b/>
          <w:spacing w:val="20"/>
          <w:sz w:val="32"/>
          <w:szCs w:val="32"/>
        </w:rPr>
        <w:t>會計準則</w:t>
      </w:r>
    </w:p>
    <w:p w:rsidR="00E62013" w:rsidRPr="00E807C9" w:rsidRDefault="00E62013" w:rsidP="00E62013">
      <w:pPr>
        <w:spacing w:line="360" w:lineRule="auto"/>
        <w:ind w:left="1469" w:hanging="1469"/>
        <w:jc w:val="center"/>
        <w:rPr>
          <w:rFonts w:ascii="標楷體" w:eastAsia="標楷體"/>
          <w:sz w:val="26"/>
        </w:rPr>
      </w:pPr>
      <w:r w:rsidRPr="00E807C9">
        <w:rPr>
          <w:rFonts w:ascii="標楷體" w:eastAsia="標楷體" w:hint="eastAsia"/>
          <w:b/>
          <w:sz w:val="32"/>
          <w:szCs w:val="32"/>
        </w:rPr>
        <w:t>簡明資產負債表-</w:t>
      </w:r>
      <w:r w:rsidRPr="00E807C9">
        <w:rPr>
          <w:rFonts w:ascii="標楷體" w:eastAsia="標楷體" w:hint="eastAsia"/>
          <w:b/>
          <w:spacing w:val="20"/>
          <w:sz w:val="32"/>
          <w:szCs w:val="32"/>
        </w:rPr>
        <w:t>我國</w:t>
      </w:r>
      <w:r w:rsidRPr="00E807C9">
        <w:rPr>
          <w:rFonts w:ascii="標楷體" w:eastAsia="標楷體" w:hint="eastAsia"/>
          <w:b/>
          <w:spacing w:val="20"/>
          <w:sz w:val="32"/>
          <w:szCs w:val="32"/>
          <w:u w:val="single"/>
        </w:rPr>
        <w:t>企業</w:t>
      </w:r>
      <w:r w:rsidRPr="00E807C9">
        <w:rPr>
          <w:rFonts w:ascii="標楷體" w:eastAsia="標楷體" w:hint="eastAsia"/>
          <w:b/>
          <w:spacing w:val="20"/>
          <w:sz w:val="32"/>
          <w:szCs w:val="32"/>
        </w:rPr>
        <w:t>會計準則</w:t>
      </w:r>
    </w:p>
    <w:p w:rsidR="00E62013" w:rsidRPr="00E807C9" w:rsidRDefault="00E62013" w:rsidP="00E62013">
      <w:pPr>
        <w:ind w:left="1470" w:hanging="1470"/>
        <w:rPr>
          <w:rFonts w:ascii="標楷體" w:eastAsia="標楷體"/>
        </w:rPr>
      </w:pPr>
    </w:p>
    <w:p w:rsidR="00E62013" w:rsidRPr="00E807C9" w:rsidRDefault="00E62013" w:rsidP="00E62013">
      <w:pPr>
        <w:ind w:leftChars="612" w:left="1469" w:right="326" w:firstLineChars="2937" w:firstLine="7049"/>
        <w:rPr>
          <w:rFonts w:ascii="標楷體" w:eastAsia="標楷體"/>
        </w:rPr>
      </w:pPr>
      <w:r w:rsidRPr="00E807C9">
        <w:rPr>
          <w:rFonts w:ascii="標楷體" w:eastAsia="標楷體" w:hint="eastAsia"/>
        </w:rPr>
        <w:t>單位：</w:t>
      </w:r>
    </w:p>
    <w:tbl>
      <w:tblPr>
        <w:tblW w:w="9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7"/>
        <w:gridCol w:w="900"/>
        <w:gridCol w:w="1467"/>
        <w:gridCol w:w="1468"/>
        <w:gridCol w:w="1468"/>
        <w:gridCol w:w="1468"/>
        <w:gridCol w:w="1468"/>
      </w:tblGrid>
      <w:tr w:rsidR="00E807C9" w:rsidRPr="00E807C9" w:rsidTr="00031973">
        <w:trPr>
          <w:cantSplit/>
          <w:trHeight w:val="480"/>
          <w:jc w:val="center"/>
        </w:trPr>
        <w:tc>
          <w:tcPr>
            <w:tcW w:w="2057" w:type="dxa"/>
            <w:gridSpan w:val="2"/>
            <w:vMerge w:val="restart"/>
            <w:tcBorders>
              <w:tl2br w:val="single" w:sz="4" w:space="0" w:color="auto"/>
            </w:tcBorders>
          </w:tcPr>
          <w:p w:rsidR="00E62013" w:rsidRPr="00E807C9" w:rsidRDefault="00E62013" w:rsidP="00031973">
            <w:pPr>
              <w:rPr>
                <w:rFonts w:ascii="標楷體" w:eastAsia="標楷體"/>
              </w:rPr>
            </w:pPr>
            <w:r w:rsidRPr="00E807C9">
              <w:rPr>
                <w:rFonts w:ascii="標楷體" w:eastAsia="標楷體" w:hint="eastAsia"/>
              </w:rPr>
              <w:t xml:space="preserve">      年</w:t>
            </w:r>
          </w:p>
          <w:p w:rsidR="00E62013" w:rsidRPr="00E807C9" w:rsidRDefault="00E62013" w:rsidP="00031973">
            <w:pPr>
              <w:ind w:right="152"/>
              <w:jc w:val="distribute"/>
              <w:rPr>
                <w:rFonts w:ascii="標楷體" w:eastAsia="標楷體"/>
              </w:rPr>
            </w:pPr>
            <w:r w:rsidRPr="00E807C9">
              <w:rPr>
                <w:rFonts w:ascii="標楷體" w:eastAsia="標楷體" w:hint="eastAsia"/>
              </w:rPr>
              <w:t>項           度</w:t>
            </w:r>
          </w:p>
          <w:p w:rsidR="00E62013" w:rsidRPr="00E807C9" w:rsidRDefault="00E62013" w:rsidP="00031973">
            <w:pPr>
              <w:rPr>
                <w:rFonts w:ascii="標楷體" w:eastAsia="標楷體"/>
              </w:rPr>
            </w:pPr>
            <w:r w:rsidRPr="00E807C9">
              <w:rPr>
                <w:rFonts w:ascii="標楷體" w:eastAsia="標楷體" w:hint="eastAsia"/>
              </w:rPr>
              <w:t xml:space="preserve">         目</w:t>
            </w:r>
          </w:p>
        </w:tc>
        <w:tc>
          <w:tcPr>
            <w:tcW w:w="7339" w:type="dxa"/>
            <w:gridSpan w:val="5"/>
          </w:tcPr>
          <w:p w:rsidR="00E62013" w:rsidRPr="00E807C9" w:rsidRDefault="00E62013" w:rsidP="00031973">
            <w:pPr>
              <w:ind w:right="872" w:firstLine="1052"/>
              <w:jc w:val="distribute"/>
              <w:rPr>
                <w:rFonts w:ascii="標楷體" w:eastAsia="標楷體"/>
              </w:rPr>
            </w:pPr>
            <w:r w:rsidRPr="00E807C9">
              <w:rPr>
                <w:rFonts w:ascii="標楷體" w:eastAsia="標楷體" w:hint="eastAsia"/>
              </w:rPr>
              <w:t>最</w:t>
            </w:r>
            <w:r w:rsidRPr="00E807C9">
              <w:rPr>
                <w:rFonts w:ascii="標楷體" w:eastAsia="標楷體"/>
              </w:rPr>
              <w:t xml:space="preserve"> </w:t>
            </w:r>
            <w:r w:rsidRPr="00E807C9">
              <w:rPr>
                <w:rFonts w:ascii="標楷體" w:eastAsia="標楷體" w:hint="eastAsia"/>
              </w:rPr>
              <w:t>近</w:t>
            </w:r>
            <w:r w:rsidRPr="00E807C9">
              <w:rPr>
                <w:rFonts w:ascii="標楷體" w:eastAsia="標楷體"/>
              </w:rPr>
              <w:t xml:space="preserve"> </w:t>
            </w:r>
            <w:r w:rsidRPr="00E807C9">
              <w:rPr>
                <w:rFonts w:ascii="標楷體" w:eastAsia="標楷體" w:hint="eastAsia"/>
              </w:rPr>
              <w:t>五</w:t>
            </w:r>
            <w:r w:rsidRPr="00E807C9">
              <w:rPr>
                <w:rFonts w:ascii="標楷體" w:eastAsia="標楷體"/>
              </w:rPr>
              <w:t xml:space="preserve"> </w:t>
            </w:r>
            <w:r w:rsidRPr="00E807C9">
              <w:rPr>
                <w:rFonts w:ascii="標楷體" w:eastAsia="標楷體" w:hint="eastAsia"/>
              </w:rPr>
              <w:t>年</w:t>
            </w:r>
            <w:r w:rsidRPr="00E807C9">
              <w:rPr>
                <w:rFonts w:ascii="標楷體" w:eastAsia="標楷體"/>
              </w:rPr>
              <w:t xml:space="preserve"> </w:t>
            </w:r>
            <w:r w:rsidRPr="00E807C9">
              <w:rPr>
                <w:rFonts w:ascii="標楷體" w:eastAsia="標楷體" w:hint="eastAsia"/>
              </w:rPr>
              <w:t>度</w:t>
            </w:r>
            <w:r w:rsidRPr="00E807C9">
              <w:rPr>
                <w:rFonts w:ascii="標楷體" w:eastAsia="標楷體"/>
              </w:rPr>
              <w:t xml:space="preserve"> </w:t>
            </w:r>
            <w:r w:rsidRPr="00E807C9">
              <w:rPr>
                <w:rFonts w:ascii="標楷體" w:eastAsia="標楷體" w:hint="eastAsia"/>
              </w:rPr>
              <w:t>財</w:t>
            </w:r>
            <w:r w:rsidRPr="00E807C9">
              <w:rPr>
                <w:rFonts w:ascii="標楷體" w:eastAsia="標楷體"/>
              </w:rPr>
              <w:t xml:space="preserve"> </w:t>
            </w:r>
            <w:proofErr w:type="gramStart"/>
            <w:r w:rsidRPr="00E807C9">
              <w:rPr>
                <w:rFonts w:ascii="標楷體" w:eastAsia="標楷體" w:hint="eastAsia"/>
              </w:rPr>
              <w:t>務</w:t>
            </w:r>
            <w:proofErr w:type="gramEnd"/>
            <w:r w:rsidRPr="00E807C9">
              <w:rPr>
                <w:rFonts w:ascii="標楷體" w:eastAsia="標楷體"/>
              </w:rPr>
              <w:t xml:space="preserve"> </w:t>
            </w:r>
            <w:r w:rsidRPr="00E807C9">
              <w:rPr>
                <w:rFonts w:ascii="標楷體" w:eastAsia="標楷體" w:hint="eastAsia"/>
              </w:rPr>
              <w:t>資</w:t>
            </w:r>
            <w:r w:rsidRPr="00E807C9">
              <w:rPr>
                <w:rFonts w:ascii="標楷體" w:eastAsia="標楷體"/>
              </w:rPr>
              <w:t xml:space="preserve"> </w:t>
            </w:r>
            <w:r w:rsidRPr="00E807C9">
              <w:rPr>
                <w:rFonts w:ascii="標楷體" w:eastAsia="標楷體" w:hint="eastAsia"/>
              </w:rPr>
              <w:t>料（</w:t>
            </w:r>
            <w:proofErr w:type="gramStart"/>
            <w:r w:rsidRPr="00E807C9">
              <w:rPr>
                <w:rFonts w:ascii="標楷體" w:eastAsia="標楷體" w:hint="eastAsia"/>
              </w:rPr>
              <w:t>註</w:t>
            </w:r>
            <w:proofErr w:type="gramEnd"/>
            <w:r w:rsidRPr="00E807C9">
              <w:rPr>
                <w:rFonts w:ascii="標楷體" w:eastAsia="標楷體" w:hint="eastAsia"/>
              </w:rPr>
              <w:t>1）</w:t>
            </w:r>
          </w:p>
        </w:tc>
      </w:tr>
      <w:tr w:rsidR="00E807C9" w:rsidRPr="00E807C9" w:rsidTr="00031973">
        <w:trPr>
          <w:cantSplit/>
          <w:trHeight w:val="480"/>
          <w:jc w:val="center"/>
        </w:trPr>
        <w:tc>
          <w:tcPr>
            <w:tcW w:w="2057" w:type="dxa"/>
            <w:gridSpan w:val="2"/>
            <w:vMerge/>
          </w:tcPr>
          <w:p w:rsidR="00E62013" w:rsidRPr="00E807C9" w:rsidRDefault="00E62013" w:rsidP="00031973">
            <w:pPr>
              <w:rPr>
                <w:rFonts w:ascii="標楷體" w:eastAsia="標楷體"/>
              </w:rPr>
            </w:pPr>
          </w:p>
        </w:tc>
        <w:tc>
          <w:tcPr>
            <w:tcW w:w="1467" w:type="dxa"/>
          </w:tcPr>
          <w:p w:rsidR="00E62013" w:rsidRPr="00E807C9" w:rsidRDefault="00E62013" w:rsidP="00031973">
            <w:pPr>
              <w:rPr>
                <w:rFonts w:ascii="標楷體" w:eastAsia="標楷體"/>
              </w:rPr>
            </w:pPr>
            <w:r w:rsidRPr="00E807C9">
              <w:rPr>
                <w:rFonts w:ascii="標楷體" w:eastAsia="標楷體"/>
              </w:rPr>
              <w:t xml:space="preserve">       </w:t>
            </w:r>
            <w:r w:rsidRPr="00E807C9">
              <w:rPr>
                <w:rFonts w:ascii="標楷體" w:eastAsia="標楷體" w:hint="eastAsia"/>
              </w:rPr>
              <w:t xml:space="preserve"> 年</w:t>
            </w:r>
          </w:p>
        </w:tc>
        <w:tc>
          <w:tcPr>
            <w:tcW w:w="1468" w:type="dxa"/>
          </w:tcPr>
          <w:p w:rsidR="00E62013" w:rsidRPr="00E807C9" w:rsidRDefault="00E62013" w:rsidP="00031973">
            <w:pPr>
              <w:rPr>
                <w:rFonts w:ascii="標楷體" w:eastAsia="標楷體"/>
              </w:rPr>
            </w:pPr>
            <w:r w:rsidRPr="00E807C9">
              <w:rPr>
                <w:rFonts w:ascii="標楷體" w:eastAsia="標楷體"/>
              </w:rPr>
              <w:t xml:space="preserve">       </w:t>
            </w:r>
            <w:r w:rsidRPr="00E807C9">
              <w:rPr>
                <w:rFonts w:ascii="標楷體" w:eastAsia="標楷體" w:hint="eastAsia"/>
              </w:rPr>
              <w:t xml:space="preserve"> 年</w:t>
            </w:r>
          </w:p>
        </w:tc>
        <w:tc>
          <w:tcPr>
            <w:tcW w:w="1468" w:type="dxa"/>
          </w:tcPr>
          <w:p w:rsidR="00E62013" w:rsidRPr="00E807C9" w:rsidRDefault="00E62013" w:rsidP="00031973">
            <w:pPr>
              <w:rPr>
                <w:rFonts w:ascii="標楷體" w:eastAsia="標楷體"/>
              </w:rPr>
            </w:pPr>
            <w:r w:rsidRPr="00E807C9">
              <w:rPr>
                <w:rFonts w:ascii="標楷體" w:eastAsia="標楷體"/>
              </w:rPr>
              <w:t xml:space="preserve">       </w:t>
            </w:r>
            <w:r w:rsidRPr="00E807C9">
              <w:rPr>
                <w:rFonts w:ascii="標楷體" w:eastAsia="標楷體" w:hint="eastAsia"/>
              </w:rPr>
              <w:t xml:space="preserve"> 年</w:t>
            </w:r>
          </w:p>
        </w:tc>
        <w:tc>
          <w:tcPr>
            <w:tcW w:w="1468" w:type="dxa"/>
          </w:tcPr>
          <w:p w:rsidR="00E62013" w:rsidRPr="00E807C9" w:rsidRDefault="00E62013" w:rsidP="00031973">
            <w:pPr>
              <w:rPr>
                <w:rFonts w:ascii="標楷體" w:eastAsia="標楷體"/>
              </w:rPr>
            </w:pPr>
            <w:r w:rsidRPr="00E807C9">
              <w:rPr>
                <w:rFonts w:ascii="標楷體" w:eastAsia="標楷體"/>
              </w:rPr>
              <w:t xml:space="preserve">       </w:t>
            </w:r>
            <w:r w:rsidRPr="00E807C9">
              <w:rPr>
                <w:rFonts w:ascii="標楷體" w:eastAsia="標楷體" w:hint="eastAsia"/>
              </w:rPr>
              <w:t xml:space="preserve"> 年</w:t>
            </w:r>
          </w:p>
        </w:tc>
        <w:tc>
          <w:tcPr>
            <w:tcW w:w="1468" w:type="dxa"/>
          </w:tcPr>
          <w:p w:rsidR="00E62013" w:rsidRPr="00E807C9" w:rsidRDefault="00E62013" w:rsidP="00031973">
            <w:pPr>
              <w:rPr>
                <w:rFonts w:ascii="標楷體" w:eastAsia="標楷體"/>
              </w:rPr>
            </w:pPr>
            <w:r w:rsidRPr="00E807C9">
              <w:rPr>
                <w:rFonts w:ascii="標楷體" w:eastAsia="標楷體"/>
              </w:rPr>
              <w:t xml:space="preserve">       </w:t>
            </w:r>
            <w:r w:rsidRPr="00E807C9">
              <w:rPr>
                <w:rFonts w:ascii="標楷體" w:eastAsia="標楷體" w:hint="eastAsia"/>
              </w:rPr>
              <w:t xml:space="preserve"> 年</w:t>
            </w:r>
          </w:p>
        </w:tc>
      </w:tr>
      <w:tr w:rsidR="00E807C9" w:rsidRPr="00E807C9" w:rsidTr="00031973">
        <w:trPr>
          <w:trHeight w:val="35"/>
          <w:jc w:val="center"/>
        </w:trPr>
        <w:tc>
          <w:tcPr>
            <w:tcW w:w="2057" w:type="dxa"/>
            <w:gridSpan w:val="2"/>
          </w:tcPr>
          <w:p w:rsidR="00E62013" w:rsidRPr="00E807C9" w:rsidRDefault="00E62013" w:rsidP="00031973">
            <w:pPr>
              <w:ind w:right="152"/>
              <w:jc w:val="distribute"/>
              <w:rPr>
                <w:rFonts w:ascii="標楷體" w:eastAsia="標楷體"/>
              </w:rPr>
            </w:pPr>
            <w:r w:rsidRPr="00E807C9">
              <w:rPr>
                <w:rFonts w:ascii="標楷體" w:eastAsia="標楷體" w:hint="eastAsia"/>
              </w:rPr>
              <w:t>流動資產</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trHeight w:val="35"/>
          <w:jc w:val="center"/>
        </w:trPr>
        <w:tc>
          <w:tcPr>
            <w:tcW w:w="2057" w:type="dxa"/>
            <w:gridSpan w:val="2"/>
          </w:tcPr>
          <w:p w:rsidR="00E62013" w:rsidRPr="00E807C9" w:rsidRDefault="00E62013" w:rsidP="00031973">
            <w:pPr>
              <w:ind w:right="152"/>
              <w:jc w:val="distribute"/>
              <w:rPr>
                <w:rFonts w:ascii="標楷體" w:eastAsia="標楷體"/>
                <w:u w:val="single"/>
              </w:rPr>
            </w:pPr>
            <w:r w:rsidRPr="00E807C9">
              <w:rPr>
                <w:rFonts w:ascii="標楷體" w:eastAsia="標楷體" w:hint="eastAsia"/>
                <w:u w:val="single"/>
              </w:rPr>
              <w:t>不動產、廠房及設備</w:t>
            </w:r>
            <w:r w:rsidRPr="00E807C9">
              <w:rPr>
                <w:rFonts w:ascii="標楷體" w:eastAsia="標楷體" w:hint="eastAsia"/>
              </w:rPr>
              <w:t>（</w:t>
            </w:r>
            <w:proofErr w:type="gramStart"/>
            <w:r w:rsidRPr="00E807C9">
              <w:rPr>
                <w:rFonts w:ascii="標楷體" w:eastAsia="標楷體" w:hint="eastAsia"/>
              </w:rPr>
              <w:t>註</w:t>
            </w:r>
            <w:proofErr w:type="gramEnd"/>
            <w:r w:rsidRPr="00E807C9">
              <w:rPr>
                <w:rFonts w:ascii="標楷體" w:eastAsia="標楷體" w:hint="eastAsia"/>
              </w:rPr>
              <w:t>2）</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trHeight w:val="35"/>
          <w:jc w:val="center"/>
        </w:trPr>
        <w:tc>
          <w:tcPr>
            <w:tcW w:w="2057" w:type="dxa"/>
            <w:gridSpan w:val="2"/>
          </w:tcPr>
          <w:p w:rsidR="00E62013" w:rsidRPr="00E807C9" w:rsidRDefault="00E62013" w:rsidP="00031973">
            <w:pPr>
              <w:ind w:right="152"/>
              <w:jc w:val="distribute"/>
              <w:rPr>
                <w:rFonts w:ascii="標楷體" w:eastAsia="標楷體"/>
              </w:rPr>
            </w:pPr>
            <w:r w:rsidRPr="00E807C9">
              <w:rPr>
                <w:rFonts w:ascii="標楷體" w:eastAsia="標楷體" w:hint="eastAsia"/>
              </w:rPr>
              <w:t>無形資產</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trHeight w:val="35"/>
          <w:jc w:val="center"/>
        </w:trPr>
        <w:tc>
          <w:tcPr>
            <w:tcW w:w="2057" w:type="dxa"/>
            <w:gridSpan w:val="2"/>
          </w:tcPr>
          <w:p w:rsidR="00E62013" w:rsidRPr="00E807C9" w:rsidRDefault="00E62013" w:rsidP="00031973">
            <w:pPr>
              <w:ind w:right="152"/>
              <w:jc w:val="distribute"/>
              <w:rPr>
                <w:rFonts w:ascii="標楷體" w:eastAsia="標楷體"/>
              </w:rPr>
            </w:pPr>
            <w:r w:rsidRPr="00E807C9">
              <w:rPr>
                <w:rFonts w:ascii="標楷體" w:eastAsia="標楷體" w:hint="eastAsia"/>
              </w:rPr>
              <w:t>其他資產</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trHeight w:val="35"/>
          <w:jc w:val="center"/>
        </w:trPr>
        <w:tc>
          <w:tcPr>
            <w:tcW w:w="2057" w:type="dxa"/>
            <w:gridSpan w:val="2"/>
          </w:tcPr>
          <w:p w:rsidR="00E62013" w:rsidRPr="00E807C9" w:rsidRDefault="00E62013" w:rsidP="00031973">
            <w:pPr>
              <w:ind w:right="152"/>
              <w:jc w:val="distribute"/>
              <w:rPr>
                <w:rFonts w:ascii="標楷體" w:eastAsia="標楷體"/>
              </w:rPr>
            </w:pPr>
            <w:r w:rsidRPr="00E807C9">
              <w:rPr>
                <w:rFonts w:ascii="標楷體" w:eastAsia="標楷體" w:hint="eastAsia"/>
              </w:rPr>
              <w:t>資產總額</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1157" w:type="dxa"/>
            <w:vMerge w:val="restart"/>
            <w:vAlign w:val="center"/>
          </w:tcPr>
          <w:p w:rsidR="00E62013" w:rsidRPr="00E807C9" w:rsidRDefault="00E62013" w:rsidP="00031973">
            <w:pPr>
              <w:rPr>
                <w:rFonts w:ascii="標楷體" w:eastAsia="標楷體"/>
              </w:rPr>
            </w:pPr>
            <w:r w:rsidRPr="00E807C9">
              <w:rPr>
                <w:rFonts w:ascii="標楷體" w:eastAsia="標楷體" w:hint="eastAsia"/>
              </w:rPr>
              <w:t>流動負債</w:t>
            </w:r>
          </w:p>
        </w:tc>
        <w:tc>
          <w:tcPr>
            <w:tcW w:w="900" w:type="dxa"/>
          </w:tcPr>
          <w:p w:rsidR="00E62013" w:rsidRPr="00E807C9" w:rsidRDefault="00E62013" w:rsidP="00031973">
            <w:pPr>
              <w:rPr>
                <w:rFonts w:ascii="標楷體" w:eastAsia="標楷體"/>
              </w:rPr>
            </w:pPr>
            <w:r w:rsidRPr="00E807C9">
              <w:rPr>
                <w:rFonts w:ascii="標楷體" w:eastAsia="標楷體" w:hint="eastAsia"/>
              </w:rPr>
              <w:t>分配前</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1157" w:type="dxa"/>
            <w:vMerge/>
          </w:tcPr>
          <w:p w:rsidR="00E62013" w:rsidRPr="00E807C9" w:rsidRDefault="00E62013" w:rsidP="00031973">
            <w:pPr>
              <w:rPr>
                <w:rFonts w:ascii="標楷體" w:eastAsia="標楷體"/>
              </w:rPr>
            </w:pPr>
          </w:p>
        </w:tc>
        <w:tc>
          <w:tcPr>
            <w:tcW w:w="900" w:type="dxa"/>
          </w:tcPr>
          <w:p w:rsidR="00E62013" w:rsidRPr="00E807C9" w:rsidRDefault="00E62013" w:rsidP="00031973">
            <w:pPr>
              <w:rPr>
                <w:rFonts w:ascii="標楷體" w:eastAsia="標楷體"/>
              </w:rPr>
            </w:pPr>
            <w:r w:rsidRPr="00E807C9">
              <w:rPr>
                <w:rFonts w:ascii="標楷體" w:eastAsia="標楷體" w:hint="eastAsia"/>
              </w:rPr>
              <w:t>分配後</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2057" w:type="dxa"/>
            <w:gridSpan w:val="2"/>
          </w:tcPr>
          <w:p w:rsidR="00E62013" w:rsidRPr="00E807C9" w:rsidRDefault="00E62013" w:rsidP="00031973">
            <w:pPr>
              <w:ind w:right="152"/>
              <w:jc w:val="distribute"/>
              <w:rPr>
                <w:rFonts w:ascii="標楷體" w:eastAsia="標楷體"/>
              </w:rPr>
            </w:pPr>
            <w:r w:rsidRPr="00E807C9">
              <w:rPr>
                <w:rFonts w:ascii="標楷體" w:eastAsia="標楷體" w:hint="eastAsia"/>
                <w:u w:val="single"/>
              </w:rPr>
              <w:t>非流動</w:t>
            </w:r>
            <w:r w:rsidRPr="00E807C9">
              <w:rPr>
                <w:rFonts w:ascii="標楷體" w:eastAsia="標楷體" w:hint="eastAsia"/>
              </w:rPr>
              <w:t>負債</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2057" w:type="dxa"/>
            <w:gridSpan w:val="2"/>
          </w:tcPr>
          <w:p w:rsidR="00E62013" w:rsidRPr="00E807C9" w:rsidRDefault="00E62013" w:rsidP="00031973">
            <w:pPr>
              <w:ind w:right="152"/>
              <w:jc w:val="distribute"/>
              <w:rPr>
                <w:rFonts w:ascii="標楷體" w:eastAsia="標楷體"/>
              </w:rPr>
            </w:pPr>
            <w:r w:rsidRPr="00E807C9">
              <w:rPr>
                <w:rFonts w:ascii="標楷體" w:eastAsia="標楷體" w:hint="eastAsia"/>
              </w:rPr>
              <w:t>其他負債</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1157" w:type="dxa"/>
            <w:vMerge w:val="restart"/>
            <w:vAlign w:val="center"/>
          </w:tcPr>
          <w:p w:rsidR="00E62013" w:rsidRPr="00E807C9" w:rsidRDefault="00E62013" w:rsidP="00031973">
            <w:pPr>
              <w:rPr>
                <w:rFonts w:ascii="標楷體" w:eastAsia="標楷體"/>
              </w:rPr>
            </w:pPr>
            <w:r w:rsidRPr="00E807C9">
              <w:rPr>
                <w:rFonts w:ascii="標楷體" w:eastAsia="標楷體" w:hint="eastAsia"/>
              </w:rPr>
              <w:t>負債總額</w:t>
            </w:r>
          </w:p>
        </w:tc>
        <w:tc>
          <w:tcPr>
            <w:tcW w:w="900" w:type="dxa"/>
          </w:tcPr>
          <w:p w:rsidR="00E62013" w:rsidRPr="00E807C9" w:rsidRDefault="00E62013" w:rsidP="00031973">
            <w:pPr>
              <w:rPr>
                <w:rFonts w:ascii="標楷體" w:eastAsia="標楷體"/>
              </w:rPr>
            </w:pPr>
            <w:r w:rsidRPr="00E807C9">
              <w:rPr>
                <w:rFonts w:ascii="標楷體" w:eastAsia="標楷體" w:hint="eastAsia"/>
              </w:rPr>
              <w:t>分配前</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1157" w:type="dxa"/>
            <w:vMerge/>
          </w:tcPr>
          <w:p w:rsidR="00E62013" w:rsidRPr="00E807C9" w:rsidRDefault="00E62013" w:rsidP="00031973">
            <w:pPr>
              <w:rPr>
                <w:rFonts w:ascii="標楷體" w:eastAsia="標楷體"/>
              </w:rPr>
            </w:pPr>
          </w:p>
        </w:tc>
        <w:tc>
          <w:tcPr>
            <w:tcW w:w="900" w:type="dxa"/>
          </w:tcPr>
          <w:p w:rsidR="00E62013" w:rsidRPr="00E807C9" w:rsidRDefault="00E62013" w:rsidP="00031973">
            <w:pPr>
              <w:rPr>
                <w:rFonts w:ascii="標楷體" w:eastAsia="標楷體"/>
              </w:rPr>
            </w:pPr>
            <w:r w:rsidRPr="00E807C9">
              <w:rPr>
                <w:rFonts w:ascii="標楷體" w:eastAsia="標楷體" w:hint="eastAsia"/>
              </w:rPr>
              <w:t>分配後</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2057" w:type="dxa"/>
            <w:gridSpan w:val="2"/>
          </w:tcPr>
          <w:p w:rsidR="00E62013" w:rsidRPr="00E807C9" w:rsidRDefault="00E62013" w:rsidP="00031973">
            <w:pPr>
              <w:ind w:right="152"/>
              <w:jc w:val="distribute"/>
              <w:rPr>
                <w:rFonts w:ascii="標楷體" w:eastAsia="標楷體"/>
              </w:rPr>
            </w:pPr>
            <w:r w:rsidRPr="00E807C9">
              <w:rPr>
                <w:rFonts w:ascii="標楷體" w:eastAsia="標楷體" w:hint="eastAsia"/>
              </w:rPr>
              <w:t>股  本</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2057" w:type="dxa"/>
            <w:gridSpan w:val="2"/>
          </w:tcPr>
          <w:p w:rsidR="00E62013" w:rsidRPr="00E807C9" w:rsidRDefault="00E62013" w:rsidP="00031973">
            <w:pPr>
              <w:ind w:right="152"/>
              <w:jc w:val="distribute"/>
              <w:rPr>
                <w:rFonts w:ascii="標楷體" w:eastAsia="標楷體"/>
              </w:rPr>
            </w:pPr>
            <w:r w:rsidRPr="00E807C9">
              <w:rPr>
                <w:rFonts w:ascii="標楷體" w:eastAsia="標楷體" w:hint="eastAsia"/>
              </w:rPr>
              <w:t>資本公積</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1157" w:type="dxa"/>
            <w:vMerge w:val="restart"/>
            <w:vAlign w:val="center"/>
          </w:tcPr>
          <w:p w:rsidR="00E62013" w:rsidRPr="00E807C9" w:rsidRDefault="00E62013" w:rsidP="00031973">
            <w:pPr>
              <w:rPr>
                <w:rFonts w:ascii="標楷體" w:eastAsia="標楷體"/>
              </w:rPr>
            </w:pPr>
            <w:r w:rsidRPr="00E807C9">
              <w:rPr>
                <w:rFonts w:ascii="標楷體" w:eastAsia="標楷體" w:hint="eastAsia"/>
              </w:rPr>
              <w:t>保留盈餘</w:t>
            </w:r>
          </w:p>
        </w:tc>
        <w:tc>
          <w:tcPr>
            <w:tcW w:w="900" w:type="dxa"/>
          </w:tcPr>
          <w:p w:rsidR="00E62013" w:rsidRPr="00E807C9" w:rsidRDefault="00E62013" w:rsidP="00031973">
            <w:pPr>
              <w:rPr>
                <w:rFonts w:ascii="標楷體" w:eastAsia="標楷體"/>
              </w:rPr>
            </w:pPr>
            <w:r w:rsidRPr="00E807C9">
              <w:rPr>
                <w:rFonts w:ascii="標楷體" w:eastAsia="標楷體" w:hint="eastAsia"/>
              </w:rPr>
              <w:t>分配前</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1157" w:type="dxa"/>
            <w:vMerge/>
          </w:tcPr>
          <w:p w:rsidR="00E62013" w:rsidRPr="00E807C9" w:rsidRDefault="00E62013" w:rsidP="00031973">
            <w:pPr>
              <w:rPr>
                <w:rFonts w:ascii="標楷體" w:eastAsia="標楷體"/>
              </w:rPr>
            </w:pPr>
          </w:p>
        </w:tc>
        <w:tc>
          <w:tcPr>
            <w:tcW w:w="900" w:type="dxa"/>
          </w:tcPr>
          <w:p w:rsidR="00E62013" w:rsidRPr="00E807C9" w:rsidRDefault="00E62013" w:rsidP="00031973">
            <w:pPr>
              <w:rPr>
                <w:rFonts w:ascii="標楷體" w:eastAsia="標楷體"/>
              </w:rPr>
            </w:pPr>
            <w:r w:rsidRPr="00E807C9">
              <w:rPr>
                <w:rFonts w:ascii="標楷體" w:eastAsia="標楷體" w:hint="eastAsia"/>
              </w:rPr>
              <w:t>分配後</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2057" w:type="dxa"/>
            <w:gridSpan w:val="2"/>
          </w:tcPr>
          <w:p w:rsidR="00E62013" w:rsidRPr="00E807C9" w:rsidRDefault="00E62013" w:rsidP="00031973">
            <w:pPr>
              <w:ind w:right="152"/>
              <w:jc w:val="distribute"/>
              <w:rPr>
                <w:rFonts w:ascii="標楷體" w:eastAsia="標楷體"/>
                <w:u w:val="single"/>
              </w:rPr>
            </w:pPr>
            <w:r w:rsidRPr="00E807C9">
              <w:rPr>
                <w:rFonts w:ascii="標楷體" w:eastAsia="標楷體" w:hint="eastAsia"/>
                <w:u w:val="single"/>
              </w:rPr>
              <w:t>其他權益</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2057" w:type="dxa"/>
            <w:gridSpan w:val="2"/>
          </w:tcPr>
          <w:p w:rsidR="00E62013" w:rsidRPr="00E807C9" w:rsidRDefault="00E62013" w:rsidP="00031973">
            <w:pPr>
              <w:ind w:right="152"/>
              <w:jc w:val="distribute"/>
              <w:rPr>
                <w:rFonts w:ascii="標楷體" w:eastAsia="標楷體"/>
                <w:u w:val="single"/>
              </w:rPr>
            </w:pPr>
            <w:r w:rsidRPr="00E807C9">
              <w:rPr>
                <w:rFonts w:ascii="標楷體" w:eastAsia="標楷體" w:hint="eastAsia"/>
                <w:u w:val="single"/>
              </w:rPr>
              <w:t>庫藏股票</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1157" w:type="dxa"/>
            <w:vMerge w:val="restart"/>
          </w:tcPr>
          <w:p w:rsidR="00E62013" w:rsidRPr="00E807C9" w:rsidRDefault="00E62013" w:rsidP="00031973">
            <w:pPr>
              <w:rPr>
                <w:rFonts w:ascii="標楷體" w:eastAsia="標楷體"/>
              </w:rPr>
            </w:pPr>
            <w:r w:rsidRPr="00E807C9">
              <w:rPr>
                <w:rFonts w:ascii="標楷體" w:eastAsia="標楷體" w:hint="eastAsia"/>
                <w:u w:val="single"/>
              </w:rPr>
              <w:t>權益</w:t>
            </w:r>
            <w:r w:rsidRPr="00E807C9">
              <w:rPr>
                <w:rFonts w:ascii="標楷體" w:eastAsia="標楷體" w:hint="eastAsia"/>
              </w:rPr>
              <w:t>總額</w:t>
            </w:r>
          </w:p>
        </w:tc>
        <w:tc>
          <w:tcPr>
            <w:tcW w:w="900" w:type="dxa"/>
          </w:tcPr>
          <w:p w:rsidR="00E62013" w:rsidRPr="00E807C9" w:rsidRDefault="00E62013" w:rsidP="00031973">
            <w:pPr>
              <w:rPr>
                <w:rFonts w:ascii="標楷體" w:eastAsia="標楷體"/>
              </w:rPr>
            </w:pPr>
            <w:r w:rsidRPr="00E807C9">
              <w:rPr>
                <w:rFonts w:ascii="標楷體" w:eastAsia="標楷體" w:hint="eastAsia"/>
              </w:rPr>
              <w:t>分配前</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r w:rsidR="00E807C9" w:rsidRPr="00E807C9" w:rsidTr="00031973">
        <w:trPr>
          <w:cantSplit/>
          <w:trHeight w:val="35"/>
          <w:jc w:val="center"/>
        </w:trPr>
        <w:tc>
          <w:tcPr>
            <w:tcW w:w="1157" w:type="dxa"/>
            <w:vMerge/>
          </w:tcPr>
          <w:p w:rsidR="00E62013" w:rsidRPr="00E807C9" w:rsidRDefault="00E62013" w:rsidP="00031973">
            <w:pPr>
              <w:rPr>
                <w:rFonts w:ascii="標楷體" w:eastAsia="標楷體"/>
              </w:rPr>
            </w:pPr>
          </w:p>
        </w:tc>
        <w:tc>
          <w:tcPr>
            <w:tcW w:w="900" w:type="dxa"/>
          </w:tcPr>
          <w:p w:rsidR="00E62013" w:rsidRPr="00E807C9" w:rsidRDefault="00E62013" w:rsidP="00031973">
            <w:pPr>
              <w:rPr>
                <w:rFonts w:ascii="標楷體" w:eastAsia="標楷體"/>
              </w:rPr>
            </w:pPr>
            <w:r w:rsidRPr="00E807C9">
              <w:rPr>
                <w:rFonts w:ascii="標楷體" w:eastAsia="標楷體" w:hint="eastAsia"/>
              </w:rPr>
              <w:t>分配後</w:t>
            </w:r>
          </w:p>
        </w:tc>
        <w:tc>
          <w:tcPr>
            <w:tcW w:w="1467"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c>
          <w:tcPr>
            <w:tcW w:w="1468" w:type="dxa"/>
          </w:tcPr>
          <w:p w:rsidR="00E62013" w:rsidRPr="00E807C9" w:rsidRDefault="00E62013" w:rsidP="00031973">
            <w:pPr>
              <w:rPr>
                <w:rFonts w:ascii="標楷體" w:eastAsia="標楷體"/>
              </w:rPr>
            </w:pPr>
          </w:p>
        </w:tc>
      </w:tr>
    </w:tbl>
    <w:p w:rsidR="00E62013" w:rsidRPr="00E807C9" w:rsidRDefault="00E62013" w:rsidP="00E62013">
      <w:pPr>
        <w:snapToGrid w:val="0"/>
        <w:ind w:right="-874"/>
        <w:rPr>
          <w:rFonts w:ascii="標楷體" w:eastAsia="標楷體"/>
        </w:rPr>
      </w:pPr>
      <w:proofErr w:type="gramStart"/>
      <w:r w:rsidRPr="00E807C9">
        <w:rPr>
          <w:rFonts w:ascii="標楷體" w:eastAsia="標楷體" w:hint="eastAsia"/>
        </w:rPr>
        <w:t>註</w:t>
      </w:r>
      <w:proofErr w:type="gramEnd"/>
      <w:r w:rsidRPr="00E807C9">
        <w:rPr>
          <w:rFonts w:ascii="標楷體" w:eastAsia="標楷體" w:hint="eastAsia"/>
        </w:rPr>
        <w:t xml:space="preserve">1：凡未經會計師查核簽證之年度，應予註明。                    </w:t>
      </w:r>
    </w:p>
    <w:p w:rsidR="00E62013" w:rsidRPr="00E807C9" w:rsidRDefault="00E62013" w:rsidP="00E62013">
      <w:pPr>
        <w:snapToGrid w:val="0"/>
        <w:rPr>
          <w:rFonts w:ascii="標楷體" w:eastAsia="標楷體"/>
        </w:rPr>
      </w:pPr>
      <w:proofErr w:type="gramStart"/>
      <w:r w:rsidRPr="00E807C9">
        <w:rPr>
          <w:rFonts w:ascii="標楷體" w:eastAsia="標楷體" w:hint="eastAsia"/>
        </w:rPr>
        <w:t>註</w:t>
      </w:r>
      <w:proofErr w:type="gramEnd"/>
      <w:r w:rsidRPr="00E807C9">
        <w:rPr>
          <w:rFonts w:ascii="標楷體" w:eastAsia="標楷體" w:hint="eastAsia"/>
        </w:rPr>
        <w:t>2：當年度曾辦理資產重估價者，應予列</w:t>
      </w:r>
      <w:proofErr w:type="gramStart"/>
      <w:r w:rsidRPr="00E807C9">
        <w:rPr>
          <w:rFonts w:ascii="標楷體" w:eastAsia="標楷體" w:hint="eastAsia"/>
        </w:rPr>
        <w:t>註</w:t>
      </w:r>
      <w:proofErr w:type="gramEnd"/>
      <w:r w:rsidRPr="00E807C9">
        <w:rPr>
          <w:rFonts w:ascii="標楷體" w:eastAsia="標楷體" w:hint="eastAsia"/>
        </w:rPr>
        <w:t>辦理日期及重估增值金額。</w:t>
      </w:r>
    </w:p>
    <w:p w:rsidR="00E62013" w:rsidRPr="00E807C9" w:rsidRDefault="00E62013" w:rsidP="00E62013">
      <w:pPr>
        <w:snapToGrid w:val="0"/>
        <w:rPr>
          <w:rFonts w:ascii="標楷體" w:eastAsia="標楷體"/>
        </w:rPr>
      </w:pPr>
      <w:proofErr w:type="gramStart"/>
      <w:r w:rsidRPr="00E807C9">
        <w:rPr>
          <w:rFonts w:ascii="標楷體" w:eastAsia="標楷體" w:hint="eastAsia"/>
        </w:rPr>
        <w:t>註</w:t>
      </w:r>
      <w:proofErr w:type="gramEnd"/>
      <w:r w:rsidRPr="00E807C9">
        <w:rPr>
          <w:rFonts w:ascii="標楷體" w:eastAsia="標楷體" w:hint="eastAsia"/>
        </w:rPr>
        <w:t>3：上稱分配後數字，請依據</w:t>
      </w:r>
      <w:bookmarkStart w:id="21" w:name="_Hlk72675943"/>
      <w:r w:rsidR="009F174B" w:rsidRPr="00E807C9">
        <w:rPr>
          <w:rFonts w:ascii="Book Antiqua" w:eastAsia="標楷體" w:hAnsi="Book Antiqua" w:hint="eastAsia"/>
          <w:u w:val="single"/>
        </w:rPr>
        <w:t>董事會或</w:t>
      </w:r>
      <w:bookmarkEnd w:id="21"/>
      <w:r w:rsidRPr="00E807C9">
        <w:rPr>
          <w:rFonts w:ascii="標楷體" w:eastAsia="標楷體" w:hint="eastAsia"/>
        </w:rPr>
        <w:t>次年度股東會決議之情形填列。</w:t>
      </w:r>
    </w:p>
    <w:p w:rsidR="00E62013" w:rsidRPr="00E807C9" w:rsidRDefault="00E62013" w:rsidP="00E62013">
      <w:pPr>
        <w:snapToGrid w:val="0"/>
        <w:ind w:left="624" w:hangingChars="260" w:hanging="624"/>
        <w:rPr>
          <w:rFonts w:ascii="標楷體" w:eastAsia="標楷體"/>
        </w:rPr>
      </w:pPr>
      <w:proofErr w:type="gramStart"/>
      <w:r w:rsidRPr="00E807C9">
        <w:rPr>
          <w:rFonts w:ascii="標楷體" w:eastAsia="標楷體" w:hint="eastAsia"/>
        </w:rPr>
        <w:t>註</w:t>
      </w:r>
      <w:proofErr w:type="gramEnd"/>
      <w:r w:rsidRPr="00E807C9">
        <w:rPr>
          <w:rFonts w:ascii="標楷體" w:eastAsia="標楷體" w:hint="eastAsia"/>
        </w:rPr>
        <w:t>4：財務資料經主管機關通知應自行更正或重編者，應以更正或重編後之</w:t>
      </w:r>
      <w:proofErr w:type="gramStart"/>
      <w:r w:rsidRPr="00E807C9">
        <w:rPr>
          <w:rFonts w:ascii="標楷體" w:eastAsia="標楷體" w:hint="eastAsia"/>
        </w:rPr>
        <w:t>數字列編</w:t>
      </w:r>
      <w:proofErr w:type="gramEnd"/>
      <w:r w:rsidRPr="00E807C9">
        <w:rPr>
          <w:rFonts w:ascii="標楷體" w:eastAsia="標楷體" w:hint="eastAsia"/>
        </w:rPr>
        <w:t>，並註明其情形及理由。</w:t>
      </w:r>
    </w:p>
    <w:p w:rsidR="00E62013" w:rsidRPr="00E807C9" w:rsidRDefault="00E62013" w:rsidP="00E62013">
      <w:pPr>
        <w:spacing w:line="400" w:lineRule="exact"/>
        <w:ind w:hanging="482"/>
      </w:pPr>
    </w:p>
    <w:p w:rsidR="00E62013" w:rsidRPr="00E807C9" w:rsidRDefault="00E62013" w:rsidP="00E62013">
      <w:pPr>
        <w:spacing w:line="400" w:lineRule="exact"/>
        <w:ind w:hanging="482"/>
        <w:sectPr w:rsidR="00E62013" w:rsidRPr="00E807C9" w:rsidSect="00CE6466">
          <w:pgSz w:w="11907" w:h="16840" w:code="9"/>
          <w:pgMar w:top="720" w:right="720" w:bottom="720" w:left="720" w:header="539" w:footer="850" w:gutter="0"/>
          <w:cols w:space="425"/>
          <w:docGrid w:linePitch="360"/>
        </w:sectPr>
      </w:pPr>
    </w:p>
    <w:p w:rsidR="00E62013" w:rsidRPr="00E807C9" w:rsidRDefault="00E62013" w:rsidP="00E62013">
      <w:pPr>
        <w:ind w:left="1470" w:hanging="1470"/>
        <w:jc w:val="center"/>
        <w:rPr>
          <w:rFonts w:ascii="標楷體" w:eastAsia="標楷體"/>
          <w:b/>
          <w:bCs/>
          <w:sz w:val="32"/>
          <w:szCs w:val="32"/>
        </w:rPr>
      </w:pPr>
      <w:r w:rsidRPr="00E807C9">
        <w:rPr>
          <w:rFonts w:ascii="標楷體" w:eastAsia="標楷體" w:hint="eastAsia"/>
          <w:b/>
          <w:bCs/>
          <w:sz w:val="32"/>
          <w:szCs w:val="32"/>
        </w:rPr>
        <w:lastRenderedPageBreak/>
        <w:t>簡明</w:t>
      </w:r>
      <w:r w:rsidRPr="00E807C9">
        <w:rPr>
          <w:rFonts w:ascii="標楷體" w:eastAsia="標楷體" w:hint="eastAsia"/>
          <w:b/>
          <w:bCs/>
          <w:sz w:val="32"/>
          <w:szCs w:val="32"/>
          <w:u w:val="single"/>
        </w:rPr>
        <w:t>綜合</w:t>
      </w:r>
      <w:r w:rsidRPr="00E807C9">
        <w:rPr>
          <w:rFonts w:ascii="標楷體" w:eastAsia="標楷體" w:hint="eastAsia"/>
          <w:b/>
          <w:bCs/>
          <w:sz w:val="32"/>
          <w:szCs w:val="32"/>
        </w:rPr>
        <w:t>損益表-我國</w:t>
      </w:r>
      <w:r w:rsidRPr="00E807C9">
        <w:rPr>
          <w:rFonts w:ascii="標楷體" w:eastAsia="標楷體" w:hint="eastAsia"/>
          <w:b/>
          <w:bCs/>
          <w:sz w:val="32"/>
          <w:szCs w:val="32"/>
          <w:u w:val="single"/>
        </w:rPr>
        <w:t>企業</w:t>
      </w:r>
      <w:r w:rsidRPr="00E807C9">
        <w:rPr>
          <w:rFonts w:ascii="標楷體" w:eastAsia="標楷體" w:hint="eastAsia"/>
          <w:b/>
          <w:bCs/>
          <w:sz w:val="32"/>
          <w:szCs w:val="32"/>
        </w:rPr>
        <w:t>會計準則</w:t>
      </w:r>
    </w:p>
    <w:p w:rsidR="00E62013" w:rsidRPr="00E807C9" w:rsidRDefault="00E62013" w:rsidP="00E62013">
      <w:pPr>
        <w:ind w:left="1470" w:hanging="1470"/>
        <w:rPr>
          <w:rFonts w:ascii="標楷體" w:eastAsia="標楷體"/>
        </w:rPr>
      </w:pPr>
    </w:p>
    <w:p w:rsidR="00E62013" w:rsidRPr="00E807C9" w:rsidRDefault="00E62013" w:rsidP="00E62013">
      <w:pPr>
        <w:ind w:left="1470" w:right="326"/>
        <w:rPr>
          <w:rFonts w:ascii="標楷體" w:eastAsia="標楷體"/>
        </w:rPr>
      </w:pPr>
      <w:r w:rsidRPr="00E807C9">
        <w:rPr>
          <w:rFonts w:ascii="標楷體" w:eastAsia="標楷體" w:hint="eastAsia"/>
        </w:rPr>
        <w:t xml:space="preserve">                                                    單位：</w:t>
      </w:r>
    </w:p>
    <w:tbl>
      <w:tblPr>
        <w:tblW w:w="94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4"/>
        <w:gridCol w:w="1432"/>
        <w:gridCol w:w="1432"/>
        <w:gridCol w:w="1432"/>
        <w:gridCol w:w="1432"/>
        <w:gridCol w:w="1433"/>
      </w:tblGrid>
      <w:tr w:rsidR="00E807C9" w:rsidRPr="00E807C9" w:rsidTr="00031973">
        <w:trPr>
          <w:cantSplit/>
          <w:trHeight w:val="540"/>
          <w:jc w:val="center"/>
        </w:trPr>
        <w:tc>
          <w:tcPr>
            <w:tcW w:w="2294" w:type="dxa"/>
            <w:vMerge w:val="restart"/>
            <w:tcBorders>
              <w:top w:val="single" w:sz="12" w:space="0" w:color="auto"/>
              <w:bottom w:val="single" w:sz="6" w:space="0" w:color="auto"/>
              <w:tl2br w:val="single" w:sz="6" w:space="0" w:color="auto"/>
            </w:tcBorders>
          </w:tcPr>
          <w:p w:rsidR="00E62013" w:rsidRPr="00E807C9" w:rsidRDefault="00E62013" w:rsidP="00031973">
            <w:pPr>
              <w:rPr>
                <w:rFonts w:ascii="標楷體" w:eastAsia="標楷體"/>
              </w:rPr>
            </w:pPr>
            <w:r w:rsidRPr="00E807C9">
              <w:rPr>
                <w:rFonts w:ascii="標楷體" w:eastAsia="標楷體" w:hint="eastAsia"/>
              </w:rPr>
              <w:t xml:space="preserve">        年  度</w:t>
            </w:r>
          </w:p>
          <w:p w:rsidR="00E62013" w:rsidRPr="00E807C9" w:rsidRDefault="00E62013" w:rsidP="00031973">
            <w:pPr>
              <w:rPr>
                <w:rFonts w:ascii="標楷體" w:eastAsia="標楷體"/>
              </w:rPr>
            </w:pPr>
          </w:p>
          <w:p w:rsidR="00E62013" w:rsidRPr="00E807C9" w:rsidRDefault="00E62013" w:rsidP="00031973">
            <w:pPr>
              <w:rPr>
                <w:rFonts w:ascii="標楷體" w:eastAsia="標楷體"/>
              </w:rPr>
            </w:pPr>
            <w:r w:rsidRPr="00E807C9">
              <w:rPr>
                <w:rFonts w:ascii="標楷體" w:eastAsia="標楷體" w:hint="eastAsia"/>
              </w:rPr>
              <w:t xml:space="preserve"> 項    目</w:t>
            </w:r>
          </w:p>
        </w:tc>
        <w:tc>
          <w:tcPr>
            <w:tcW w:w="7161" w:type="dxa"/>
            <w:gridSpan w:val="5"/>
          </w:tcPr>
          <w:p w:rsidR="00E62013" w:rsidRPr="00E807C9" w:rsidRDefault="00E62013" w:rsidP="00031973">
            <w:pPr>
              <w:jc w:val="center"/>
              <w:rPr>
                <w:rFonts w:ascii="標楷體" w:eastAsia="標楷體"/>
              </w:rPr>
            </w:pPr>
            <w:r w:rsidRPr="00E807C9">
              <w:rPr>
                <w:rFonts w:ascii="標楷體" w:eastAsia="標楷體" w:hint="eastAsia"/>
              </w:rPr>
              <w:t xml:space="preserve">最 近 五 年 度 財 </w:t>
            </w:r>
            <w:proofErr w:type="gramStart"/>
            <w:r w:rsidRPr="00E807C9">
              <w:rPr>
                <w:rFonts w:ascii="標楷體" w:eastAsia="標楷體" w:hint="eastAsia"/>
              </w:rPr>
              <w:t>務</w:t>
            </w:r>
            <w:proofErr w:type="gramEnd"/>
            <w:r w:rsidRPr="00E807C9">
              <w:rPr>
                <w:rFonts w:ascii="標楷體" w:eastAsia="標楷體" w:hint="eastAsia"/>
              </w:rPr>
              <w:t xml:space="preserve"> 資 料（</w:t>
            </w:r>
            <w:proofErr w:type="gramStart"/>
            <w:r w:rsidRPr="00E807C9">
              <w:rPr>
                <w:rFonts w:ascii="標楷體" w:eastAsia="標楷體" w:hint="eastAsia"/>
              </w:rPr>
              <w:t>註</w:t>
            </w:r>
            <w:proofErr w:type="gramEnd"/>
            <w:r w:rsidRPr="00E807C9">
              <w:rPr>
                <w:rFonts w:ascii="標楷體" w:eastAsia="標楷體" w:hint="eastAsia"/>
              </w:rPr>
              <w:t>1）</w:t>
            </w:r>
          </w:p>
        </w:tc>
      </w:tr>
      <w:tr w:rsidR="00E807C9" w:rsidRPr="00E807C9" w:rsidTr="00031973">
        <w:trPr>
          <w:cantSplit/>
          <w:trHeight w:val="540"/>
          <w:jc w:val="center"/>
        </w:trPr>
        <w:tc>
          <w:tcPr>
            <w:tcW w:w="2294" w:type="dxa"/>
            <w:vMerge/>
            <w:tcBorders>
              <w:top w:val="single" w:sz="6" w:space="0" w:color="auto"/>
              <w:bottom w:val="single" w:sz="6" w:space="0" w:color="auto"/>
              <w:tl2br w:val="single" w:sz="6" w:space="0" w:color="auto"/>
            </w:tcBorders>
          </w:tcPr>
          <w:p w:rsidR="00E62013" w:rsidRPr="00E807C9" w:rsidRDefault="00E62013" w:rsidP="00031973">
            <w:pPr>
              <w:rPr>
                <w:rFonts w:ascii="標楷體" w:eastAsia="標楷體"/>
              </w:rPr>
            </w:pPr>
          </w:p>
        </w:tc>
        <w:tc>
          <w:tcPr>
            <w:tcW w:w="1432" w:type="dxa"/>
          </w:tcPr>
          <w:p w:rsidR="00E62013" w:rsidRPr="00E807C9" w:rsidRDefault="00E62013" w:rsidP="00031973">
            <w:pPr>
              <w:jc w:val="right"/>
              <w:rPr>
                <w:rFonts w:ascii="標楷體" w:eastAsia="標楷體"/>
              </w:rPr>
            </w:pPr>
            <w:r w:rsidRPr="00E807C9">
              <w:rPr>
                <w:rFonts w:ascii="標楷體" w:eastAsia="標楷體" w:hint="eastAsia"/>
              </w:rPr>
              <w:t xml:space="preserve">     年</w:t>
            </w:r>
          </w:p>
        </w:tc>
        <w:tc>
          <w:tcPr>
            <w:tcW w:w="1432" w:type="dxa"/>
          </w:tcPr>
          <w:p w:rsidR="00E62013" w:rsidRPr="00E807C9" w:rsidRDefault="00E62013" w:rsidP="00031973">
            <w:pPr>
              <w:rPr>
                <w:rFonts w:ascii="標楷體" w:eastAsia="標楷體"/>
              </w:rPr>
            </w:pPr>
            <w:r w:rsidRPr="00E807C9">
              <w:rPr>
                <w:rFonts w:ascii="標楷體" w:eastAsia="標楷體" w:hint="eastAsia"/>
              </w:rPr>
              <w:t xml:space="preserve">        年</w:t>
            </w:r>
          </w:p>
        </w:tc>
        <w:tc>
          <w:tcPr>
            <w:tcW w:w="1432" w:type="dxa"/>
          </w:tcPr>
          <w:p w:rsidR="00E62013" w:rsidRPr="00E807C9" w:rsidRDefault="00E62013" w:rsidP="00031973">
            <w:pPr>
              <w:rPr>
                <w:rFonts w:ascii="標楷體" w:eastAsia="標楷體"/>
              </w:rPr>
            </w:pPr>
            <w:r w:rsidRPr="00E807C9">
              <w:rPr>
                <w:rFonts w:ascii="標楷體" w:eastAsia="標楷體" w:hint="eastAsia"/>
              </w:rPr>
              <w:t xml:space="preserve">        年</w:t>
            </w:r>
          </w:p>
        </w:tc>
        <w:tc>
          <w:tcPr>
            <w:tcW w:w="1432" w:type="dxa"/>
          </w:tcPr>
          <w:p w:rsidR="00E62013" w:rsidRPr="00E807C9" w:rsidRDefault="00E62013" w:rsidP="00031973">
            <w:pPr>
              <w:rPr>
                <w:rFonts w:ascii="標楷體" w:eastAsia="標楷體"/>
              </w:rPr>
            </w:pPr>
            <w:r w:rsidRPr="00E807C9">
              <w:rPr>
                <w:rFonts w:ascii="標楷體" w:eastAsia="標楷體" w:hint="eastAsia"/>
              </w:rPr>
              <w:t xml:space="preserve">        年</w:t>
            </w:r>
          </w:p>
        </w:tc>
        <w:tc>
          <w:tcPr>
            <w:tcW w:w="1433" w:type="dxa"/>
          </w:tcPr>
          <w:p w:rsidR="00E62013" w:rsidRPr="00E807C9" w:rsidRDefault="00E62013" w:rsidP="00031973">
            <w:pPr>
              <w:rPr>
                <w:rFonts w:ascii="標楷體" w:eastAsia="標楷體"/>
              </w:rPr>
            </w:pPr>
            <w:r w:rsidRPr="00E807C9">
              <w:rPr>
                <w:rFonts w:ascii="標楷體" w:eastAsia="標楷體" w:hint="eastAsia"/>
              </w:rPr>
              <w:t xml:space="preserve">        年</w:t>
            </w:r>
          </w:p>
        </w:tc>
      </w:tr>
      <w:tr w:rsidR="00E807C9" w:rsidRPr="00E807C9" w:rsidTr="00031973">
        <w:trPr>
          <w:cantSplit/>
          <w:trHeight w:val="46"/>
          <w:jc w:val="center"/>
        </w:trPr>
        <w:tc>
          <w:tcPr>
            <w:tcW w:w="2294" w:type="dxa"/>
            <w:tcBorders>
              <w:top w:val="single" w:sz="6" w:space="0" w:color="auto"/>
            </w:tcBorders>
          </w:tcPr>
          <w:p w:rsidR="00E62013" w:rsidRPr="00E807C9" w:rsidRDefault="00E62013" w:rsidP="00031973">
            <w:pPr>
              <w:ind w:right="152" w:firstLine="49"/>
              <w:jc w:val="distribute"/>
              <w:rPr>
                <w:rFonts w:ascii="標楷體" w:eastAsia="標楷體"/>
              </w:rPr>
            </w:pPr>
            <w:r w:rsidRPr="00E807C9">
              <w:rPr>
                <w:rFonts w:ascii="標楷體" w:eastAsia="標楷體" w:hint="eastAsia"/>
              </w:rPr>
              <w:t>營業收入</w:t>
            </w: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3" w:type="dxa"/>
          </w:tcPr>
          <w:p w:rsidR="00E62013" w:rsidRPr="00E807C9" w:rsidRDefault="00E62013" w:rsidP="00031973">
            <w:pPr>
              <w:rPr>
                <w:rFonts w:ascii="標楷體" w:eastAsia="標楷體"/>
              </w:rPr>
            </w:pPr>
          </w:p>
        </w:tc>
      </w:tr>
      <w:tr w:rsidR="00E807C9" w:rsidRPr="00E807C9" w:rsidTr="00031973">
        <w:trPr>
          <w:cantSplit/>
          <w:trHeight w:val="46"/>
          <w:jc w:val="center"/>
        </w:trPr>
        <w:tc>
          <w:tcPr>
            <w:tcW w:w="2294" w:type="dxa"/>
          </w:tcPr>
          <w:p w:rsidR="00E62013" w:rsidRPr="00E807C9" w:rsidRDefault="00E62013" w:rsidP="00031973">
            <w:pPr>
              <w:ind w:right="152" w:firstLine="49"/>
              <w:jc w:val="distribute"/>
              <w:rPr>
                <w:rFonts w:ascii="標楷體" w:eastAsia="標楷體"/>
              </w:rPr>
            </w:pPr>
            <w:r w:rsidRPr="00E807C9">
              <w:rPr>
                <w:rFonts w:ascii="標楷體" w:eastAsia="標楷體" w:hint="eastAsia"/>
              </w:rPr>
              <w:t>營業毛利</w:t>
            </w: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3" w:type="dxa"/>
          </w:tcPr>
          <w:p w:rsidR="00E62013" w:rsidRPr="00E807C9" w:rsidRDefault="00E62013" w:rsidP="00031973">
            <w:pPr>
              <w:rPr>
                <w:rFonts w:ascii="標楷體" w:eastAsia="標楷體"/>
              </w:rPr>
            </w:pPr>
          </w:p>
        </w:tc>
      </w:tr>
      <w:tr w:rsidR="00E807C9" w:rsidRPr="00E807C9" w:rsidTr="00031973">
        <w:trPr>
          <w:cantSplit/>
          <w:trHeight w:val="46"/>
          <w:jc w:val="center"/>
        </w:trPr>
        <w:tc>
          <w:tcPr>
            <w:tcW w:w="2294" w:type="dxa"/>
          </w:tcPr>
          <w:p w:rsidR="00E62013" w:rsidRPr="00E807C9" w:rsidRDefault="00E62013" w:rsidP="00031973">
            <w:pPr>
              <w:ind w:right="152" w:firstLine="49"/>
              <w:jc w:val="distribute"/>
              <w:rPr>
                <w:rFonts w:ascii="標楷體" w:eastAsia="標楷體"/>
              </w:rPr>
            </w:pPr>
            <w:r w:rsidRPr="00E807C9">
              <w:rPr>
                <w:rFonts w:ascii="標楷體" w:eastAsia="標楷體" w:hint="eastAsia"/>
              </w:rPr>
              <w:t>營業損益</w:t>
            </w: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3" w:type="dxa"/>
          </w:tcPr>
          <w:p w:rsidR="00E62013" w:rsidRPr="00E807C9" w:rsidRDefault="00E62013" w:rsidP="00031973">
            <w:pPr>
              <w:rPr>
                <w:rFonts w:ascii="標楷體" w:eastAsia="標楷體"/>
              </w:rPr>
            </w:pPr>
          </w:p>
        </w:tc>
      </w:tr>
      <w:tr w:rsidR="00E807C9" w:rsidRPr="00E807C9" w:rsidTr="00031973">
        <w:trPr>
          <w:cantSplit/>
          <w:trHeight w:val="46"/>
          <w:jc w:val="center"/>
        </w:trPr>
        <w:tc>
          <w:tcPr>
            <w:tcW w:w="2294" w:type="dxa"/>
          </w:tcPr>
          <w:p w:rsidR="00E62013" w:rsidRPr="00E807C9" w:rsidRDefault="00E62013" w:rsidP="00031973">
            <w:pPr>
              <w:ind w:right="152" w:firstLine="49"/>
              <w:jc w:val="distribute"/>
              <w:rPr>
                <w:rFonts w:ascii="標楷體" w:eastAsia="標楷體"/>
                <w:u w:val="single"/>
              </w:rPr>
            </w:pPr>
            <w:r w:rsidRPr="00E807C9">
              <w:rPr>
                <w:rFonts w:ascii="標楷體" w:eastAsia="標楷體" w:hint="eastAsia"/>
                <w:u w:val="single"/>
              </w:rPr>
              <w:t>營業外收益</w:t>
            </w:r>
            <w:proofErr w:type="gramStart"/>
            <w:r w:rsidRPr="00E807C9">
              <w:rPr>
                <w:rFonts w:ascii="標楷體" w:eastAsia="標楷體" w:hint="eastAsia"/>
                <w:u w:val="single"/>
              </w:rPr>
              <w:t>及費損</w:t>
            </w:r>
            <w:proofErr w:type="gramEnd"/>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3" w:type="dxa"/>
          </w:tcPr>
          <w:p w:rsidR="00E62013" w:rsidRPr="00E807C9" w:rsidRDefault="00E62013" w:rsidP="00031973">
            <w:pPr>
              <w:rPr>
                <w:rFonts w:ascii="標楷體" w:eastAsia="標楷體"/>
              </w:rPr>
            </w:pPr>
          </w:p>
        </w:tc>
      </w:tr>
      <w:tr w:rsidR="00E807C9" w:rsidRPr="00E807C9" w:rsidTr="00031973">
        <w:trPr>
          <w:cantSplit/>
          <w:trHeight w:val="46"/>
          <w:jc w:val="center"/>
        </w:trPr>
        <w:tc>
          <w:tcPr>
            <w:tcW w:w="2294" w:type="dxa"/>
          </w:tcPr>
          <w:p w:rsidR="00E62013" w:rsidRPr="00E807C9" w:rsidRDefault="00E62013" w:rsidP="00031973">
            <w:pPr>
              <w:ind w:right="152" w:firstLine="49"/>
              <w:jc w:val="distribute"/>
              <w:rPr>
                <w:rFonts w:ascii="標楷體" w:eastAsia="標楷體"/>
                <w:u w:val="single"/>
              </w:rPr>
            </w:pPr>
            <w:r w:rsidRPr="00E807C9">
              <w:rPr>
                <w:rFonts w:ascii="標楷體" w:eastAsia="標楷體" w:hint="eastAsia"/>
                <w:u w:val="single"/>
              </w:rPr>
              <w:t>稅前淨利(淨損)</w:t>
            </w: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3" w:type="dxa"/>
          </w:tcPr>
          <w:p w:rsidR="00E62013" w:rsidRPr="00E807C9" w:rsidRDefault="00E62013" w:rsidP="00031973">
            <w:pPr>
              <w:rPr>
                <w:rFonts w:ascii="標楷體" w:eastAsia="標楷體"/>
              </w:rPr>
            </w:pPr>
          </w:p>
        </w:tc>
      </w:tr>
      <w:tr w:rsidR="00E807C9" w:rsidRPr="00E807C9" w:rsidTr="00031973">
        <w:trPr>
          <w:cantSplit/>
          <w:trHeight w:val="46"/>
          <w:jc w:val="center"/>
        </w:trPr>
        <w:tc>
          <w:tcPr>
            <w:tcW w:w="2294" w:type="dxa"/>
          </w:tcPr>
          <w:p w:rsidR="00E62013" w:rsidRPr="00E807C9" w:rsidRDefault="00E62013" w:rsidP="00031973">
            <w:pPr>
              <w:ind w:right="152" w:firstLine="49"/>
              <w:jc w:val="distribute"/>
              <w:rPr>
                <w:rFonts w:ascii="標楷體" w:eastAsia="標楷體"/>
                <w:u w:val="single"/>
              </w:rPr>
            </w:pPr>
            <w:r w:rsidRPr="00E807C9">
              <w:rPr>
                <w:rFonts w:ascii="標楷體" w:eastAsia="標楷體" w:hint="eastAsia"/>
              </w:rPr>
              <w:t>繼續營業</w:t>
            </w:r>
            <w:r w:rsidRPr="00E807C9">
              <w:rPr>
                <w:rFonts w:ascii="標楷體" w:eastAsia="標楷體" w:hint="eastAsia"/>
                <w:u w:val="single"/>
              </w:rPr>
              <w:t>單位</w:t>
            </w:r>
            <w:r w:rsidRPr="00E807C9">
              <w:rPr>
                <w:rFonts w:ascii="標楷體" w:eastAsia="標楷體" w:hint="eastAsia"/>
              </w:rPr>
              <w:t>損益</w:t>
            </w: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3" w:type="dxa"/>
          </w:tcPr>
          <w:p w:rsidR="00E62013" w:rsidRPr="00E807C9" w:rsidRDefault="00E62013" w:rsidP="00031973">
            <w:pPr>
              <w:rPr>
                <w:rFonts w:ascii="標楷體" w:eastAsia="標楷體"/>
              </w:rPr>
            </w:pPr>
          </w:p>
        </w:tc>
      </w:tr>
      <w:tr w:rsidR="00E807C9" w:rsidRPr="00E807C9" w:rsidTr="00031973">
        <w:trPr>
          <w:cantSplit/>
          <w:trHeight w:val="46"/>
          <w:jc w:val="center"/>
        </w:trPr>
        <w:tc>
          <w:tcPr>
            <w:tcW w:w="2294" w:type="dxa"/>
          </w:tcPr>
          <w:p w:rsidR="00E62013" w:rsidRPr="00E807C9" w:rsidRDefault="00E62013" w:rsidP="00031973">
            <w:pPr>
              <w:ind w:right="152" w:firstLine="49"/>
              <w:jc w:val="distribute"/>
              <w:rPr>
                <w:rFonts w:ascii="標楷體" w:eastAsia="標楷體"/>
              </w:rPr>
            </w:pPr>
            <w:r w:rsidRPr="00E807C9">
              <w:rPr>
                <w:rFonts w:ascii="標楷體" w:eastAsia="標楷體" w:hint="eastAsia"/>
              </w:rPr>
              <w:t>停業</w:t>
            </w:r>
            <w:r w:rsidRPr="00E807C9">
              <w:rPr>
                <w:rFonts w:ascii="標楷體" w:eastAsia="標楷體" w:hint="eastAsia"/>
                <w:u w:val="single"/>
              </w:rPr>
              <w:t>單位</w:t>
            </w:r>
            <w:r w:rsidRPr="00E807C9">
              <w:rPr>
                <w:rFonts w:ascii="標楷體" w:eastAsia="標楷體" w:hint="eastAsia"/>
              </w:rPr>
              <w:t>損益</w:t>
            </w: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3" w:type="dxa"/>
          </w:tcPr>
          <w:p w:rsidR="00E62013" w:rsidRPr="00E807C9" w:rsidRDefault="00E62013" w:rsidP="00031973">
            <w:pPr>
              <w:rPr>
                <w:rFonts w:ascii="標楷體" w:eastAsia="標楷體"/>
              </w:rPr>
            </w:pPr>
          </w:p>
        </w:tc>
      </w:tr>
      <w:tr w:rsidR="00E807C9" w:rsidRPr="00E807C9" w:rsidTr="00031973">
        <w:trPr>
          <w:cantSplit/>
          <w:trHeight w:val="46"/>
          <w:jc w:val="center"/>
        </w:trPr>
        <w:tc>
          <w:tcPr>
            <w:tcW w:w="2294" w:type="dxa"/>
          </w:tcPr>
          <w:p w:rsidR="00E62013" w:rsidRPr="00E807C9" w:rsidRDefault="00E62013" w:rsidP="00031973">
            <w:pPr>
              <w:ind w:right="152" w:firstLine="49"/>
              <w:jc w:val="distribute"/>
              <w:rPr>
                <w:rFonts w:ascii="標楷體" w:eastAsia="標楷體"/>
                <w:u w:val="single"/>
              </w:rPr>
            </w:pPr>
            <w:r w:rsidRPr="00E807C9">
              <w:rPr>
                <w:rFonts w:ascii="標楷體" w:eastAsia="標楷體" w:hint="eastAsia"/>
                <w:u w:val="single"/>
              </w:rPr>
              <w:t>本期淨利(淨損)</w:t>
            </w: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3" w:type="dxa"/>
          </w:tcPr>
          <w:p w:rsidR="00E62013" w:rsidRPr="00E807C9" w:rsidRDefault="00E62013" w:rsidP="00031973">
            <w:pPr>
              <w:rPr>
                <w:rFonts w:ascii="標楷體" w:eastAsia="標楷體"/>
              </w:rPr>
            </w:pPr>
          </w:p>
        </w:tc>
      </w:tr>
      <w:tr w:rsidR="00E807C9" w:rsidRPr="00E807C9" w:rsidTr="00031973">
        <w:trPr>
          <w:cantSplit/>
          <w:trHeight w:val="46"/>
          <w:jc w:val="center"/>
        </w:trPr>
        <w:tc>
          <w:tcPr>
            <w:tcW w:w="2294" w:type="dxa"/>
          </w:tcPr>
          <w:p w:rsidR="00E62013" w:rsidRPr="00E807C9" w:rsidRDefault="00E62013" w:rsidP="00031973">
            <w:pPr>
              <w:ind w:right="152" w:firstLine="49"/>
              <w:jc w:val="distribute"/>
              <w:rPr>
                <w:rFonts w:ascii="標楷體" w:eastAsia="標楷體"/>
                <w:u w:val="single"/>
              </w:rPr>
            </w:pPr>
            <w:r w:rsidRPr="00E807C9">
              <w:rPr>
                <w:rFonts w:ascii="標楷體" w:eastAsia="標楷體" w:hint="eastAsia"/>
                <w:u w:val="single"/>
              </w:rPr>
              <w:t>本期其他綜合損益</w:t>
            </w: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3" w:type="dxa"/>
          </w:tcPr>
          <w:p w:rsidR="00E62013" w:rsidRPr="00E807C9" w:rsidRDefault="00E62013" w:rsidP="00031973">
            <w:pPr>
              <w:rPr>
                <w:rFonts w:ascii="標楷體" w:eastAsia="標楷體"/>
              </w:rPr>
            </w:pPr>
          </w:p>
        </w:tc>
      </w:tr>
      <w:tr w:rsidR="00E807C9" w:rsidRPr="00E807C9" w:rsidTr="00031973">
        <w:trPr>
          <w:cantSplit/>
          <w:trHeight w:val="46"/>
          <w:jc w:val="center"/>
        </w:trPr>
        <w:tc>
          <w:tcPr>
            <w:tcW w:w="2294" w:type="dxa"/>
          </w:tcPr>
          <w:p w:rsidR="00E62013" w:rsidRPr="00E807C9" w:rsidRDefault="00E62013" w:rsidP="00031973">
            <w:pPr>
              <w:ind w:right="152" w:firstLine="49"/>
              <w:jc w:val="distribute"/>
              <w:rPr>
                <w:rFonts w:ascii="標楷體" w:eastAsia="標楷體"/>
                <w:u w:val="single"/>
              </w:rPr>
            </w:pPr>
            <w:r w:rsidRPr="00E807C9">
              <w:rPr>
                <w:rFonts w:ascii="標楷體" w:eastAsia="標楷體" w:hint="eastAsia"/>
                <w:u w:val="single"/>
              </w:rPr>
              <w:t>本期綜合損益總額</w:t>
            </w: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2" w:type="dxa"/>
          </w:tcPr>
          <w:p w:rsidR="00E62013" w:rsidRPr="00E807C9" w:rsidRDefault="00E62013" w:rsidP="00031973">
            <w:pPr>
              <w:rPr>
                <w:rFonts w:ascii="標楷體" w:eastAsia="標楷體"/>
              </w:rPr>
            </w:pPr>
          </w:p>
        </w:tc>
        <w:tc>
          <w:tcPr>
            <w:tcW w:w="1433" w:type="dxa"/>
          </w:tcPr>
          <w:p w:rsidR="00E62013" w:rsidRPr="00E807C9" w:rsidRDefault="00E62013" w:rsidP="00031973">
            <w:pPr>
              <w:rPr>
                <w:rFonts w:ascii="標楷體" w:eastAsia="標楷體"/>
              </w:rPr>
            </w:pPr>
          </w:p>
        </w:tc>
      </w:tr>
    </w:tbl>
    <w:p w:rsidR="00E62013" w:rsidRPr="00E807C9" w:rsidRDefault="00E62013" w:rsidP="00E62013">
      <w:pPr>
        <w:ind w:leftChars="177" w:left="598" w:hangingChars="72" w:hanging="173"/>
        <w:rPr>
          <w:rFonts w:ascii="Book Antiqua" w:eastAsia="標楷體" w:hAnsi="Book Antiqua"/>
        </w:rPr>
      </w:pPr>
      <w:proofErr w:type="gramStart"/>
      <w:r w:rsidRPr="00E807C9">
        <w:rPr>
          <w:rFonts w:ascii="標楷體" w:eastAsia="標楷體" w:hint="eastAsia"/>
        </w:rPr>
        <w:t>註</w:t>
      </w:r>
      <w:proofErr w:type="gramEnd"/>
      <w:r w:rsidRPr="00E807C9">
        <w:rPr>
          <w:rFonts w:ascii="Book Antiqua" w:eastAsia="標楷體" w:hAnsi="Book Antiqua"/>
        </w:rPr>
        <w:t>1</w:t>
      </w:r>
      <w:r w:rsidRPr="00E807C9">
        <w:rPr>
          <w:rFonts w:ascii="Book Antiqua" w:eastAsia="標楷體" w:hAnsi="Book Antiqua"/>
        </w:rPr>
        <w:t>：凡未經會計師查核簽證之年度，應予註明。</w:t>
      </w:r>
    </w:p>
    <w:p w:rsidR="00E62013" w:rsidRPr="00E807C9" w:rsidRDefault="00E62013" w:rsidP="00E62013">
      <w:pPr>
        <w:ind w:leftChars="177" w:left="574" w:hangingChars="62" w:hanging="149"/>
        <w:rPr>
          <w:rFonts w:ascii="Book Antiqua" w:eastAsia="標楷體" w:hAnsi="Book Antiqua"/>
        </w:rPr>
      </w:pPr>
      <w:proofErr w:type="gramStart"/>
      <w:r w:rsidRPr="00E807C9">
        <w:rPr>
          <w:rFonts w:ascii="Book Antiqua" w:eastAsia="標楷體" w:hAnsi="Book Antiqua" w:hint="eastAsia"/>
        </w:rPr>
        <w:t>註</w:t>
      </w:r>
      <w:proofErr w:type="gramEnd"/>
      <w:r w:rsidRPr="00E807C9">
        <w:rPr>
          <w:rFonts w:ascii="Book Antiqua" w:eastAsia="標楷體" w:hAnsi="Book Antiqua"/>
        </w:rPr>
        <w:t>2</w:t>
      </w:r>
      <w:r w:rsidRPr="00E807C9">
        <w:rPr>
          <w:rFonts w:ascii="Book Antiqua" w:eastAsia="標楷體" w:hAnsi="Book Antiqua"/>
        </w:rPr>
        <w:t>：</w:t>
      </w:r>
      <w:r w:rsidRPr="00E807C9">
        <w:rPr>
          <w:rFonts w:ascii="標楷體" w:eastAsia="標楷體" w:hint="eastAsia"/>
          <w:u w:val="single"/>
        </w:rPr>
        <w:t>繼續營業單位損益及</w:t>
      </w:r>
      <w:r w:rsidRPr="00E807C9">
        <w:rPr>
          <w:rFonts w:ascii="標楷體" w:eastAsia="標楷體" w:hint="eastAsia"/>
        </w:rPr>
        <w:t>停業</w:t>
      </w:r>
      <w:r w:rsidRPr="00E807C9">
        <w:rPr>
          <w:rFonts w:ascii="標楷體" w:eastAsia="標楷體" w:hint="eastAsia"/>
          <w:u w:val="single"/>
        </w:rPr>
        <w:t>單位</w:t>
      </w:r>
      <w:r w:rsidRPr="00E807C9">
        <w:rPr>
          <w:rFonts w:ascii="標楷體" w:eastAsia="標楷體" w:hint="eastAsia"/>
        </w:rPr>
        <w:t>損益以減除所得稅後之淨額列示</w:t>
      </w:r>
      <w:r w:rsidRPr="00E807C9">
        <w:rPr>
          <w:rFonts w:ascii="Book Antiqua" w:eastAsia="標楷體" w:hAnsi="Book Antiqua"/>
        </w:rPr>
        <w:t>。</w:t>
      </w:r>
    </w:p>
    <w:p w:rsidR="00E62013" w:rsidRPr="00E807C9" w:rsidRDefault="00E62013" w:rsidP="00E62013">
      <w:pPr>
        <w:ind w:leftChars="178" w:left="1133" w:hangingChars="294" w:hanging="706"/>
        <w:rPr>
          <w:rFonts w:ascii="Book Antiqua" w:eastAsia="標楷體" w:hAnsi="Book Antiqua"/>
        </w:rPr>
      </w:pP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3</w:t>
      </w:r>
      <w:r w:rsidRPr="00E807C9">
        <w:rPr>
          <w:rFonts w:ascii="Book Antiqua" w:eastAsia="標楷體" w:hAnsi="Book Antiqua"/>
        </w:rPr>
        <w:t>：財務資料經主管機關通知應自行更正或重編者，應以更正或重編後之</w:t>
      </w:r>
      <w:proofErr w:type="gramStart"/>
      <w:r w:rsidRPr="00E807C9">
        <w:rPr>
          <w:rFonts w:ascii="Book Antiqua" w:eastAsia="標楷體" w:hAnsi="Book Antiqua"/>
        </w:rPr>
        <w:t>數字列編</w:t>
      </w:r>
      <w:proofErr w:type="gramEnd"/>
      <w:r w:rsidRPr="00E807C9">
        <w:rPr>
          <w:rFonts w:ascii="Book Antiqua" w:eastAsia="標楷體" w:hAnsi="Book Antiqua"/>
        </w:rPr>
        <w:t>，並註明其情形及理由。</w:t>
      </w:r>
    </w:p>
    <w:p w:rsidR="00E62013" w:rsidRPr="00E807C9" w:rsidRDefault="00E62013" w:rsidP="00E62013">
      <w:pPr>
        <w:ind w:left="680" w:hanging="680"/>
        <w:rPr>
          <w:rFonts w:ascii="Book Antiqua" w:eastAsia="標楷體" w:hAnsi="Book Antiqua"/>
        </w:rPr>
      </w:pPr>
    </w:p>
    <w:p w:rsidR="00E62013" w:rsidRPr="00E807C9" w:rsidRDefault="00E62013" w:rsidP="009F174B">
      <w:pPr>
        <w:tabs>
          <w:tab w:val="left" w:pos="142"/>
        </w:tabs>
        <w:snapToGrid w:val="0"/>
        <w:ind w:leftChars="50" w:left="120" w:firstLine="187"/>
        <w:rPr>
          <w:rFonts w:ascii="標楷體" w:eastAsia="標楷體"/>
        </w:rPr>
      </w:pPr>
      <w:r w:rsidRPr="00E807C9">
        <w:rPr>
          <w:rFonts w:ascii="標楷體" w:eastAsia="標楷體" w:hint="eastAsia"/>
        </w:rPr>
        <w:t>【修正說明】</w:t>
      </w:r>
    </w:p>
    <w:p w:rsidR="00E62013" w:rsidRPr="00E807C9" w:rsidRDefault="00E62013" w:rsidP="00B03AFC">
      <w:pPr>
        <w:pStyle w:val="ab"/>
        <w:numPr>
          <w:ilvl w:val="0"/>
          <w:numId w:val="7"/>
        </w:numPr>
        <w:ind w:leftChars="0" w:left="794" w:hanging="510"/>
        <w:rPr>
          <w:rFonts w:eastAsia="標楷體"/>
        </w:rPr>
      </w:pPr>
      <w:r w:rsidRPr="00E807C9">
        <w:rPr>
          <w:rFonts w:eastAsia="標楷體" w:hint="eastAsia"/>
        </w:rPr>
        <w:t>配合</w:t>
      </w:r>
      <w:r w:rsidRPr="00E807C9">
        <w:rPr>
          <w:rFonts w:eastAsia="標楷體"/>
        </w:rPr>
        <w:t>經濟部</w:t>
      </w:r>
      <w:r w:rsidR="00AA2AA9" w:rsidRPr="00E807C9">
        <w:rPr>
          <w:rFonts w:eastAsia="標楷體"/>
        </w:rPr>
        <w:t>一百零四</w:t>
      </w:r>
      <w:r w:rsidRPr="00E807C9">
        <w:rPr>
          <w:rFonts w:eastAsia="標楷體"/>
        </w:rPr>
        <w:t>年</w:t>
      </w:r>
      <w:r w:rsidR="00AA2AA9" w:rsidRPr="00E807C9">
        <w:rPr>
          <w:rFonts w:eastAsia="標楷體"/>
        </w:rPr>
        <w:t>九</w:t>
      </w:r>
      <w:r w:rsidRPr="00E807C9">
        <w:rPr>
          <w:rFonts w:eastAsia="標楷體"/>
        </w:rPr>
        <w:t>月</w:t>
      </w:r>
      <w:r w:rsidR="00AA2AA9" w:rsidRPr="00E807C9">
        <w:rPr>
          <w:rFonts w:eastAsia="標楷體"/>
        </w:rPr>
        <w:t>十六</w:t>
      </w:r>
      <w:r w:rsidRPr="00E807C9">
        <w:rPr>
          <w:rFonts w:eastAsia="標楷體"/>
        </w:rPr>
        <w:t>日經商字第</w:t>
      </w:r>
      <w:r w:rsidR="00AA2AA9" w:rsidRPr="00E807C9">
        <w:rPr>
          <w:rFonts w:eastAsia="標楷體"/>
        </w:rPr>
        <w:t>一</w:t>
      </w:r>
      <w:r w:rsidR="00AA2AA9" w:rsidRPr="00E807C9">
        <w:rPr>
          <w:rFonts w:ascii="新細明體" w:eastAsia="新細明體" w:hAnsi="新細明體" w:hint="eastAsia"/>
        </w:rPr>
        <w:t>○</w:t>
      </w:r>
      <w:r w:rsidR="00AA2AA9" w:rsidRPr="00E807C9">
        <w:rPr>
          <w:rFonts w:eastAsia="標楷體"/>
        </w:rPr>
        <w:t>四</w:t>
      </w:r>
      <w:r w:rsidR="00AA2AA9" w:rsidRPr="00E807C9">
        <w:rPr>
          <w:rFonts w:ascii="新細明體" w:eastAsia="新細明體" w:hAnsi="新細明體" w:hint="eastAsia"/>
        </w:rPr>
        <w:t>○</w:t>
      </w:r>
      <w:r w:rsidR="00AA2AA9" w:rsidRPr="00E807C9">
        <w:rPr>
          <w:rFonts w:eastAsia="標楷體"/>
        </w:rPr>
        <w:t>二四二五二九</w:t>
      </w:r>
      <w:r w:rsidR="00AA2AA9" w:rsidRPr="00E807C9">
        <w:rPr>
          <w:rFonts w:ascii="新細明體" w:eastAsia="新細明體" w:hAnsi="新細明體" w:hint="eastAsia"/>
        </w:rPr>
        <w:t>○</w:t>
      </w:r>
      <w:r w:rsidRPr="00E807C9">
        <w:rPr>
          <w:rFonts w:eastAsia="標楷體"/>
        </w:rPr>
        <w:t>號函釋</w:t>
      </w:r>
      <w:r w:rsidR="002E5B8E" w:rsidRPr="00E807C9">
        <w:rPr>
          <w:rFonts w:eastAsia="標楷體" w:hint="eastAsia"/>
        </w:rPr>
        <w:t>，</w:t>
      </w:r>
      <w:r w:rsidRPr="00E807C9">
        <w:rPr>
          <w:rFonts w:eastAsia="標楷體"/>
        </w:rPr>
        <w:t>商業會計處理準則第</w:t>
      </w:r>
      <w:r w:rsidR="00AA2AA9" w:rsidRPr="00E807C9">
        <w:rPr>
          <w:rFonts w:eastAsia="標楷體"/>
        </w:rPr>
        <w:t>二</w:t>
      </w:r>
      <w:r w:rsidRPr="00E807C9">
        <w:rPr>
          <w:rFonts w:eastAsia="標楷體"/>
        </w:rPr>
        <w:t>條規定所稱之一般公認會計原則，係指「財團法人中華民國會計研究發展基金會所公開</w:t>
      </w:r>
      <w:proofErr w:type="gramStart"/>
      <w:r w:rsidRPr="00E807C9">
        <w:rPr>
          <w:rFonts w:eastAsia="標楷體"/>
        </w:rPr>
        <w:t>之各號企業</w:t>
      </w:r>
      <w:proofErr w:type="gramEnd"/>
      <w:r w:rsidRPr="00E807C9">
        <w:rPr>
          <w:rFonts w:eastAsia="標楷體"/>
        </w:rPr>
        <w:t>會計準則公報及其解釋」</w:t>
      </w:r>
      <w:r w:rsidRPr="00E807C9">
        <w:rPr>
          <w:rFonts w:eastAsia="標楷體" w:hint="eastAsia"/>
        </w:rPr>
        <w:t>，</w:t>
      </w:r>
      <w:r w:rsidRPr="00E807C9">
        <w:rPr>
          <w:rFonts w:eastAsia="標楷體"/>
        </w:rPr>
        <w:t>自</w:t>
      </w:r>
      <w:r w:rsidR="008607F4" w:rsidRPr="00E807C9">
        <w:rPr>
          <w:rFonts w:eastAsia="標楷體"/>
        </w:rPr>
        <w:t>一百零五</w:t>
      </w:r>
      <w:r w:rsidRPr="00E807C9">
        <w:rPr>
          <w:rFonts w:eastAsia="標楷體"/>
        </w:rPr>
        <w:t>年</w:t>
      </w:r>
      <w:r w:rsidR="008607F4" w:rsidRPr="00E807C9">
        <w:rPr>
          <w:rFonts w:eastAsia="標楷體"/>
        </w:rPr>
        <w:t>一</w:t>
      </w:r>
      <w:r w:rsidRPr="00E807C9">
        <w:rPr>
          <w:rFonts w:eastAsia="標楷體"/>
        </w:rPr>
        <w:t>月</w:t>
      </w:r>
      <w:r w:rsidR="008607F4" w:rsidRPr="00E807C9">
        <w:rPr>
          <w:rFonts w:eastAsia="標楷體"/>
        </w:rPr>
        <w:t>一</w:t>
      </w:r>
      <w:r w:rsidRPr="00E807C9">
        <w:rPr>
          <w:rFonts w:eastAsia="標楷體"/>
        </w:rPr>
        <w:t>日適用，</w:t>
      </w:r>
      <w:proofErr w:type="gramStart"/>
      <w:r w:rsidRPr="00E807C9">
        <w:rPr>
          <w:rFonts w:eastAsia="標楷體"/>
        </w:rPr>
        <w:t>爰</w:t>
      </w:r>
      <w:proofErr w:type="gramEnd"/>
      <w:r w:rsidR="005630B6" w:rsidRPr="00E807C9">
        <w:rPr>
          <w:rFonts w:eastAsia="標楷體" w:hint="eastAsia"/>
        </w:rPr>
        <w:t>將原「我國財務會計準則」文字調整為「我國企業會計準則」，並</w:t>
      </w:r>
      <w:r w:rsidRPr="00E807C9">
        <w:rPr>
          <w:rFonts w:eastAsia="標楷體"/>
        </w:rPr>
        <w:t>修正財務報表名稱</w:t>
      </w:r>
      <w:r w:rsidR="005630B6" w:rsidRPr="00E807C9">
        <w:rPr>
          <w:rFonts w:eastAsia="標楷體" w:hint="eastAsia"/>
        </w:rPr>
        <w:t>及</w:t>
      </w:r>
      <w:r w:rsidRPr="00E807C9">
        <w:rPr>
          <w:rFonts w:eastAsia="標楷體"/>
        </w:rPr>
        <w:t>調整相關會計項目</w:t>
      </w:r>
      <w:r w:rsidRPr="00E807C9">
        <w:rPr>
          <w:rFonts w:eastAsia="標楷體" w:hint="eastAsia"/>
        </w:rPr>
        <w:t>。</w:t>
      </w:r>
    </w:p>
    <w:p w:rsidR="009F174B" w:rsidRPr="00E807C9" w:rsidRDefault="008607F4" w:rsidP="00B03AFC">
      <w:pPr>
        <w:pStyle w:val="ab"/>
        <w:numPr>
          <w:ilvl w:val="0"/>
          <w:numId w:val="7"/>
        </w:numPr>
        <w:ind w:leftChars="0" w:left="794" w:hanging="510"/>
        <w:rPr>
          <w:rFonts w:ascii="Book Antiqua" w:eastAsia="標楷體" w:hAnsi="Book Antiqua"/>
        </w:rPr>
      </w:pPr>
      <w:bookmarkStart w:id="22" w:name="_Hlk72676099"/>
      <w:r w:rsidRPr="00E807C9">
        <w:rPr>
          <w:rFonts w:ascii="Book Antiqua" w:eastAsia="標楷體" w:hAnsi="Book Antiqua" w:hint="eastAsia"/>
        </w:rPr>
        <w:t>配合一百零七年八月一日公司</w:t>
      </w:r>
      <w:r w:rsidR="00821C79" w:rsidRPr="00E807C9">
        <w:rPr>
          <w:rFonts w:ascii="Book Antiqua" w:eastAsia="標楷體" w:hAnsi="Book Antiqua" w:hint="eastAsia"/>
        </w:rPr>
        <w:t>法</w:t>
      </w:r>
      <w:r w:rsidR="003F19E5" w:rsidRPr="00E807C9">
        <w:rPr>
          <w:rFonts w:ascii="Book Antiqua" w:eastAsia="標楷體" w:hAnsi="Book Antiqua" w:hint="eastAsia"/>
        </w:rPr>
        <w:t>修正第</w:t>
      </w:r>
      <w:r w:rsidRPr="00E807C9">
        <w:rPr>
          <w:rFonts w:ascii="Book Antiqua" w:eastAsia="標楷體" w:hAnsi="Book Antiqua" w:hint="eastAsia"/>
        </w:rPr>
        <w:t>二百四十</w:t>
      </w:r>
      <w:r w:rsidR="003F19E5" w:rsidRPr="00E807C9">
        <w:rPr>
          <w:rFonts w:ascii="Book Antiqua" w:eastAsia="標楷體" w:hAnsi="Book Antiqua" w:hint="eastAsia"/>
        </w:rPr>
        <w:t>條第</w:t>
      </w:r>
      <w:r w:rsidRPr="00E807C9">
        <w:rPr>
          <w:rFonts w:ascii="Book Antiqua" w:eastAsia="標楷體" w:hAnsi="Book Antiqua" w:hint="eastAsia"/>
        </w:rPr>
        <w:t>五</w:t>
      </w:r>
      <w:r w:rsidR="003F19E5" w:rsidRPr="00E807C9">
        <w:rPr>
          <w:rFonts w:ascii="Book Antiqua" w:eastAsia="標楷體" w:hAnsi="Book Antiqua" w:hint="eastAsia"/>
        </w:rPr>
        <w:t>項規定，公開發行股票之公司，得以章程授權董事會以三分之二以上董事之出席，及出席董事過半數之決議，將應分派股息及紅利之全部或一部，以發放現金之方式為之，並報告股東會，</w:t>
      </w:r>
      <w:proofErr w:type="gramStart"/>
      <w:r w:rsidR="003F19E5" w:rsidRPr="00E807C9">
        <w:rPr>
          <w:rFonts w:ascii="Book Antiqua" w:eastAsia="標楷體" w:hAnsi="Book Antiqua" w:hint="eastAsia"/>
        </w:rPr>
        <w:t>爰</w:t>
      </w:r>
      <w:proofErr w:type="gramEnd"/>
      <w:r w:rsidR="003F19E5" w:rsidRPr="00E807C9">
        <w:rPr>
          <w:rFonts w:ascii="Book Antiqua" w:eastAsia="標楷體" w:hAnsi="Book Antiqua" w:hint="eastAsia"/>
        </w:rPr>
        <w:t>修正</w:t>
      </w:r>
      <w:r w:rsidR="003F19E5" w:rsidRPr="00E807C9">
        <w:rPr>
          <w:rFonts w:ascii="Book Antiqua" w:eastAsia="標楷體" w:hAnsi="Book Antiqua"/>
          <w:bCs/>
        </w:rPr>
        <w:t>簡明資產負債表</w:t>
      </w:r>
      <w:proofErr w:type="gramStart"/>
      <w:r w:rsidR="003F19E5" w:rsidRPr="00E807C9">
        <w:rPr>
          <w:rFonts w:ascii="Book Antiqua" w:eastAsia="標楷體" w:hAnsi="Book Antiqua" w:hint="eastAsia"/>
          <w:bCs/>
        </w:rPr>
        <w:t>註</w:t>
      </w:r>
      <w:proofErr w:type="gramEnd"/>
      <w:r w:rsidR="003F19E5" w:rsidRPr="00E807C9">
        <w:rPr>
          <w:rFonts w:ascii="Book Antiqua" w:eastAsia="標楷體" w:hAnsi="Book Antiqua" w:hint="eastAsia"/>
          <w:bCs/>
        </w:rPr>
        <w:t>3</w:t>
      </w:r>
      <w:r w:rsidR="003F19E5" w:rsidRPr="00E807C9">
        <w:rPr>
          <w:rFonts w:ascii="Book Antiqua" w:eastAsia="標楷體" w:hAnsi="Book Antiqua" w:hint="eastAsia"/>
          <w:bCs/>
        </w:rPr>
        <w:t>。</w:t>
      </w:r>
      <w:bookmarkEnd w:id="22"/>
    </w:p>
    <w:p w:rsidR="00E62013" w:rsidRPr="00E807C9" w:rsidRDefault="00E62013" w:rsidP="00E62013">
      <w:pPr>
        <w:ind w:left="680" w:hanging="680"/>
        <w:rPr>
          <w:rFonts w:ascii="Book Antiqua" w:eastAsia="標楷體" w:hAnsi="Book Antiqua"/>
        </w:rPr>
      </w:pPr>
    </w:p>
    <w:p w:rsidR="00E62013" w:rsidRPr="00E807C9" w:rsidRDefault="00E62013" w:rsidP="00A15875">
      <w:pPr>
        <w:ind w:left="680" w:hanging="680"/>
        <w:rPr>
          <w:rFonts w:ascii="標楷體" w:eastAsia="標楷體"/>
        </w:rPr>
      </w:pPr>
    </w:p>
    <w:p w:rsidR="00E62013" w:rsidRPr="00E807C9" w:rsidRDefault="00E62013" w:rsidP="00E62013">
      <w:pPr>
        <w:spacing w:line="360" w:lineRule="auto"/>
        <w:rPr>
          <w:rFonts w:ascii="標楷體" w:eastAsia="標楷體"/>
        </w:rPr>
      </w:pPr>
    </w:p>
    <w:p w:rsidR="00E62013" w:rsidRPr="00E807C9" w:rsidRDefault="00E62013" w:rsidP="00E62013">
      <w:pPr>
        <w:rPr>
          <w:rFonts w:ascii="標楷體" w:eastAsia="標楷體"/>
        </w:rPr>
      </w:pPr>
    </w:p>
    <w:p w:rsidR="00E62013" w:rsidRPr="00E807C9" w:rsidRDefault="00E62013" w:rsidP="00E62013">
      <w:pPr>
        <w:snapToGrid w:val="0"/>
        <w:spacing w:beforeLines="20" w:before="48"/>
        <w:rPr>
          <w:rFonts w:ascii="Book Antiqua" w:eastAsia="標楷體" w:hAnsi="Book Antiqua"/>
          <w:b/>
          <w:sz w:val="36"/>
          <w:szCs w:val="36"/>
        </w:rPr>
        <w:sectPr w:rsidR="00E62013" w:rsidRPr="00E807C9" w:rsidSect="00CE6466">
          <w:footerReference w:type="even" r:id="rId25"/>
          <w:pgSz w:w="11907" w:h="16840" w:code="9"/>
          <w:pgMar w:top="1259" w:right="1077" w:bottom="720" w:left="1259" w:header="851" w:footer="850" w:gutter="0"/>
          <w:cols w:space="425"/>
          <w:docGrid w:linePitch="326"/>
        </w:sectPr>
      </w:pPr>
    </w:p>
    <w:p w:rsidR="00CE6466" w:rsidRPr="00E807C9" w:rsidRDefault="00CE6466" w:rsidP="00CE6466">
      <w:pPr>
        <w:ind w:left="680" w:hanging="680"/>
        <w:rPr>
          <w:rFonts w:ascii="Book Antiqua" w:eastAsia="標楷體" w:hAnsi="Book Antiqua"/>
          <w:b/>
          <w:spacing w:val="20"/>
          <w:sz w:val="32"/>
          <w:szCs w:val="32"/>
        </w:rPr>
      </w:pPr>
      <w:r w:rsidRPr="00E807C9">
        <w:rPr>
          <w:rFonts w:ascii="Book Antiqua" w:eastAsia="標楷體" w:hAnsi="Book Antiqua"/>
          <w:b/>
          <w:spacing w:val="20"/>
          <w:sz w:val="32"/>
          <w:szCs w:val="32"/>
        </w:rPr>
        <w:lastRenderedPageBreak/>
        <w:t>附表二十二</w:t>
      </w:r>
      <w:r w:rsidRPr="00E807C9">
        <w:rPr>
          <w:rFonts w:ascii="Book Antiqua" w:eastAsia="標楷體" w:hAnsi="Book Antiqua" w:hint="eastAsia"/>
          <w:b/>
          <w:spacing w:val="20"/>
          <w:sz w:val="32"/>
          <w:szCs w:val="32"/>
        </w:rPr>
        <w:t>(</w:t>
      </w:r>
      <w:r w:rsidRPr="00E807C9">
        <w:rPr>
          <w:rFonts w:ascii="Book Antiqua" w:eastAsia="標楷體" w:hAnsi="Book Antiqua" w:hint="eastAsia"/>
          <w:b/>
          <w:spacing w:val="20"/>
          <w:sz w:val="32"/>
          <w:szCs w:val="32"/>
        </w:rPr>
        <w:t>修正前</w:t>
      </w:r>
      <w:r w:rsidRPr="00E807C9">
        <w:rPr>
          <w:rFonts w:ascii="Book Antiqua" w:eastAsia="標楷體" w:hAnsi="Book Antiqua" w:hint="eastAsia"/>
          <w:b/>
          <w:spacing w:val="20"/>
          <w:sz w:val="32"/>
          <w:szCs w:val="32"/>
        </w:rPr>
        <w:t>)</w:t>
      </w:r>
    </w:p>
    <w:p w:rsidR="00CE6466" w:rsidRPr="00E807C9" w:rsidRDefault="00CE6466" w:rsidP="00CE6466">
      <w:pPr>
        <w:ind w:left="680" w:hanging="680"/>
        <w:jc w:val="center"/>
        <w:rPr>
          <w:rFonts w:ascii="Book Antiqua" w:eastAsia="標楷體" w:hAnsi="Book Antiqua"/>
          <w:b/>
          <w:sz w:val="32"/>
          <w:szCs w:val="32"/>
        </w:rPr>
      </w:pPr>
      <w:r w:rsidRPr="00E807C9">
        <w:rPr>
          <w:rFonts w:ascii="標楷體" w:eastAsia="標楷體" w:hAnsi="標楷體" w:hint="eastAsia"/>
          <w:b/>
          <w:spacing w:val="20"/>
          <w:sz w:val="32"/>
          <w:szCs w:val="32"/>
        </w:rPr>
        <w:t>（1）</w:t>
      </w:r>
      <w:r w:rsidRPr="00E807C9">
        <w:rPr>
          <w:rFonts w:ascii="Book Antiqua" w:eastAsia="標楷體" w:hAnsi="Book Antiqua"/>
          <w:b/>
          <w:spacing w:val="20"/>
          <w:sz w:val="32"/>
          <w:szCs w:val="32"/>
        </w:rPr>
        <w:t>簡明資產負債表及</w:t>
      </w:r>
      <w:r w:rsidRPr="00E807C9">
        <w:rPr>
          <w:rFonts w:ascii="標楷體" w:eastAsia="標楷體" w:hint="eastAsia"/>
          <w:b/>
          <w:spacing w:val="20"/>
          <w:sz w:val="32"/>
          <w:szCs w:val="32"/>
        </w:rPr>
        <w:t>綜合</w:t>
      </w:r>
      <w:r w:rsidRPr="00E807C9">
        <w:rPr>
          <w:rFonts w:ascii="Book Antiqua" w:eastAsia="標楷體" w:hAnsi="Book Antiqua"/>
          <w:b/>
          <w:spacing w:val="20"/>
          <w:sz w:val="32"/>
          <w:szCs w:val="32"/>
        </w:rPr>
        <w:t>損益表資料</w:t>
      </w:r>
    </w:p>
    <w:p w:rsidR="00CE6466" w:rsidRPr="00E807C9" w:rsidRDefault="00CE6466" w:rsidP="00CE6466">
      <w:pPr>
        <w:ind w:left="1470" w:hanging="1470"/>
        <w:jc w:val="center"/>
        <w:rPr>
          <w:rFonts w:ascii="Book Antiqua" w:eastAsia="標楷體" w:hAnsi="Book Antiqua"/>
        </w:rPr>
      </w:pPr>
      <w:r w:rsidRPr="00E807C9">
        <w:rPr>
          <w:rFonts w:ascii="Book Antiqua" w:eastAsia="標楷體" w:hAnsi="Book Antiqua"/>
          <w:b/>
          <w:bCs/>
          <w:sz w:val="32"/>
          <w:szCs w:val="32"/>
        </w:rPr>
        <w:t>簡明資產負債表</w:t>
      </w:r>
    </w:p>
    <w:p w:rsidR="00CE6466" w:rsidRPr="00E807C9" w:rsidRDefault="00CE6466" w:rsidP="00CE6466">
      <w:pPr>
        <w:ind w:left="1470" w:right="1286" w:hanging="1470"/>
        <w:jc w:val="center"/>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單位：</w:t>
      </w:r>
    </w:p>
    <w:tbl>
      <w:tblPr>
        <w:tblW w:w="101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7"/>
        <w:gridCol w:w="1065"/>
        <w:gridCol w:w="1191"/>
        <w:gridCol w:w="1192"/>
        <w:gridCol w:w="1191"/>
        <w:gridCol w:w="1192"/>
        <w:gridCol w:w="1192"/>
        <w:gridCol w:w="1984"/>
      </w:tblGrid>
      <w:tr w:rsidR="00E807C9" w:rsidRPr="00E807C9" w:rsidTr="00A854A8">
        <w:trPr>
          <w:cantSplit/>
          <w:trHeight w:val="480"/>
          <w:jc w:val="center"/>
        </w:trPr>
        <w:tc>
          <w:tcPr>
            <w:tcW w:w="2222" w:type="dxa"/>
            <w:gridSpan w:val="2"/>
            <w:vMerge w:val="restart"/>
            <w:tcBorders>
              <w:tl2br w:val="single" w:sz="4" w:space="0" w:color="auto"/>
            </w:tcBorders>
          </w:tcPr>
          <w:p w:rsidR="00CE6466" w:rsidRPr="00E807C9" w:rsidRDefault="00CE6466" w:rsidP="00A854A8">
            <w:pPr>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hint="eastAsia"/>
              </w:rPr>
              <w:t xml:space="preserve">   </w:t>
            </w:r>
            <w:r w:rsidRPr="00E807C9">
              <w:rPr>
                <w:rFonts w:ascii="Book Antiqua" w:eastAsia="標楷體" w:hAnsi="Book Antiqua" w:hint="eastAsia"/>
              </w:rPr>
              <w:t>度</w:t>
            </w:r>
          </w:p>
          <w:p w:rsidR="00CE6466" w:rsidRPr="00E807C9" w:rsidRDefault="00CE6466" w:rsidP="00A854A8">
            <w:pPr>
              <w:ind w:right="152"/>
              <w:jc w:val="distribute"/>
              <w:rPr>
                <w:rFonts w:ascii="Book Antiqua" w:eastAsia="標楷體" w:hAnsi="Book Antiqua"/>
              </w:rPr>
            </w:pPr>
            <w:r w:rsidRPr="00E807C9">
              <w:rPr>
                <w:rFonts w:ascii="Book Antiqua" w:eastAsia="標楷體" w:hAnsi="Book Antiqua"/>
              </w:rPr>
              <w:t xml:space="preserve">     </w:t>
            </w:r>
          </w:p>
          <w:p w:rsidR="00CE6466" w:rsidRPr="00E807C9" w:rsidRDefault="00CE6466" w:rsidP="00A854A8">
            <w:pPr>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hint="eastAsia"/>
              </w:rPr>
              <w:t>項</w:t>
            </w:r>
            <w:r w:rsidRPr="00E807C9">
              <w:rPr>
                <w:rFonts w:ascii="Book Antiqua" w:eastAsia="標楷體" w:hAnsi="Book Antiqua" w:hint="eastAsia"/>
              </w:rPr>
              <w:t xml:space="preserve">   </w:t>
            </w:r>
            <w:r w:rsidRPr="00E807C9">
              <w:rPr>
                <w:rFonts w:ascii="Book Antiqua" w:eastAsia="標楷體" w:hAnsi="Book Antiqua"/>
              </w:rPr>
              <w:t>目</w:t>
            </w:r>
          </w:p>
        </w:tc>
        <w:tc>
          <w:tcPr>
            <w:tcW w:w="5958" w:type="dxa"/>
            <w:gridSpan w:val="5"/>
            <w:vAlign w:val="center"/>
          </w:tcPr>
          <w:p w:rsidR="00CE6466" w:rsidRPr="00E807C9" w:rsidRDefault="00CE6466" w:rsidP="00A854A8">
            <w:pPr>
              <w:tabs>
                <w:tab w:val="left" w:pos="5473"/>
              </w:tabs>
              <w:jc w:val="center"/>
              <w:rPr>
                <w:rFonts w:ascii="Book Antiqua" w:eastAsia="標楷體" w:hAnsi="Book Antiqua"/>
              </w:rPr>
            </w:pPr>
            <w:r w:rsidRPr="00E807C9">
              <w:rPr>
                <w:rFonts w:ascii="Book Antiqua" w:eastAsia="標楷體" w:hAnsi="Book Antiqua"/>
              </w:rPr>
              <w:t>最</w:t>
            </w:r>
            <w:r w:rsidRPr="00E807C9">
              <w:rPr>
                <w:rFonts w:ascii="Book Antiqua" w:eastAsia="標楷體" w:hAnsi="Book Antiqua"/>
              </w:rPr>
              <w:t xml:space="preserve"> </w:t>
            </w:r>
            <w:r w:rsidRPr="00E807C9">
              <w:rPr>
                <w:rFonts w:ascii="Book Antiqua" w:eastAsia="標楷體" w:hAnsi="Book Antiqua"/>
              </w:rPr>
              <w:t>近</w:t>
            </w:r>
            <w:r w:rsidRPr="00E807C9">
              <w:rPr>
                <w:rFonts w:ascii="Book Antiqua" w:eastAsia="標楷體" w:hAnsi="Book Antiqua"/>
              </w:rPr>
              <w:t xml:space="preserve"> </w:t>
            </w:r>
            <w:r w:rsidRPr="00E807C9">
              <w:rPr>
                <w:rFonts w:ascii="Book Antiqua" w:eastAsia="標楷體" w:hAnsi="Book Antiqua" w:hint="eastAsia"/>
              </w:rPr>
              <w:t>五</w:t>
            </w: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度</w:t>
            </w:r>
            <w:r w:rsidRPr="00E807C9">
              <w:rPr>
                <w:rFonts w:ascii="Book Antiqua" w:eastAsia="標楷體" w:hAnsi="Book Antiqua"/>
              </w:rPr>
              <w:t xml:space="preserve"> </w:t>
            </w:r>
            <w:r w:rsidRPr="00E807C9">
              <w:rPr>
                <w:rFonts w:ascii="Book Antiqua" w:eastAsia="標楷體" w:hAnsi="Book Antiqua"/>
              </w:rPr>
              <w:t>財</w:t>
            </w:r>
            <w:r w:rsidRPr="00E807C9">
              <w:rPr>
                <w:rFonts w:ascii="Book Antiqua" w:eastAsia="標楷體" w:hAnsi="Book Antiqua"/>
              </w:rPr>
              <w:t xml:space="preserve"> </w:t>
            </w:r>
            <w:proofErr w:type="gramStart"/>
            <w:r w:rsidRPr="00E807C9">
              <w:rPr>
                <w:rFonts w:ascii="Book Antiqua" w:eastAsia="標楷體" w:hAnsi="Book Antiqua"/>
              </w:rPr>
              <w:t>務</w:t>
            </w:r>
            <w:proofErr w:type="gramEnd"/>
            <w:r w:rsidRPr="00E807C9">
              <w:rPr>
                <w:rFonts w:ascii="Book Antiqua" w:eastAsia="標楷體" w:hAnsi="Book Antiqua"/>
              </w:rPr>
              <w:t xml:space="preserve"> </w:t>
            </w:r>
            <w:r w:rsidRPr="00E807C9">
              <w:rPr>
                <w:rFonts w:ascii="Book Antiqua" w:eastAsia="標楷體" w:hAnsi="Book Antiqua"/>
              </w:rPr>
              <w:t>資</w:t>
            </w:r>
            <w:r w:rsidRPr="00E807C9">
              <w:rPr>
                <w:rFonts w:ascii="Book Antiqua" w:eastAsia="標楷體" w:hAnsi="Book Antiqua"/>
              </w:rPr>
              <w:t xml:space="preserve"> </w:t>
            </w:r>
            <w:r w:rsidRPr="00E807C9">
              <w:rPr>
                <w:rFonts w:ascii="Book Antiqua" w:eastAsia="標楷體" w:hAnsi="Book Antiqua"/>
              </w:rPr>
              <w:t>料（</w:t>
            </w:r>
            <w:proofErr w:type="gramStart"/>
            <w:r w:rsidRPr="00E807C9">
              <w:rPr>
                <w:rFonts w:ascii="Book Antiqua" w:eastAsia="標楷體" w:hAnsi="Book Antiqua"/>
              </w:rPr>
              <w:t>註</w:t>
            </w:r>
            <w:proofErr w:type="gramEnd"/>
            <w:r w:rsidRPr="00E807C9">
              <w:rPr>
                <w:rFonts w:ascii="Book Antiqua" w:eastAsia="標楷體" w:hAnsi="Book Antiqua"/>
              </w:rPr>
              <w:t>1</w:t>
            </w:r>
            <w:r w:rsidRPr="00E807C9">
              <w:rPr>
                <w:rFonts w:ascii="Book Antiqua" w:eastAsia="標楷體" w:hAnsi="Book Antiqua"/>
              </w:rPr>
              <w:t>）</w:t>
            </w:r>
          </w:p>
        </w:tc>
        <w:tc>
          <w:tcPr>
            <w:tcW w:w="1984" w:type="dxa"/>
            <w:vMerge w:val="restart"/>
          </w:tcPr>
          <w:p w:rsidR="00CE6466" w:rsidRPr="00E807C9" w:rsidRDefault="00CE6466" w:rsidP="00A854A8">
            <w:pPr>
              <w:jc w:val="distribute"/>
              <w:rPr>
                <w:rFonts w:ascii="Book Antiqua" w:eastAsia="標楷體" w:hAnsi="Book Antiqua"/>
              </w:rPr>
            </w:pPr>
            <w:r w:rsidRPr="00E807C9">
              <w:rPr>
                <w:rFonts w:ascii="Book Antiqua" w:eastAsia="標楷體" w:hAnsi="Book Antiqua"/>
              </w:rPr>
              <w:t>當年度截至</w:t>
            </w:r>
          </w:p>
          <w:p w:rsidR="00CE6466" w:rsidRPr="00E807C9" w:rsidRDefault="00CE6466" w:rsidP="00A854A8">
            <w:pPr>
              <w:jc w:val="distribute"/>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p w:rsidR="00CE6466" w:rsidRPr="00E807C9" w:rsidRDefault="00CE6466" w:rsidP="00A854A8">
            <w:pPr>
              <w:jc w:val="distribute"/>
              <w:rPr>
                <w:rFonts w:ascii="Book Antiqua" w:eastAsia="標楷體" w:hAnsi="Book Antiqua"/>
              </w:rPr>
            </w:pPr>
            <w:r w:rsidRPr="00E807C9">
              <w:rPr>
                <w:rFonts w:ascii="Book Antiqua" w:eastAsia="標楷體" w:hAnsi="Book Antiqua"/>
              </w:rPr>
              <w:t>財務資料</w:t>
            </w:r>
            <w:r w:rsidRPr="00E807C9">
              <w:rPr>
                <w:rFonts w:ascii="Book Antiqua" w:eastAsia="標楷體" w:hAnsi="Book Antiqua"/>
                <w:spacing w:val="-20"/>
              </w:rPr>
              <w:t>（</w:t>
            </w:r>
            <w:proofErr w:type="gramStart"/>
            <w:r w:rsidRPr="00E807C9">
              <w:rPr>
                <w:rFonts w:ascii="Book Antiqua" w:eastAsia="標楷體" w:hAnsi="Book Antiqua"/>
                <w:spacing w:val="-20"/>
              </w:rPr>
              <w:t>註</w:t>
            </w:r>
            <w:proofErr w:type="gramEnd"/>
            <w:r w:rsidRPr="00E807C9">
              <w:rPr>
                <w:rFonts w:ascii="Book Antiqua" w:eastAsia="標楷體" w:hAnsi="Book Antiqua" w:hint="eastAsia"/>
              </w:rPr>
              <w:t>3</w:t>
            </w:r>
            <w:r w:rsidRPr="00E807C9">
              <w:rPr>
                <w:rFonts w:ascii="Book Antiqua" w:eastAsia="標楷體" w:hAnsi="Book Antiqua"/>
                <w:spacing w:val="-20"/>
              </w:rPr>
              <w:t>）</w:t>
            </w:r>
          </w:p>
        </w:tc>
      </w:tr>
      <w:tr w:rsidR="00E807C9" w:rsidRPr="00E807C9" w:rsidTr="00A854A8">
        <w:trPr>
          <w:cantSplit/>
          <w:trHeight w:val="734"/>
          <w:jc w:val="center"/>
        </w:trPr>
        <w:tc>
          <w:tcPr>
            <w:tcW w:w="2222" w:type="dxa"/>
            <w:gridSpan w:val="2"/>
            <w:vMerge/>
          </w:tcPr>
          <w:p w:rsidR="00CE6466" w:rsidRPr="00E807C9" w:rsidRDefault="00CE6466" w:rsidP="00A854A8">
            <w:pPr>
              <w:rPr>
                <w:rFonts w:ascii="Book Antiqua" w:eastAsia="標楷體" w:hAnsi="Book Antiqua"/>
              </w:rPr>
            </w:pPr>
          </w:p>
        </w:tc>
        <w:tc>
          <w:tcPr>
            <w:tcW w:w="1191" w:type="dxa"/>
          </w:tcPr>
          <w:p w:rsidR="00CE6466" w:rsidRPr="00E807C9" w:rsidRDefault="00CE6466" w:rsidP="00A854A8">
            <w:pPr>
              <w:jc w:val="right"/>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w:t>
            </w:r>
          </w:p>
        </w:tc>
        <w:tc>
          <w:tcPr>
            <w:tcW w:w="1192" w:type="dxa"/>
          </w:tcPr>
          <w:p w:rsidR="00CE6466" w:rsidRPr="00E807C9" w:rsidRDefault="00CE6466" w:rsidP="00A854A8">
            <w:pPr>
              <w:jc w:val="right"/>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hint="eastAsia"/>
              </w:rPr>
              <w:t>年</w:t>
            </w:r>
          </w:p>
        </w:tc>
        <w:tc>
          <w:tcPr>
            <w:tcW w:w="1191" w:type="dxa"/>
            <w:tcBorders>
              <w:right w:val="single" w:sz="4" w:space="0" w:color="auto"/>
            </w:tcBorders>
          </w:tcPr>
          <w:p w:rsidR="00CE6466" w:rsidRPr="00E807C9" w:rsidRDefault="00CE6466" w:rsidP="00A854A8">
            <w:pPr>
              <w:jc w:val="right"/>
              <w:rPr>
                <w:rFonts w:ascii="Book Antiqua" w:eastAsia="標楷體" w:hAnsi="Book Antiqua"/>
              </w:rPr>
            </w:pPr>
            <w:r w:rsidRPr="00E807C9">
              <w:rPr>
                <w:rFonts w:ascii="Book Antiqua" w:eastAsia="標楷體" w:hAnsi="Book Antiqua"/>
              </w:rPr>
              <w:t>年</w:t>
            </w:r>
          </w:p>
        </w:tc>
        <w:tc>
          <w:tcPr>
            <w:tcW w:w="1192" w:type="dxa"/>
            <w:tcBorders>
              <w:left w:val="single" w:sz="4" w:space="0" w:color="auto"/>
              <w:right w:val="single" w:sz="4" w:space="0" w:color="auto"/>
            </w:tcBorders>
          </w:tcPr>
          <w:p w:rsidR="00CE6466" w:rsidRPr="00E807C9" w:rsidRDefault="00CE6466" w:rsidP="00A854A8">
            <w:pPr>
              <w:jc w:val="right"/>
              <w:rPr>
                <w:rFonts w:ascii="Book Antiqua" w:eastAsia="標楷體" w:hAnsi="Book Antiqua"/>
              </w:rPr>
            </w:pPr>
            <w:r w:rsidRPr="00E807C9">
              <w:rPr>
                <w:rFonts w:ascii="Book Antiqua" w:eastAsia="標楷體" w:hAnsi="Book Antiqua" w:hint="eastAsia"/>
              </w:rPr>
              <w:t>年</w:t>
            </w:r>
          </w:p>
        </w:tc>
        <w:tc>
          <w:tcPr>
            <w:tcW w:w="1192" w:type="dxa"/>
            <w:tcBorders>
              <w:left w:val="single" w:sz="4" w:space="0" w:color="auto"/>
            </w:tcBorders>
          </w:tcPr>
          <w:p w:rsidR="00CE6466" w:rsidRPr="00E807C9" w:rsidRDefault="00CE6466" w:rsidP="00A854A8">
            <w:pPr>
              <w:jc w:val="right"/>
              <w:rPr>
                <w:rFonts w:ascii="Book Antiqua" w:eastAsia="標楷體" w:hAnsi="Book Antiqua"/>
              </w:rPr>
            </w:pPr>
            <w:r w:rsidRPr="00E807C9">
              <w:rPr>
                <w:rFonts w:ascii="Book Antiqua" w:eastAsia="標楷體" w:hAnsi="Book Antiqua" w:hint="eastAsia"/>
              </w:rPr>
              <w:t>年</w:t>
            </w:r>
          </w:p>
        </w:tc>
        <w:tc>
          <w:tcPr>
            <w:tcW w:w="1984" w:type="dxa"/>
            <w:vMerge/>
          </w:tcPr>
          <w:p w:rsidR="00CE6466" w:rsidRPr="00E807C9" w:rsidRDefault="00CE6466" w:rsidP="00A854A8">
            <w:pPr>
              <w:rPr>
                <w:rFonts w:ascii="Book Antiqua" w:eastAsia="標楷體" w:hAnsi="Book Antiqua"/>
              </w:rPr>
            </w:pPr>
          </w:p>
        </w:tc>
      </w:tr>
      <w:tr w:rsidR="00E807C9" w:rsidRPr="00E807C9" w:rsidTr="00A854A8">
        <w:trPr>
          <w:trHeight w:val="35"/>
          <w:jc w:val="center"/>
        </w:trPr>
        <w:tc>
          <w:tcPr>
            <w:tcW w:w="2222" w:type="dxa"/>
            <w:gridSpan w:val="2"/>
          </w:tcPr>
          <w:p w:rsidR="00CE6466" w:rsidRPr="00E807C9" w:rsidRDefault="00CE6466" w:rsidP="00A854A8">
            <w:pPr>
              <w:ind w:right="152"/>
              <w:jc w:val="distribute"/>
              <w:rPr>
                <w:rFonts w:ascii="Book Antiqua" w:eastAsia="標楷體" w:hAnsi="Book Antiqua"/>
              </w:rPr>
            </w:pPr>
            <w:r w:rsidRPr="00E807C9">
              <w:rPr>
                <w:rFonts w:ascii="Book Antiqua" w:eastAsia="標楷體" w:hAnsi="Book Antiqua"/>
              </w:rPr>
              <w:t>流動資產</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trHeight w:val="35"/>
          <w:jc w:val="center"/>
        </w:trPr>
        <w:tc>
          <w:tcPr>
            <w:tcW w:w="2222" w:type="dxa"/>
            <w:gridSpan w:val="2"/>
          </w:tcPr>
          <w:p w:rsidR="00CE6466" w:rsidRPr="00E807C9" w:rsidRDefault="00CE6466" w:rsidP="00A854A8">
            <w:pPr>
              <w:autoSpaceDN w:val="0"/>
              <w:ind w:right="153"/>
              <w:jc w:val="distribute"/>
              <w:rPr>
                <w:rFonts w:ascii="Book Antiqua" w:eastAsia="標楷體" w:hAnsi="Book Antiqua"/>
              </w:rPr>
            </w:pPr>
            <w:r w:rsidRPr="00E807C9">
              <w:rPr>
                <w:rFonts w:ascii="Book Antiqua" w:eastAsia="標楷體" w:hAnsi="Book Antiqua" w:hint="eastAsia"/>
              </w:rPr>
              <w:t>不動產、廠房及設備（</w:t>
            </w: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2</w:t>
            </w:r>
            <w:r w:rsidRPr="00E807C9">
              <w:rPr>
                <w:rFonts w:ascii="Book Antiqua" w:eastAsia="標楷體" w:hAnsi="Book Antiqua" w:hint="eastAsia"/>
              </w:rPr>
              <w:t>）</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trHeight w:val="35"/>
          <w:jc w:val="center"/>
        </w:trPr>
        <w:tc>
          <w:tcPr>
            <w:tcW w:w="2222" w:type="dxa"/>
            <w:gridSpan w:val="2"/>
          </w:tcPr>
          <w:p w:rsidR="00CE6466" w:rsidRPr="00E807C9" w:rsidRDefault="00CE6466" w:rsidP="00A854A8">
            <w:pPr>
              <w:autoSpaceDN w:val="0"/>
              <w:ind w:right="153"/>
              <w:jc w:val="distribute"/>
              <w:rPr>
                <w:rFonts w:ascii="Book Antiqua" w:eastAsia="標楷體" w:hAnsi="Book Antiqua"/>
              </w:rPr>
            </w:pPr>
            <w:r w:rsidRPr="00E807C9">
              <w:rPr>
                <w:rFonts w:ascii="Book Antiqua" w:eastAsia="標楷體" w:hAnsi="Book Antiqua" w:hint="eastAsia"/>
              </w:rPr>
              <w:t>無形資產</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trHeight w:val="35"/>
          <w:jc w:val="center"/>
        </w:trPr>
        <w:tc>
          <w:tcPr>
            <w:tcW w:w="2222" w:type="dxa"/>
            <w:gridSpan w:val="2"/>
          </w:tcPr>
          <w:p w:rsidR="00CE6466" w:rsidRPr="00E807C9" w:rsidRDefault="00CE6466" w:rsidP="00A854A8">
            <w:pPr>
              <w:autoSpaceDN w:val="0"/>
              <w:ind w:right="153"/>
              <w:jc w:val="distribute"/>
              <w:rPr>
                <w:rFonts w:ascii="Book Antiqua" w:eastAsia="標楷體" w:hAnsi="Book Antiqua"/>
              </w:rPr>
            </w:pPr>
            <w:r w:rsidRPr="00E807C9">
              <w:rPr>
                <w:rFonts w:ascii="Book Antiqua" w:eastAsia="標楷體" w:hAnsi="Book Antiqua" w:hint="eastAsia"/>
              </w:rPr>
              <w:t>其他資產（</w:t>
            </w: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2</w:t>
            </w:r>
            <w:r w:rsidRPr="00E807C9">
              <w:rPr>
                <w:rFonts w:ascii="Book Antiqua" w:eastAsia="標楷體" w:hAnsi="Book Antiqua" w:hint="eastAsia"/>
              </w:rPr>
              <w:t>）</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trHeight w:val="35"/>
          <w:jc w:val="center"/>
        </w:trPr>
        <w:tc>
          <w:tcPr>
            <w:tcW w:w="2222" w:type="dxa"/>
            <w:gridSpan w:val="2"/>
          </w:tcPr>
          <w:p w:rsidR="00CE6466" w:rsidRPr="00E807C9" w:rsidRDefault="00CE6466" w:rsidP="00A854A8">
            <w:pPr>
              <w:ind w:right="152"/>
              <w:jc w:val="distribute"/>
              <w:rPr>
                <w:rFonts w:ascii="Book Antiqua" w:eastAsia="標楷體" w:hAnsi="Book Antiqua"/>
              </w:rPr>
            </w:pPr>
            <w:r w:rsidRPr="00E807C9">
              <w:rPr>
                <w:rFonts w:ascii="Book Antiqua" w:eastAsia="標楷體" w:hAnsi="Book Antiqua"/>
              </w:rPr>
              <w:t>資產總額</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1157" w:type="dxa"/>
            <w:vMerge w:val="restart"/>
            <w:vAlign w:val="center"/>
          </w:tcPr>
          <w:p w:rsidR="00CE6466" w:rsidRPr="00E807C9" w:rsidRDefault="00CE6466" w:rsidP="00A854A8">
            <w:pPr>
              <w:rPr>
                <w:rFonts w:ascii="Book Antiqua" w:eastAsia="標楷體" w:hAnsi="Book Antiqua"/>
              </w:rPr>
            </w:pPr>
            <w:r w:rsidRPr="00E807C9">
              <w:rPr>
                <w:rFonts w:ascii="Book Antiqua" w:eastAsia="標楷體" w:hAnsi="Book Antiqua"/>
              </w:rPr>
              <w:t>流動負債</w:t>
            </w:r>
          </w:p>
        </w:tc>
        <w:tc>
          <w:tcPr>
            <w:tcW w:w="1065" w:type="dxa"/>
          </w:tcPr>
          <w:p w:rsidR="00CE6466" w:rsidRPr="00E807C9" w:rsidRDefault="00CE6466" w:rsidP="00A854A8">
            <w:pPr>
              <w:rPr>
                <w:rFonts w:ascii="Book Antiqua" w:eastAsia="標楷體" w:hAnsi="Book Antiqua"/>
              </w:rPr>
            </w:pPr>
            <w:r w:rsidRPr="00E807C9">
              <w:rPr>
                <w:rFonts w:ascii="Book Antiqua" w:eastAsia="標楷體" w:hAnsi="Book Antiqua"/>
              </w:rPr>
              <w:t>分配前</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1157" w:type="dxa"/>
            <w:vMerge/>
          </w:tcPr>
          <w:p w:rsidR="00CE6466" w:rsidRPr="00E807C9" w:rsidRDefault="00CE6466" w:rsidP="00A854A8">
            <w:pPr>
              <w:rPr>
                <w:rFonts w:ascii="Book Antiqua" w:eastAsia="標楷體" w:hAnsi="Book Antiqua"/>
              </w:rPr>
            </w:pPr>
          </w:p>
        </w:tc>
        <w:tc>
          <w:tcPr>
            <w:tcW w:w="1065" w:type="dxa"/>
          </w:tcPr>
          <w:p w:rsidR="00CE6466" w:rsidRPr="00E807C9" w:rsidRDefault="00CE6466" w:rsidP="00A854A8">
            <w:pPr>
              <w:rPr>
                <w:rFonts w:ascii="Book Antiqua" w:eastAsia="標楷體" w:hAnsi="Book Antiqua"/>
              </w:rPr>
            </w:pPr>
            <w:r w:rsidRPr="00E807C9">
              <w:rPr>
                <w:rFonts w:ascii="Book Antiqua" w:eastAsia="標楷體" w:hAnsi="Book Antiqua"/>
              </w:rPr>
              <w:t>分配後</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2222" w:type="dxa"/>
            <w:gridSpan w:val="2"/>
          </w:tcPr>
          <w:p w:rsidR="00CE6466" w:rsidRPr="00E807C9" w:rsidRDefault="00CE6466" w:rsidP="00A854A8">
            <w:pPr>
              <w:ind w:right="152"/>
              <w:jc w:val="distribute"/>
              <w:rPr>
                <w:rFonts w:ascii="Book Antiqua" w:eastAsia="標楷體" w:hAnsi="Book Antiqua"/>
              </w:rPr>
            </w:pPr>
            <w:r w:rsidRPr="00E807C9">
              <w:rPr>
                <w:rFonts w:ascii="Book Antiqua" w:eastAsia="標楷體" w:hAnsi="Book Antiqua" w:hint="eastAsia"/>
              </w:rPr>
              <w:t>非流動</w:t>
            </w:r>
            <w:r w:rsidRPr="00E807C9">
              <w:rPr>
                <w:rFonts w:ascii="Book Antiqua" w:eastAsia="標楷體" w:hAnsi="Book Antiqua"/>
              </w:rPr>
              <w:t>負債</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1157" w:type="dxa"/>
            <w:vMerge w:val="restart"/>
            <w:vAlign w:val="center"/>
          </w:tcPr>
          <w:p w:rsidR="00CE6466" w:rsidRPr="00E807C9" w:rsidRDefault="00CE6466" w:rsidP="00A854A8">
            <w:pPr>
              <w:rPr>
                <w:rFonts w:ascii="Book Antiqua" w:eastAsia="標楷體" w:hAnsi="Book Antiqua"/>
              </w:rPr>
            </w:pPr>
            <w:r w:rsidRPr="00E807C9">
              <w:rPr>
                <w:rFonts w:ascii="Book Antiqua" w:eastAsia="標楷體" w:hAnsi="Book Antiqua"/>
              </w:rPr>
              <w:t>負債總額</w:t>
            </w:r>
          </w:p>
        </w:tc>
        <w:tc>
          <w:tcPr>
            <w:tcW w:w="1065" w:type="dxa"/>
          </w:tcPr>
          <w:p w:rsidR="00CE6466" w:rsidRPr="00E807C9" w:rsidRDefault="00CE6466" w:rsidP="00A854A8">
            <w:pPr>
              <w:rPr>
                <w:rFonts w:ascii="Book Antiqua" w:eastAsia="標楷體" w:hAnsi="Book Antiqua"/>
              </w:rPr>
            </w:pPr>
            <w:r w:rsidRPr="00E807C9">
              <w:rPr>
                <w:rFonts w:ascii="Book Antiqua" w:eastAsia="標楷體" w:hAnsi="Book Antiqua"/>
              </w:rPr>
              <w:t>分配前</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1157" w:type="dxa"/>
            <w:vMerge/>
          </w:tcPr>
          <w:p w:rsidR="00CE6466" w:rsidRPr="00E807C9" w:rsidRDefault="00CE6466" w:rsidP="00A854A8">
            <w:pPr>
              <w:rPr>
                <w:rFonts w:ascii="Book Antiqua" w:eastAsia="標楷體" w:hAnsi="Book Antiqua"/>
              </w:rPr>
            </w:pPr>
          </w:p>
        </w:tc>
        <w:tc>
          <w:tcPr>
            <w:tcW w:w="1065" w:type="dxa"/>
          </w:tcPr>
          <w:p w:rsidR="00CE6466" w:rsidRPr="00E807C9" w:rsidRDefault="00CE6466" w:rsidP="00A854A8">
            <w:pPr>
              <w:rPr>
                <w:rFonts w:ascii="Book Antiqua" w:eastAsia="標楷體" w:hAnsi="Book Antiqua"/>
              </w:rPr>
            </w:pPr>
            <w:r w:rsidRPr="00E807C9">
              <w:rPr>
                <w:rFonts w:ascii="Book Antiqua" w:eastAsia="標楷體" w:hAnsi="Book Antiqua"/>
              </w:rPr>
              <w:t>分配後</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2222" w:type="dxa"/>
            <w:gridSpan w:val="2"/>
          </w:tcPr>
          <w:p w:rsidR="00CE6466" w:rsidRPr="00E807C9" w:rsidRDefault="00CE6466" w:rsidP="00A854A8">
            <w:pPr>
              <w:ind w:right="152"/>
              <w:jc w:val="distribute"/>
              <w:rPr>
                <w:rFonts w:ascii="Book Antiqua" w:eastAsia="標楷體" w:hAnsi="Book Antiqua"/>
              </w:rPr>
            </w:pPr>
            <w:r w:rsidRPr="00E807C9">
              <w:rPr>
                <w:rFonts w:ascii="標楷體" w:eastAsia="標楷體" w:hint="eastAsia"/>
              </w:rPr>
              <w:t>歸屬於母公司業主之權益</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2222" w:type="dxa"/>
            <w:gridSpan w:val="2"/>
          </w:tcPr>
          <w:p w:rsidR="00CE6466" w:rsidRPr="00E807C9" w:rsidRDefault="00CE6466" w:rsidP="00A854A8">
            <w:pPr>
              <w:ind w:right="152"/>
              <w:jc w:val="distribute"/>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股</w:t>
            </w:r>
            <w:r w:rsidRPr="00E807C9">
              <w:rPr>
                <w:rFonts w:ascii="Book Antiqua" w:eastAsia="標楷體" w:hAnsi="Book Antiqua"/>
              </w:rPr>
              <w:t xml:space="preserve">  </w:t>
            </w:r>
            <w:r w:rsidRPr="00E807C9">
              <w:rPr>
                <w:rFonts w:ascii="Book Antiqua" w:eastAsia="標楷體" w:hAnsi="Book Antiqua"/>
              </w:rPr>
              <w:t>本</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2222" w:type="dxa"/>
            <w:gridSpan w:val="2"/>
          </w:tcPr>
          <w:p w:rsidR="00CE6466" w:rsidRPr="00E807C9" w:rsidRDefault="00CE6466" w:rsidP="00A854A8">
            <w:pPr>
              <w:ind w:right="152"/>
              <w:jc w:val="distribute"/>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資本公積</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1157" w:type="dxa"/>
            <w:vMerge w:val="restart"/>
            <w:vAlign w:val="center"/>
          </w:tcPr>
          <w:p w:rsidR="00CE6466" w:rsidRPr="00E807C9" w:rsidRDefault="00CE6466" w:rsidP="00A854A8">
            <w:pPr>
              <w:ind w:leftChars="117" w:left="281"/>
              <w:rPr>
                <w:rFonts w:ascii="Book Antiqua" w:eastAsia="標楷體" w:hAnsi="Book Antiqua"/>
              </w:rPr>
            </w:pPr>
            <w:r w:rsidRPr="00E807C9">
              <w:rPr>
                <w:rFonts w:ascii="Book Antiqua" w:eastAsia="標楷體" w:hAnsi="Book Antiqua"/>
              </w:rPr>
              <w:t>保留</w:t>
            </w:r>
          </w:p>
          <w:p w:rsidR="00CE6466" w:rsidRPr="00E807C9" w:rsidRDefault="00CE6466" w:rsidP="00A854A8">
            <w:pPr>
              <w:ind w:leftChars="117" w:left="281"/>
              <w:rPr>
                <w:rFonts w:ascii="Book Antiqua" w:eastAsia="標楷體" w:hAnsi="Book Antiqua"/>
              </w:rPr>
            </w:pPr>
            <w:r w:rsidRPr="00E807C9">
              <w:rPr>
                <w:rFonts w:ascii="Book Antiqua" w:eastAsia="標楷體" w:hAnsi="Book Antiqua"/>
              </w:rPr>
              <w:t>盈餘</w:t>
            </w:r>
          </w:p>
        </w:tc>
        <w:tc>
          <w:tcPr>
            <w:tcW w:w="1065" w:type="dxa"/>
          </w:tcPr>
          <w:p w:rsidR="00CE6466" w:rsidRPr="00E807C9" w:rsidRDefault="00CE6466" w:rsidP="00A854A8">
            <w:pPr>
              <w:rPr>
                <w:rFonts w:ascii="Book Antiqua" w:eastAsia="標楷體" w:hAnsi="Book Antiqua"/>
              </w:rPr>
            </w:pPr>
            <w:r w:rsidRPr="00E807C9">
              <w:rPr>
                <w:rFonts w:ascii="Book Antiqua" w:eastAsia="標楷體" w:hAnsi="Book Antiqua"/>
              </w:rPr>
              <w:t>分配前</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1157" w:type="dxa"/>
            <w:vMerge/>
          </w:tcPr>
          <w:p w:rsidR="00CE6466" w:rsidRPr="00E807C9" w:rsidRDefault="00CE6466" w:rsidP="00A854A8">
            <w:pPr>
              <w:rPr>
                <w:rFonts w:ascii="Book Antiqua" w:eastAsia="標楷體" w:hAnsi="Book Antiqua"/>
              </w:rPr>
            </w:pPr>
          </w:p>
        </w:tc>
        <w:tc>
          <w:tcPr>
            <w:tcW w:w="1065" w:type="dxa"/>
          </w:tcPr>
          <w:p w:rsidR="00CE6466" w:rsidRPr="00E807C9" w:rsidRDefault="00CE6466" w:rsidP="00A854A8">
            <w:pPr>
              <w:rPr>
                <w:rFonts w:ascii="Book Antiqua" w:eastAsia="標楷體" w:hAnsi="Book Antiqua"/>
              </w:rPr>
            </w:pPr>
            <w:r w:rsidRPr="00E807C9">
              <w:rPr>
                <w:rFonts w:ascii="Book Antiqua" w:eastAsia="標楷體" w:hAnsi="Book Antiqua"/>
              </w:rPr>
              <w:t>分配後</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2222" w:type="dxa"/>
            <w:gridSpan w:val="2"/>
          </w:tcPr>
          <w:p w:rsidR="00CE6466" w:rsidRPr="00E807C9" w:rsidRDefault="00CE6466" w:rsidP="00A854A8">
            <w:pPr>
              <w:ind w:right="152"/>
              <w:jc w:val="distribute"/>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hint="eastAsia"/>
              </w:rPr>
              <w:t>其他權益</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2222" w:type="dxa"/>
            <w:gridSpan w:val="2"/>
          </w:tcPr>
          <w:p w:rsidR="00CE6466" w:rsidRPr="00E807C9" w:rsidRDefault="00CE6466" w:rsidP="00A854A8">
            <w:pPr>
              <w:ind w:right="152"/>
              <w:jc w:val="distribute"/>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hint="eastAsia"/>
              </w:rPr>
              <w:t>庫藏股票</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2222" w:type="dxa"/>
            <w:gridSpan w:val="2"/>
          </w:tcPr>
          <w:p w:rsidR="00CE6466" w:rsidRPr="00E807C9" w:rsidRDefault="00CE6466" w:rsidP="00A854A8">
            <w:pPr>
              <w:ind w:right="152"/>
              <w:jc w:val="distribute"/>
              <w:rPr>
                <w:rFonts w:ascii="Book Antiqua" w:eastAsia="標楷體" w:hAnsi="Book Antiqua"/>
              </w:rPr>
            </w:pPr>
            <w:r w:rsidRPr="00E807C9">
              <w:rPr>
                <w:rFonts w:ascii="Book Antiqua" w:eastAsia="標楷體" w:hAnsi="Book Antiqua" w:hint="eastAsia"/>
              </w:rPr>
              <w:t>非控制權益</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1157" w:type="dxa"/>
            <w:vMerge w:val="restart"/>
          </w:tcPr>
          <w:p w:rsidR="00CE6466" w:rsidRPr="00E807C9" w:rsidRDefault="00CE6466" w:rsidP="00A854A8">
            <w:pPr>
              <w:jc w:val="distribute"/>
              <w:rPr>
                <w:rFonts w:ascii="Book Antiqua" w:eastAsia="標楷體" w:hAnsi="Book Antiqua"/>
              </w:rPr>
            </w:pPr>
            <w:r w:rsidRPr="00E807C9">
              <w:rPr>
                <w:rFonts w:ascii="Book Antiqua" w:eastAsia="標楷體" w:hAnsi="Book Antiqua"/>
              </w:rPr>
              <w:t>權益</w:t>
            </w:r>
          </w:p>
          <w:p w:rsidR="00CE6466" w:rsidRPr="00E807C9" w:rsidRDefault="00CE6466" w:rsidP="00A854A8">
            <w:pPr>
              <w:jc w:val="distribute"/>
              <w:rPr>
                <w:rFonts w:ascii="Book Antiqua" w:eastAsia="標楷體" w:hAnsi="Book Antiqua"/>
              </w:rPr>
            </w:pPr>
            <w:r w:rsidRPr="00E807C9">
              <w:rPr>
                <w:rFonts w:ascii="Book Antiqua" w:eastAsia="標楷體" w:hAnsi="Book Antiqua"/>
              </w:rPr>
              <w:t>總</w:t>
            </w:r>
            <w:r w:rsidRPr="00E807C9">
              <w:rPr>
                <w:rFonts w:ascii="Book Antiqua" w:eastAsia="標楷體" w:hAnsi="Book Antiqua"/>
              </w:rPr>
              <w:t xml:space="preserve">    </w:t>
            </w:r>
            <w:r w:rsidRPr="00E807C9">
              <w:rPr>
                <w:rFonts w:ascii="Book Antiqua" w:eastAsia="標楷體" w:hAnsi="Book Antiqua"/>
              </w:rPr>
              <w:t>額</w:t>
            </w:r>
          </w:p>
        </w:tc>
        <w:tc>
          <w:tcPr>
            <w:tcW w:w="1065" w:type="dxa"/>
          </w:tcPr>
          <w:p w:rsidR="00CE6466" w:rsidRPr="00E807C9" w:rsidRDefault="00CE6466" w:rsidP="00A854A8">
            <w:pPr>
              <w:rPr>
                <w:rFonts w:ascii="Book Antiqua" w:eastAsia="標楷體" w:hAnsi="Book Antiqua"/>
              </w:rPr>
            </w:pPr>
            <w:r w:rsidRPr="00E807C9">
              <w:rPr>
                <w:rFonts w:ascii="Book Antiqua" w:eastAsia="標楷體" w:hAnsi="Book Antiqua"/>
              </w:rPr>
              <w:t>分配前</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r w:rsidR="00E807C9" w:rsidRPr="00E807C9" w:rsidTr="00A854A8">
        <w:trPr>
          <w:cantSplit/>
          <w:trHeight w:val="35"/>
          <w:jc w:val="center"/>
        </w:trPr>
        <w:tc>
          <w:tcPr>
            <w:tcW w:w="1157" w:type="dxa"/>
            <w:vMerge/>
          </w:tcPr>
          <w:p w:rsidR="00CE6466" w:rsidRPr="00E807C9" w:rsidRDefault="00CE6466" w:rsidP="00A854A8">
            <w:pPr>
              <w:rPr>
                <w:rFonts w:ascii="Book Antiqua" w:eastAsia="標楷體" w:hAnsi="Book Antiqua"/>
              </w:rPr>
            </w:pPr>
          </w:p>
        </w:tc>
        <w:tc>
          <w:tcPr>
            <w:tcW w:w="1065" w:type="dxa"/>
          </w:tcPr>
          <w:p w:rsidR="00CE6466" w:rsidRPr="00E807C9" w:rsidRDefault="00CE6466" w:rsidP="00A854A8">
            <w:pPr>
              <w:rPr>
                <w:rFonts w:ascii="Book Antiqua" w:eastAsia="標楷體" w:hAnsi="Book Antiqua"/>
              </w:rPr>
            </w:pPr>
            <w:r w:rsidRPr="00E807C9">
              <w:rPr>
                <w:rFonts w:ascii="Book Antiqua" w:eastAsia="標楷體" w:hAnsi="Book Antiqua"/>
              </w:rPr>
              <w:t>分配後</w:t>
            </w:r>
          </w:p>
        </w:tc>
        <w:tc>
          <w:tcPr>
            <w:tcW w:w="1191" w:type="dxa"/>
          </w:tcPr>
          <w:p w:rsidR="00CE6466" w:rsidRPr="00E807C9" w:rsidRDefault="00CE6466" w:rsidP="00A854A8">
            <w:pPr>
              <w:rPr>
                <w:rFonts w:ascii="Book Antiqua" w:eastAsia="標楷體" w:hAnsi="Book Antiqua"/>
              </w:rPr>
            </w:pPr>
          </w:p>
        </w:tc>
        <w:tc>
          <w:tcPr>
            <w:tcW w:w="1192" w:type="dxa"/>
          </w:tcPr>
          <w:p w:rsidR="00CE6466" w:rsidRPr="00E807C9" w:rsidRDefault="00CE6466" w:rsidP="00A854A8">
            <w:pPr>
              <w:rPr>
                <w:rFonts w:ascii="Book Antiqua" w:eastAsia="標楷體" w:hAnsi="Book Antiqua"/>
              </w:rPr>
            </w:pPr>
          </w:p>
        </w:tc>
        <w:tc>
          <w:tcPr>
            <w:tcW w:w="1191" w:type="dxa"/>
            <w:tcBorders>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92" w:type="dxa"/>
            <w:tcBorders>
              <w:left w:val="single" w:sz="4" w:space="0" w:color="auto"/>
            </w:tcBorders>
          </w:tcPr>
          <w:p w:rsidR="00CE6466" w:rsidRPr="00E807C9" w:rsidRDefault="00CE6466" w:rsidP="00A854A8">
            <w:pPr>
              <w:rPr>
                <w:rFonts w:ascii="Book Antiqua" w:eastAsia="標楷體" w:hAnsi="Book Antiqua"/>
              </w:rPr>
            </w:pPr>
          </w:p>
        </w:tc>
        <w:tc>
          <w:tcPr>
            <w:tcW w:w="1984" w:type="dxa"/>
          </w:tcPr>
          <w:p w:rsidR="00CE6466" w:rsidRPr="00E807C9" w:rsidRDefault="00CE6466" w:rsidP="00A854A8">
            <w:pPr>
              <w:rPr>
                <w:rFonts w:ascii="Book Antiqua" w:eastAsia="標楷體" w:hAnsi="Book Antiqua"/>
              </w:rPr>
            </w:pPr>
          </w:p>
        </w:tc>
      </w:tr>
    </w:tbl>
    <w:p w:rsidR="00CE6466" w:rsidRPr="00E807C9" w:rsidRDefault="00CE6466" w:rsidP="00CE6466">
      <w:pPr>
        <w:spacing w:line="200" w:lineRule="atLeast"/>
        <w:ind w:firstLineChars="50" w:firstLine="110"/>
        <w:rPr>
          <w:rFonts w:eastAsia="標楷體"/>
          <w:sz w:val="22"/>
        </w:rPr>
      </w:pPr>
      <w:proofErr w:type="gramStart"/>
      <w:r w:rsidRPr="00E807C9">
        <w:rPr>
          <w:rFonts w:eastAsia="標楷體" w:hint="eastAsia"/>
          <w:sz w:val="22"/>
        </w:rPr>
        <w:t>＊</w:t>
      </w:r>
      <w:proofErr w:type="gramEnd"/>
      <w:r w:rsidRPr="00E807C9">
        <w:rPr>
          <w:rFonts w:eastAsia="標楷體"/>
          <w:sz w:val="22"/>
        </w:rPr>
        <w:t>公司若有編製</w:t>
      </w:r>
      <w:r w:rsidRPr="00E807C9">
        <w:rPr>
          <w:rFonts w:eastAsia="標楷體" w:hint="eastAsia"/>
          <w:sz w:val="22"/>
        </w:rPr>
        <w:t>個體財務報告</w:t>
      </w:r>
      <w:r w:rsidRPr="00E807C9">
        <w:rPr>
          <w:rFonts w:eastAsia="標楷體"/>
          <w:sz w:val="22"/>
        </w:rPr>
        <w:t>者，</w:t>
      </w:r>
      <w:r w:rsidRPr="00E807C9">
        <w:rPr>
          <w:rFonts w:eastAsia="標楷體" w:hint="eastAsia"/>
          <w:sz w:val="22"/>
        </w:rPr>
        <w:t>應另編製</w:t>
      </w:r>
      <w:r w:rsidRPr="00E807C9">
        <w:rPr>
          <w:rFonts w:eastAsia="標楷體"/>
          <w:sz w:val="22"/>
        </w:rPr>
        <w:t>最近</w:t>
      </w:r>
      <w:proofErr w:type="gramStart"/>
      <w:r w:rsidRPr="00E807C9">
        <w:rPr>
          <w:rFonts w:eastAsia="標楷體"/>
          <w:sz w:val="22"/>
        </w:rPr>
        <w:t>五</w:t>
      </w:r>
      <w:proofErr w:type="gramEnd"/>
      <w:r w:rsidRPr="00E807C9">
        <w:rPr>
          <w:rFonts w:eastAsia="標楷體"/>
          <w:sz w:val="22"/>
        </w:rPr>
        <w:t>年度</w:t>
      </w:r>
      <w:r w:rsidRPr="00E807C9">
        <w:rPr>
          <w:rFonts w:eastAsia="標楷體" w:hint="eastAsia"/>
          <w:sz w:val="22"/>
        </w:rPr>
        <w:t>個體之</w:t>
      </w:r>
      <w:r w:rsidRPr="00E807C9">
        <w:rPr>
          <w:rFonts w:eastAsia="標楷體"/>
          <w:sz w:val="22"/>
        </w:rPr>
        <w:t>簡明資產負債表及</w:t>
      </w:r>
      <w:r w:rsidRPr="00E807C9">
        <w:rPr>
          <w:rFonts w:eastAsia="標楷體" w:hint="eastAsia"/>
          <w:sz w:val="22"/>
        </w:rPr>
        <w:t>綜合</w:t>
      </w:r>
      <w:r w:rsidRPr="00E807C9">
        <w:rPr>
          <w:rFonts w:eastAsia="標楷體"/>
          <w:sz w:val="22"/>
        </w:rPr>
        <w:t>損益表</w:t>
      </w:r>
      <w:r w:rsidRPr="00E807C9">
        <w:rPr>
          <w:rFonts w:eastAsia="標楷體" w:hint="eastAsia"/>
          <w:sz w:val="22"/>
        </w:rPr>
        <w:t>。</w:t>
      </w:r>
    </w:p>
    <w:p w:rsidR="00CE6466" w:rsidRPr="00E807C9" w:rsidRDefault="00CE6466" w:rsidP="00CE6466">
      <w:pPr>
        <w:spacing w:line="200" w:lineRule="atLeast"/>
        <w:ind w:leftChars="51" w:left="362" w:hanging="240"/>
        <w:rPr>
          <w:rFonts w:ascii="Book Antiqua" w:eastAsia="標楷體" w:hAnsi="Book Antiqua"/>
          <w:sz w:val="22"/>
        </w:rPr>
      </w:pPr>
      <w:proofErr w:type="gramStart"/>
      <w:r w:rsidRPr="00E807C9">
        <w:rPr>
          <w:rFonts w:eastAsia="標楷體" w:hint="eastAsia"/>
          <w:sz w:val="22"/>
        </w:rPr>
        <w:t>＊</w:t>
      </w:r>
      <w:proofErr w:type="gramEnd"/>
      <w:r w:rsidRPr="00E807C9">
        <w:rPr>
          <w:rFonts w:eastAsia="標楷體" w:hint="eastAsia"/>
          <w:sz w:val="22"/>
        </w:rPr>
        <w:t>採用國際財務報導準則之財務資料</w:t>
      </w:r>
      <w:proofErr w:type="gramStart"/>
      <w:r w:rsidRPr="00E807C9">
        <w:rPr>
          <w:rFonts w:eastAsia="標楷體" w:hint="eastAsia"/>
          <w:sz w:val="22"/>
        </w:rPr>
        <w:t>不滿</w:t>
      </w:r>
      <w:r w:rsidRPr="00E807C9">
        <w:rPr>
          <w:rFonts w:eastAsia="標楷體" w:hint="eastAsia"/>
          <w:sz w:val="22"/>
        </w:rPr>
        <w:t>5</w:t>
      </w:r>
      <w:r w:rsidRPr="00E807C9">
        <w:rPr>
          <w:rFonts w:eastAsia="標楷體" w:hint="eastAsia"/>
          <w:sz w:val="22"/>
        </w:rPr>
        <w:t>個年度</w:t>
      </w:r>
      <w:proofErr w:type="gramEnd"/>
      <w:r w:rsidRPr="00E807C9">
        <w:rPr>
          <w:rFonts w:eastAsia="標楷體" w:hint="eastAsia"/>
          <w:sz w:val="22"/>
        </w:rPr>
        <w:t>者，應另</w:t>
      </w:r>
      <w:proofErr w:type="gramStart"/>
      <w:r w:rsidRPr="00E807C9">
        <w:rPr>
          <w:rFonts w:eastAsia="標楷體" w:hint="eastAsia"/>
          <w:sz w:val="22"/>
        </w:rPr>
        <w:t>編製下表</w:t>
      </w:r>
      <w:proofErr w:type="gramEnd"/>
      <w:r w:rsidRPr="00E807C9">
        <w:rPr>
          <w:rFonts w:eastAsia="標楷體" w:hint="eastAsia"/>
          <w:sz w:val="22"/>
        </w:rPr>
        <w:t>（</w:t>
      </w:r>
      <w:r w:rsidRPr="00E807C9">
        <w:rPr>
          <w:rFonts w:eastAsia="標楷體" w:hint="eastAsia"/>
          <w:sz w:val="22"/>
        </w:rPr>
        <w:t>2</w:t>
      </w:r>
      <w:r w:rsidRPr="00E807C9">
        <w:rPr>
          <w:rFonts w:eastAsia="標楷體" w:hint="eastAsia"/>
          <w:sz w:val="22"/>
        </w:rPr>
        <w:t>）採用我國財務會計準則之財務資料。</w:t>
      </w:r>
    </w:p>
    <w:p w:rsidR="00CE6466" w:rsidRPr="00E807C9" w:rsidRDefault="00CE6466" w:rsidP="00CE6466">
      <w:pPr>
        <w:spacing w:line="240" w:lineRule="exact"/>
        <w:ind w:leftChars="50" w:left="1202" w:hanging="1082"/>
        <w:rPr>
          <w:rFonts w:ascii="Book Antiqua" w:eastAsia="標楷體" w:hAnsi="Book Antiqua"/>
          <w:sz w:val="22"/>
        </w:rPr>
      </w:pPr>
      <w:proofErr w:type="gramStart"/>
      <w:r w:rsidRPr="00E807C9">
        <w:rPr>
          <w:rFonts w:ascii="Book Antiqua" w:eastAsia="標楷體" w:hAnsi="Book Antiqua"/>
          <w:sz w:val="22"/>
        </w:rPr>
        <w:t>註</w:t>
      </w:r>
      <w:proofErr w:type="gramEnd"/>
      <w:r w:rsidRPr="00E807C9">
        <w:rPr>
          <w:rFonts w:ascii="Book Antiqua" w:eastAsia="標楷體" w:hAnsi="Book Antiqua"/>
          <w:sz w:val="22"/>
        </w:rPr>
        <w:t>1</w:t>
      </w:r>
      <w:r w:rsidRPr="00E807C9">
        <w:rPr>
          <w:rFonts w:ascii="Book Antiqua" w:eastAsia="標楷體" w:hAnsi="Book Antiqua"/>
          <w:sz w:val="22"/>
        </w:rPr>
        <w:t>：凡未經會計師查核簽證之年度，應予註明。</w:t>
      </w:r>
    </w:p>
    <w:p w:rsidR="00CE6466" w:rsidRPr="00E807C9" w:rsidRDefault="00CE6466" w:rsidP="00CE6466">
      <w:pPr>
        <w:spacing w:line="240" w:lineRule="exact"/>
        <w:ind w:leftChars="50" w:left="1202" w:hanging="1082"/>
        <w:rPr>
          <w:rFonts w:ascii="Book Antiqua" w:eastAsia="標楷體" w:hAnsi="Book Antiqua"/>
          <w:sz w:val="22"/>
        </w:rPr>
      </w:pPr>
      <w:proofErr w:type="gramStart"/>
      <w:r w:rsidRPr="00E807C9">
        <w:rPr>
          <w:rFonts w:ascii="Book Antiqua" w:eastAsia="標楷體" w:hAnsi="Book Antiqua" w:hint="eastAsia"/>
          <w:sz w:val="22"/>
        </w:rPr>
        <w:t>註</w:t>
      </w:r>
      <w:proofErr w:type="gramEnd"/>
      <w:r w:rsidRPr="00E807C9">
        <w:rPr>
          <w:rFonts w:ascii="Book Antiqua" w:eastAsia="標楷體" w:hAnsi="Book Antiqua" w:hint="eastAsia"/>
          <w:sz w:val="22"/>
        </w:rPr>
        <w:t>2</w:t>
      </w:r>
      <w:r w:rsidRPr="00E807C9">
        <w:rPr>
          <w:rFonts w:ascii="Book Antiqua" w:eastAsia="標楷體" w:hAnsi="Book Antiqua" w:hint="eastAsia"/>
          <w:sz w:val="22"/>
        </w:rPr>
        <w:t>：</w:t>
      </w:r>
      <w:r w:rsidRPr="00E807C9">
        <w:rPr>
          <w:rFonts w:ascii="標楷體" w:eastAsia="標楷體" w:hint="eastAsia"/>
          <w:sz w:val="22"/>
        </w:rPr>
        <w:t>當年度曾辦理資產重估價者，應予列</w:t>
      </w:r>
      <w:proofErr w:type="gramStart"/>
      <w:r w:rsidRPr="00E807C9">
        <w:rPr>
          <w:rFonts w:ascii="標楷體" w:eastAsia="標楷體" w:hint="eastAsia"/>
          <w:sz w:val="22"/>
        </w:rPr>
        <w:t>註</w:t>
      </w:r>
      <w:proofErr w:type="gramEnd"/>
      <w:r w:rsidRPr="00E807C9">
        <w:rPr>
          <w:rFonts w:ascii="標楷體" w:eastAsia="標楷體" w:hint="eastAsia"/>
          <w:sz w:val="22"/>
        </w:rPr>
        <w:t>辦理日期及重估增值金額。</w:t>
      </w:r>
      <w:r w:rsidRPr="00E807C9">
        <w:rPr>
          <w:rFonts w:ascii="Book Antiqua" w:eastAsia="標楷體" w:hAnsi="Book Antiqua"/>
          <w:sz w:val="22"/>
        </w:rPr>
        <w:t xml:space="preserve">                    </w:t>
      </w:r>
    </w:p>
    <w:p w:rsidR="00CE6466" w:rsidRPr="00E807C9" w:rsidRDefault="00CE6466" w:rsidP="00CE6466">
      <w:pPr>
        <w:spacing w:line="240" w:lineRule="exact"/>
        <w:ind w:leftChars="50" w:left="720" w:hanging="600"/>
        <w:rPr>
          <w:rFonts w:ascii="Book Antiqua" w:eastAsia="標楷體" w:hAnsi="Book Antiqua"/>
          <w:sz w:val="22"/>
        </w:rPr>
      </w:pPr>
      <w:proofErr w:type="gramStart"/>
      <w:r w:rsidRPr="00E807C9">
        <w:rPr>
          <w:rFonts w:ascii="Book Antiqua" w:eastAsia="標楷體" w:hAnsi="Book Antiqua"/>
          <w:sz w:val="22"/>
        </w:rPr>
        <w:t>註</w:t>
      </w:r>
      <w:proofErr w:type="gramEnd"/>
      <w:r w:rsidRPr="00E807C9">
        <w:rPr>
          <w:rFonts w:ascii="Book Antiqua" w:eastAsia="標楷體" w:hAnsi="Book Antiqua" w:hint="eastAsia"/>
          <w:spacing w:val="-20"/>
          <w:sz w:val="22"/>
        </w:rPr>
        <w:t>3</w:t>
      </w:r>
      <w:r w:rsidRPr="00E807C9">
        <w:rPr>
          <w:rFonts w:ascii="標楷體" w:eastAsia="標楷體" w:hAnsi="標楷體" w:hint="eastAsia"/>
          <w:sz w:val="22"/>
        </w:rPr>
        <w:t>：</w:t>
      </w:r>
      <w:r w:rsidRPr="00E807C9">
        <w:rPr>
          <w:rFonts w:ascii="Book Antiqua" w:eastAsia="標楷體" w:hAnsi="Book Antiqua" w:hint="eastAsia"/>
          <w:sz w:val="22"/>
        </w:rPr>
        <w:t>截至年報刊印日前，</w:t>
      </w:r>
      <w:r w:rsidRPr="00E807C9">
        <w:rPr>
          <w:rFonts w:ascii="Book Antiqua" w:eastAsia="標楷體" w:hAnsi="Book Antiqua"/>
          <w:sz w:val="22"/>
        </w:rPr>
        <w:t>上市或股票已在證券商營業處所買賣之公司</w:t>
      </w:r>
      <w:r w:rsidRPr="00E807C9">
        <w:rPr>
          <w:rFonts w:ascii="Book Antiqua" w:eastAsia="標楷體" w:hAnsi="Book Antiqua" w:hint="eastAsia"/>
          <w:sz w:val="22"/>
        </w:rPr>
        <w:t>如有最近期</w:t>
      </w:r>
      <w:r w:rsidRPr="00E807C9">
        <w:rPr>
          <w:rFonts w:ascii="Book Antiqua" w:eastAsia="標楷體" w:hAnsi="Book Antiqua"/>
          <w:sz w:val="22"/>
        </w:rPr>
        <w:t>經會計師</w:t>
      </w:r>
      <w:r w:rsidRPr="00E807C9">
        <w:rPr>
          <w:rFonts w:ascii="Book Antiqua" w:eastAsia="標楷體" w:hAnsi="Book Antiqua" w:hint="eastAsia"/>
          <w:sz w:val="22"/>
        </w:rPr>
        <w:t>查核</w:t>
      </w:r>
      <w:r w:rsidRPr="00E807C9">
        <w:rPr>
          <w:rFonts w:ascii="Book Antiqua" w:eastAsia="標楷體" w:hAnsi="Book Antiqua"/>
          <w:sz w:val="22"/>
        </w:rPr>
        <w:t>簽證</w:t>
      </w:r>
      <w:r w:rsidRPr="00E807C9">
        <w:rPr>
          <w:rFonts w:ascii="Book Antiqua" w:eastAsia="標楷體" w:hAnsi="Book Antiqua" w:hint="eastAsia"/>
          <w:sz w:val="22"/>
        </w:rPr>
        <w:t>或</w:t>
      </w:r>
      <w:r w:rsidRPr="00E807C9">
        <w:rPr>
          <w:rFonts w:ascii="Book Antiqua" w:eastAsia="標楷體" w:hAnsi="Book Antiqua"/>
          <w:sz w:val="22"/>
        </w:rPr>
        <w:t>核閱</w:t>
      </w:r>
      <w:r w:rsidRPr="00E807C9">
        <w:rPr>
          <w:rFonts w:ascii="Book Antiqua" w:eastAsia="標楷體" w:hAnsi="Book Antiqua" w:hint="eastAsia"/>
          <w:sz w:val="22"/>
        </w:rPr>
        <w:t>之財務資料</w:t>
      </w:r>
      <w:r w:rsidRPr="00E807C9">
        <w:rPr>
          <w:rFonts w:ascii="Book Antiqua" w:eastAsia="標楷體" w:hAnsi="Book Antiqua"/>
          <w:sz w:val="22"/>
        </w:rPr>
        <w:t>，應</w:t>
      </w:r>
      <w:proofErr w:type="gramStart"/>
      <w:r w:rsidRPr="00E807C9">
        <w:rPr>
          <w:rFonts w:ascii="Book Antiqua" w:eastAsia="標楷體" w:hAnsi="Book Antiqua" w:hint="eastAsia"/>
          <w:sz w:val="22"/>
        </w:rPr>
        <w:t>併</w:t>
      </w:r>
      <w:proofErr w:type="gramEnd"/>
      <w:r w:rsidRPr="00E807C9">
        <w:rPr>
          <w:rFonts w:ascii="Book Antiqua" w:eastAsia="標楷體" w:hAnsi="Book Antiqua"/>
          <w:sz w:val="22"/>
        </w:rPr>
        <w:t>予</w:t>
      </w:r>
      <w:r w:rsidRPr="00E807C9">
        <w:rPr>
          <w:rFonts w:ascii="Book Antiqua" w:eastAsia="標楷體" w:hAnsi="Book Antiqua" w:hint="eastAsia"/>
          <w:sz w:val="22"/>
        </w:rPr>
        <w:t>揭露</w:t>
      </w:r>
      <w:r w:rsidRPr="00E807C9">
        <w:rPr>
          <w:rFonts w:ascii="Book Antiqua" w:eastAsia="標楷體" w:hAnsi="Book Antiqua"/>
          <w:sz w:val="22"/>
        </w:rPr>
        <w:t>。</w:t>
      </w:r>
    </w:p>
    <w:p w:rsidR="00CE6466" w:rsidRPr="00E807C9" w:rsidRDefault="00CE6466" w:rsidP="00CE6466">
      <w:pPr>
        <w:spacing w:line="240" w:lineRule="exact"/>
        <w:ind w:leftChars="50" w:left="1082" w:hanging="962"/>
        <w:rPr>
          <w:rFonts w:ascii="Book Antiqua" w:eastAsia="標楷體" w:hAnsi="Book Antiqua"/>
          <w:sz w:val="22"/>
        </w:rPr>
      </w:pPr>
      <w:proofErr w:type="gramStart"/>
      <w:r w:rsidRPr="00E807C9">
        <w:rPr>
          <w:rFonts w:ascii="Book Antiqua" w:eastAsia="標楷體" w:hAnsi="Book Antiqua"/>
          <w:sz w:val="22"/>
        </w:rPr>
        <w:t>註</w:t>
      </w:r>
      <w:proofErr w:type="gramEnd"/>
      <w:r w:rsidRPr="00E807C9">
        <w:rPr>
          <w:rFonts w:ascii="Book Antiqua" w:eastAsia="標楷體" w:hAnsi="Book Antiqua" w:hint="eastAsia"/>
          <w:spacing w:val="-20"/>
          <w:sz w:val="22"/>
        </w:rPr>
        <w:t>4</w:t>
      </w:r>
      <w:r w:rsidRPr="00E807C9">
        <w:rPr>
          <w:rFonts w:ascii="Book Antiqua" w:eastAsia="標楷體" w:hAnsi="Book Antiqua"/>
          <w:sz w:val="22"/>
        </w:rPr>
        <w:t>：上稱分配後數字，請依據次年度股東會決議之情形填列。</w:t>
      </w:r>
    </w:p>
    <w:p w:rsidR="00CE6466" w:rsidRPr="00E807C9" w:rsidRDefault="00CE6466" w:rsidP="00CE6466">
      <w:pPr>
        <w:spacing w:line="240" w:lineRule="exact"/>
        <w:ind w:leftChars="50" w:left="720" w:hanging="600"/>
        <w:rPr>
          <w:rFonts w:ascii="Book Antiqua" w:eastAsia="標楷體" w:hAnsi="Book Antiqua"/>
          <w:sz w:val="22"/>
        </w:rPr>
      </w:pPr>
      <w:proofErr w:type="gramStart"/>
      <w:r w:rsidRPr="00E807C9">
        <w:rPr>
          <w:rFonts w:ascii="Book Antiqua" w:eastAsia="標楷體" w:hAnsi="Book Antiqua"/>
          <w:sz w:val="22"/>
        </w:rPr>
        <w:t>註</w:t>
      </w:r>
      <w:proofErr w:type="gramEnd"/>
      <w:r w:rsidRPr="00E807C9">
        <w:rPr>
          <w:rFonts w:ascii="Book Antiqua" w:eastAsia="標楷體" w:hAnsi="Book Antiqua" w:hint="eastAsia"/>
          <w:spacing w:val="-20"/>
          <w:sz w:val="22"/>
        </w:rPr>
        <w:t>5</w:t>
      </w:r>
      <w:r w:rsidRPr="00E807C9">
        <w:rPr>
          <w:rFonts w:ascii="Book Antiqua" w:eastAsia="標楷體" w:hAnsi="Book Antiqua"/>
          <w:sz w:val="22"/>
        </w:rPr>
        <w:t>：財務資料經主管機關通知應自行更正或重編者，應以更正或重編後之</w:t>
      </w:r>
      <w:proofErr w:type="gramStart"/>
      <w:r w:rsidRPr="00E807C9">
        <w:rPr>
          <w:rFonts w:ascii="Book Antiqua" w:eastAsia="標楷體" w:hAnsi="Book Antiqua"/>
          <w:sz w:val="22"/>
        </w:rPr>
        <w:t>數字列編</w:t>
      </w:r>
      <w:proofErr w:type="gramEnd"/>
      <w:r w:rsidRPr="00E807C9">
        <w:rPr>
          <w:rFonts w:ascii="Book Antiqua" w:eastAsia="標楷體" w:hAnsi="Book Antiqua"/>
          <w:sz w:val="22"/>
        </w:rPr>
        <w:t>，並註明其情形及理由。</w:t>
      </w:r>
    </w:p>
    <w:p w:rsidR="00CE6466" w:rsidRPr="00E807C9" w:rsidRDefault="00CE6466" w:rsidP="00CE6466">
      <w:pPr>
        <w:spacing w:line="240" w:lineRule="exact"/>
        <w:ind w:left="1470" w:hanging="1470"/>
        <w:jc w:val="center"/>
        <w:rPr>
          <w:rFonts w:ascii="Book Antiqua" w:eastAsia="標楷體" w:hAnsi="Book Antiqua"/>
          <w:b/>
          <w:bCs/>
          <w:sz w:val="32"/>
          <w:szCs w:val="32"/>
        </w:rPr>
        <w:sectPr w:rsidR="00CE6466" w:rsidRPr="00E807C9" w:rsidSect="00A854A8">
          <w:footerReference w:type="even" r:id="rId26"/>
          <w:pgSz w:w="11906" w:h="16838"/>
          <w:pgMar w:top="720" w:right="746" w:bottom="720" w:left="720" w:header="851" w:footer="680" w:gutter="0"/>
          <w:cols w:space="425"/>
          <w:docGrid w:type="lines" w:linePitch="360"/>
        </w:sectPr>
      </w:pPr>
    </w:p>
    <w:p w:rsidR="00CE6466" w:rsidRPr="00E807C9" w:rsidRDefault="00CE6466" w:rsidP="00CE6466">
      <w:pPr>
        <w:ind w:left="1470" w:hanging="1470"/>
        <w:jc w:val="center"/>
        <w:rPr>
          <w:rFonts w:ascii="Book Antiqua" w:eastAsia="標楷體" w:hAnsi="Book Antiqua"/>
          <w:b/>
          <w:bCs/>
          <w:sz w:val="32"/>
          <w:szCs w:val="32"/>
        </w:rPr>
      </w:pPr>
      <w:r w:rsidRPr="00E807C9">
        <w:rPr>
          <w:rFonts w:ascii="Book Antiqua" w:eastAsia="標楷體" w:hAnsi="Book Antiqua"/>
          <w:b/>
          <w:bCs/>
          <w:sz w:val="32"/>
          <w:szCs w:val="32"/>
        </w:rPr>
        <w:lastRenderedPageBreak/>
        <w:t>簡明</w:t>
      </w:r>
      <w:r w:rsidRPr="00E807C9">
        <w:rPr>
          <w:rFonts w:ascii="Book Antiqua" w:eastAsia="標楷體" w:hAnsi="Book Antiqua" w:hint="eastAsia"/>
          <w:b/>
          <w:bCs/>
          <w:sz w:val="32"/>
          <w:szCs w:val="32"/>
        </w:rPr>
        <w:t>綜合</w:t>
      </w:r>
      <w:r w:rsidRPr="00E807C9">
        <w:rPr>
          <w:rFonts w:ascii="Book Antiqua" w:eastAsia="標楷體" w:hAnsi="Book Antiqua"/>
          <w:b/>
          <w:bCs/>
          <w:sz w:val="32"/>
          <w:szCs w:val="32"/>
        </w:rPr>
        <w:t>損益表</w:t>
      </w:r>
    </w:p>
    <w:p w:rsidR="00CE6466" w:rsidRPr="00E807C9" w:rsidRDefault="00CE6466" w:rsidP="00CE6466">
      <w:pPr>
        <w:ind w:left="1470" w:right="1046" w:hanging="1470"/>
        <w:jc w:val="center"/>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單位：</w:t>
      </w:r>
    </w:p>
    <w:tbl>
      <w:tblPr>
        <w:tblW w:w="102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3"/>
        <w:gridCol w:w="1188"/>
        <w:gridCol w:w="1189"/>
        <w:gridCol w:w="1189"/>
        <w:gridCol w:w="1189"/>
        <w:gridCol w:w="1189"/>
        <w:gridCol w:w="2086"/>
      </w:tblGrid>
      <w:tr w:rsidR="00E807C9" w:rsidRPr="00E807C9" w:rsidTr="00A854A8">
        <w:trPr>
          <w:cantSplit/>
          <w:trHeight w:val="540"/>
          <w:jc w:val="center"/>
        </w:trPr>
        <w:tc>
          <w:tcPr>
            <w:tcW w:w="2263" w:type="dxa"/>
            <w:vMerge w:val="restart"/>
            <w:tcBorders>
              <w:top w:val="single" w:sz="12" w:space="0" w:color="auto"/>
              <w:bottom w:val="single" w:sz="12" w:space="0" w:color="auto"/>
              <w:right w:val="single" w:sz="12" w:space="0" w:color="auto"/>
              <w:tl2br w:val="single" w:sz="6" w:space="0" w:color="auto"/>
            </w:tcBorders>
          </w:tcPr>
          <w:p w:rsidR="00CE6466" w:rsidRPr="00E807C9" w:rsidRDefault="00CE6466" w:rsidP="00A854A8">
            <w:pPr>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度</w:t>
            </w:r>
          </w:p>
          <w:p w:rsidR="00CE6466" w:rsidRPr="00E807C9" w:rsidRDefault="00CE6466" w:rsidP="00A854A8">
            <w:pPr>
              <w:rPr>
                <w:rFonts w:ascii="Book Antiqua" w:eastAsia="標楷體" w:hAnsi="Book Antiqua"/>
              </w:rPr>
            </w:pPr>
          </w:p>
          <w:p w:rsidR="00CE6466" w:rsidRPr="00E807C9" w:rsidRDefault="00CE6466" w:rsidP="00A854A8">
            <w:pPr>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項</w:t>
            </w:r>
            <w:r w:rsidRPr="00E807C9">
              <w:rPr>
                <w:rFonts w:ascii="Book Antiqua" w:eastAsia="標楷體" w:hAnsi="Book Antiqua"/>
              </w:rPr>
              <w:t xml:space="preserve">    </w:t>
            </w:r>
            <w:r w:rsidRPr="00E807C9">
              <w:rPr>
                <w:rFonts w:ascii="Book Antiqua" w:eastAsia="標楷體" w:hAnsi="Book Antiqua"/>
              </w:rPr>
              <w:t>目</w:t>
            </w:r>
          </w:p>
        </w:tc>
        <w:tc>
          <w:tcPr>
            <w:tcW w:w="5944" w:type="dxa"/>
            <w:gridSpan w:val="5"/>
            <w:tcBorders>
              <w:left w:val="single" w:sz="12" w:space="0" w:color="auto"/>
            </w:tcBorders>
            <w:vAlign w:val="center"/>
          </w:tcPr>
          <w:p w:rsidR="00CE6466" w:rsidRPr="00E807C9" w:rsidRDefault="00CE6466" w:rsidP="00A854A8">
            <w:pPr>
              <w:jc w:val="center"/>
              <w:rPr>
                <w:rFonts w:ascii="Book Antiqua" w:eastAsia="標楷體" w:hAnsi="Book Antiqua"/>
              </w:rPr>
            </w:pPr>
            <w:r w:rsidRPr="00E807C9">
              <w:rPr>
                <w:rFonts w:ascii="Book Antiqua" w:eastAsia="標楷體" w:hAnsi="Book Antiqua"/>
              </w:rPr>
              <w:t>最</w:t>
            </w:r>
            <w:r w:rsidRPr="00E807C9">
              <w:rPr>
                <w:rFonts w:ascii="Book Antiqua" w:eastAsia="標楷體" w:hAnsi="Book Antiqua"/>
              </w:rPr>
              <w:t xml:space="preserve"> </w:t>
            </w:r>
            <w:r w:rsidRPr="00E807C9">
              <w:rPr>
                <w:rFonts w:ascii="Book Antiqua" w:eastAsia="標楷體" w:hAnsi="Book Antiqua"/>
              </w:rPr>
              <w:t>近</w:t>
            </w:r>
            <w:r w:rsidRPr="00E807C9">
              <w:rPr>
                <w:rFonts w:ascii="Book Antiqua" w:eastAsia="標楷體" w:hAnsi="Book Antiqua" w:hint="eastAsia"/>
              </w:rPr>
              <w:t xml:space="preserve"> </w:t>
            </w:r>
            <w:r w:rsidRPr="00E807C9">
              <w:rPr>
                <w:rFonts w:ascii="Book Antiqua" w:eastAsia="標楷體" w:hAnsi="Book Antiqua" w:hint="eastAsia"/>
              </w:rPr>
              <w:t>五</w:t>
            </w:r>
            <w:r w:rsidRPr="00E807C9">
              <w:rPr>
                <w:rFonts w:ascii="Book Antiqua" w:eastAsia="標楷體" w:hAnsi="Book Antiqua" w:hint="eastAsi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度</w:t>
            </w:r>
            <w:r w:rsidRPr="00E807C9">
              <w:rPr>
                <w:rFonts w:ascii="Book Antiqua" w:eastAsia="標楷體" w:hAnsi="Book Antiqua"/>
              </w:rPr>
              <w:t xml:space="preserve"> </w:t>
            </w:r>
            <w:r w:rsidRPr="00E807C9">
              <w:rPr>
                <w:rFonts w:ascii="Book Antiqua" w:eastAsia="標楷體" w:hAnsi="Book Antiqua"/>
              </w:rPr>
              <w:t>財</w:t>
            </w:r>
            <w:r w:rsidRPr="00E807C9">
              <w:rPr>
                <w:rFonts w:ascii="Book Antiqua" w:eastAsia="標楷體" w:hAnsi="Book Antiqua"/>
              </w:rPr>
              <w:t xml:space="preserve"> </w:t>
            </w:r>
            <w:proofErr w:type="gramStart"/>
            <w:r w:rsidRPr="00E807C9">
              <w:rPr>
                <w:rFonts w:ascii="Book Antiqua" w:eastAsia="標楷體" w:hAnsi="Book Antiqua"/>
              </w:rPr>
              <w:t>務</w:t>
            </w:r>
            <w:proofErr w:type="gramEnd"/>
            <w:r w:rsidRPr="00E807C9">
              <w:rPr>
                <w:rFonts w:ascii="Book Antiqua" w:eastAsia="標楷體" w:hAnsi="Book Antiqua"/>
              </w:rPr>
              <w:t xml:space="preserve"> </w:t>
            </w:r>
            <w:r w:rsidRPr="00E807C9">
              <w:rPr>
                <w:rFonts w:ascii="Book Antiqua" w:eastAsia="標楷體" w:hAnsi="Book Antiqua"/>
              </w:rPr>
              <w:t>資</w:t>
            </w:r>
            <w:r w:rsidRPr="00E807C9">
              <w:rPr>
                <w:rFonts w:ascii="Book Antiqua" w:eastAsia="標楷體" w:hAnsi="Book Antiqua"/>
              </w:rPr>
              <w:t xml:space="preserve"> </w:t>
            </w:r>
            <w:r w:rsidRPr="00E807C9">
              <w:rPr>
                <w:rFonts w:ascii="Book Antiqua" w:eastAsia="標楷體" w:hAnsi="Book Antiqua"/>
              </w:rPr>
              <w:t>料（</w:t>
            </w:r>
            <w:proofErr w:type="gramStart"/>
            <w:r w:rsidRPr="00E807C9">
              <w:rPr>
                <w:rFonts w:ascii="Book Antiqua" w:eastAsia="標楷體" w:hAnsi="Book Antiqua"/>
              </w:rPr>
              <w:t>註</w:t>
            </w:r>
            <w:proofErr w:type="gramEnd"/>
            <w:r w:rsidRPr="00E807C9">
              <w:rPr>
                <w:rFonts w:ascii="Book Antiqua" w:eastAsia="標楷體" w:hAnsi="Book Antiqua"/>
              </w:rPr>
              <w:t>1</w:t>
            </w:r>
            <w:r w:rsidRPr="00E807C9">
              <w:rPr>
                <w:rFonts w:ascii="Book Antiqua" w:eastAsia="標楷體" w:hAnsi="Book Antiqua"/>
              </w:rPr>
              <w:t>）</w:t>
            </w:r>
          </w:p>
        </w:tc>
        <w:tc>
          <w:tcPr>
            <w:tcW w:w="2086" w:type="dxa"/>
            <w:vMerge w:val="restart"/>
          </w:tcPr>
          <w:p w:rsidR="00CE6466" w:rsidRPr="00E807C9" w:rsidRDefault="00CE6466" w:rsidP="00A854A8">
            <w:pPr>
              <w:jc w:val="distribute"/>
              <w:rPr>
                <w:rFonts w:ascii="Book Antiqua" w:eastAsia="標楷體" w:hAnsi="Book Antiqua"/>
              </w:rPr>
            </w:pPr>
            <w:r w:rsidRPr="00E807C9">
              <w:rPr>
                <w:rFonts w:ascii="Book Antiqua" w:eastAsia="標楷體" w:hAnsi="Book Antiqua"/>
              </w:rPr>
              <w:t>當年度截至</w:t>
            </w:r>
          </w:p>
          <w:p w:rsidR="00CE6466" w:rsidRPr="00E807C9" w:rsidRDefault="00CE6466" w:rsidP="00A854A8">
            <w:pPr>
              <w:jc w:val="distribute"/>
              <w:rPr>
                <w:rFonts w:ascii="Book Antiqua" w:eastAsia="標楷體" w:hAnsi="Book Antiqua"/>
              </w:rPr>
            </w:pPr>
            <w:r w:rsidRPr="00E807C9">
              <w:rPr>
                <w:rFonts w:ascii="Book Antiqua" w:eastAsia="標楷體" w:hAnsi="Book Antiqua"/>
              </w:rPr>
              <w:t xml:space="preserve">   </w:t>
            </w:r>
            <w:r w:rsidRPr="00E807C9">
              <w:rPr>
                <w:rFonts w:ascii="Book Antiqua" w:eastAsia="標楷體" w:hAnsi="Book Antiqua"/>
              </w:rPr>
              <w:t>年</w:t>
            </w:r>
            <w:r w:rsidRPr="00E807C9">
              <w:rPr>
                <w:rFonts w:ascii="Book Antiqua" w:eastAsia="標楷體" w:hAnsi="Book Antiqua"/>
              </w:rPr>
              <w:t xml:space="preserve">  </w:t>
            </w:r>
            <w:r w:rsidRPr="00E807C9">
              <w:rPr>
                <w:rFonts w:ascii="Book Antiqua" w:eastAsia="標楷體" w:hAnsi="Book Antiqua"/>
              </w:rPr>
              <w:t>月</w:t>
            </w:r>
            <w:r w:rsidRPr="00E807C9">
              <w:rPr>
                <w:rFonts w:ascii="Book Antiqua" w:eastAsia="標楷體" w:hAnsi="Book Antiqua"/>
              </w:rPr>
              <w:t xml:space="preserve">  </w:t>
            </w:r>
            <w:r w:rsidRPr="00E807C9">
              <w:rPr>
                <w:rFonts w:ascii="Book Antiqua" w:eastAsia="標楷體" w:hAnsi="Book Antiqua"/>
              </w:rPr>
              <w:t>日</w:t>
            </w:r>
          </w:p>
          <w:p w:rsidR="00CE6466" w:rsidRPr="00E807C9" w:rsidRDefault="00CE6466" w:rsidP="00A854A8">
            <w:pPr>
              <w:jc w:val="distribute"/>
              <w:rPr>
                <w:rFonts w:ascii="Book Antiqua" w:eastAsia="標楷體" w:hAnsi="Book Antiqua"/>
              </w:rPr>
            </w:pPr>
            <w:r w:rsidRPr="00E807C9">
              <w:rPr>
                <w:rFonts w:ascii="Book Antiqua" w:eastAsia="標楷體" w:hAnsi="Book Antiqua"/>
              </w:rPr>
              <w:t>財務資料</w:t>
            </w:r>
            <w:r w:rsidRPr="00E807C9">
              <w:rPr>
                <w:rFonts w:ascii="Book Antiqua" w:eastAsia="標楷體" w:hAnsi="Book Antiqua"/>
                <w:spacing w:val="-20"/>
              </w:rPr>
              <w:t>（</w:t>
            </w:r>
            <w:proofErr w:type="gramStart"/>
            <w:r w:rsidRPr="00E807C9">
              <w:rPr>
                <w:rFonts w:ascii="Book Antiqua" w:eastAsia="標楷體" w:hAnsi="Book Antiqua"/>
                <w:spacing w:val="-20"/>
              </w:rPr>
              <w:t>註</w:t>
            </w:r>
            <w:proofErr w:type="gramEnd"/>
            <w:r w:rsidRPr="00E807C9">
              <w:rPr>
                <w:rFonts w:ascii="Book Antiqua" w:eastAsia="標楷體" w:hAnsi="Book Antiqua"/>
                <w:spacing w:val="-20"/>
              </w:rPr>
              <w:t>2</w:t>
            </w:r>
            <w:r w:rsidRPr="00E807C9">
              <w:rPr>
                <w:rFonts w:ascii="Book Antiqua" w:eastAsia="標楷體" w:hAnsi="Book Antiqua"/>
                <w:spacing w:val="-20"/>
              </w:rPr>
              <w:t>）</w:t>
            </w:r>
          </w:p>
        </w:tc>
      </w:tr>
      <w:tr w:rsidR="00E807C9" w:rsidRPr="00E807C9" w:rsidTr="00A854A8">
        <w:trPr>
          <w:cantSplit/>
          <w:trHeight w:val="540"/>
          <w:jc w:val="center"/>
        </w:trPr>
        <w:tc>
          <w:tcPr>
            <w:tcW w:w="2263" w:type="dxa"/>
            <w:vMerge/>
            <w:tcBorders>
              <w:top w:val="single" w:sz="6" w:space="0" w:color="auto"/>
              <w:bottom w:val="single" w:sz="12" w:space="0" w:color="auto"/>
              <w:right w:val="single" w:sz="12" w:space="0" w:color="auto"/>
              <w:tl2br w:val="single" w:sz="6" w:space="0" w:color="auto"/>
            </w:tcBorders>
          </w:tcPr>
          <w:p w:rsidR="00CE6466" w:rsidRPr="00E807C9" w:rsidRDefault="00CE6466" w:rsidP="00A854A8">
            <w:pPr>
              <w:rPr>
                <w:rFonts w:ascii="Book Antiqua" w:eastAsia="標楷體" w:hAnsi="Book Antiqua"/>
              </w:rPr>
            </w:pPr>
          </w:p>
        </w:tc>
        <w:tc>
          <w:tcPr>
            <w:tcW w:w="1188" w:type="dxa"/>
            <w:tcBorders>
              <w:left w:val="single" w:sz="12" w:space="0" w:color="auto"/>
              <w:right w:val="single" w:sz="4" w:space="0" w:color="auto"/>
            </w:tcBorders>
          </w:tcPr>
          <w:p w:rsidR="00CE6466" w:rsidRPr="00E807C9" w:rsidRDefault="00CE6466" w:rsidP="00A854A8">
            <w:pPr>
              <w:jc w:val="right"/>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rPr>
              <w:t>年</w:t>
            </w:r>
          </w:p>
        </w:tc>
        <w:tc>
          <w:tcPr>
            <w:tcW w:w="1189" w:type="dxa"/>
            <w:tcBorders>
              <w:left w:val="single" w:sz="4" w:space="0" w:color="auto"/>
            </w:tcBorders>
          </w:tcPr>
          <w:p w:rsidR="00CE6466" w:rsidRPr="00E807C9" w:rsidRDefault="00CE6466" w:rsidP="00A854A8">
            <w:pPr>
              <w:jc w:val="right"/>
              <w:rPr>
                <w:rFonts w:ascii="Book Antiqua" w:eastAsia="標楷體" w:hAnsi="Book Antiqua"/>
              </w:rPr>
            </w:pPr>
            <w:r w:rsidRPr="00E807C9">
              <w:rPr>
                <w:rFonts w:ascii="Book Antiqua" w:eastAsia="標楷體" w:hAnsi="Book Antiqua" w:hint="eastAsia"/>
              </w:rPr>
              <w:t xml:space="preserve"> </w:t>
            </w:r>
            <w:r w:rsidRPr="00E807C9">
              <w:rPr>
                <w:rFonts w:ascii="Book Antiqua" w:eastAsia="標楷體" w:hAnsi="Book Antiqua" w:hint="eastAsia"/>
              </w:rPr>
              <w:t>年</w:t>
            </w:r>
          </w:p>
        </w:tc>
        <w:tc>
          <w:tcPr>
            <w:tcW w:w="1189" w:type="dxa"/>
            <w:tcBorders>
              <w:right w:val="single" w:sz="4" w:space="0" w:color="auto"/>
            </w:tcBorders>
          </w:tcPr>
          <w:p w:rsidR="00CE6466" w:rsidRPr="00E807C9" w:rsidRDefault="00CE6466" w:rsidP="00A854A8">
            <w:pPr>
              <w:jc w:val="right"/>
              <w:rPr>
                <w:rFonts w:ascii="Book Antiqua" w:eastAsia="標楷體" w:hAnsi="Book Antiqua"/>
              </w:rPr>
            </w:pPr>
            <w:r w:rsidRPr="00E807C9">
              <w:rPr>
                <w:rFonts w:ascii="Book Antiqua" w:eastAsia="標楷體" w:hAnsi="Book Antiqua"/>
              </w:rPr>
              <w:t>年</w:t>
            </w:r>
          </w:p>
        </w:tc>
        <w:tc>
          <w:tcPr>
            <w:tcW w:w="1189" w:type="dxa"/>
            <w:tcBorders>
              <w:left w:val="single" w:sz="4" w:space="0" w:color="auto"/>
              <w:right w:val="single" w:sz="4" w:space="0" w:color="auto"/>
            </w:tcBorders>
          </w:tcPr>
          <w:p w:rsidR="00CE6466" w:rsidRPr="00E807C9" w:rsidRDefault="00CE6466" w:rsidP="00A854A8">
            <w:pPr>
              <w:jc w:val="right"/>
              <w:rPr>
                <w:rFonts w:ascii="Book Antiqua" w:eastAsia="標楷體" w:hAnsi="Book Antiqua"/>
              </w:rPr>
            </w:pPr>
            <w:r w:rsidRPr="00E807C9">
              <w:rPr>
                <w:rFonts w:ascii="Book Antiqua" w:eastAsia="標楷體" w:hAnsi="Book Antiqua" w:hint="eastAsia"/>
              </w:rPr>
              <w:t>年</w:t>
            </w:r>
          </w:p>
        </w:tc>
        <w:tc>
          <w:tcPr>
            <w:tcW w:w="1189" w:type="dxa"/>
            <w:tcBorders>
              <w:left w:val="single" w:sz="4" w:space="0" w:color="auto"/>
            </w:tcBorders>
          </w:tcPr>
          <w:p w:rsidR="00CE6466" w:rsidRPr="00E807C9" w:rsidRDefault="00CE6466" w:rsidP="00A854A8">
            <w:pPr>
              <w:jc w:val="right"/>
              <w:rPr>
                <w:rFonts w:ascii="Book Antiqua" w:eastAsia="標楷體" w:hAnsi="Book Antiqua"/>
              </w:rPr>
            </w:pPr>
            <w:r w:rsidRPr="00E807C9">
              <w:rPr>
                <w:rFonts w:ascii="Book Antiqua" w:eastAsia="標楷體" w:hAnsi="Book Antiqua" w:hint="eastAsia"/>
              </w:rPr>
              <w:t>年</w:t>
            </w:r>
          </w:p>
        </w:tc>
        <w:tc>
          <w:tcPr>
            <w:tcW w:w="2086" w:type="dxa"/>
            <w:vMerge/>
          </w:tcPr>
          <w:p w:rsidR="00CE6466" w:rsidRPr="00E807C9" w:rsidRDefault="00CE6466" w:rsidP="00A854A8">
            <w:pPr>
              <w:jc w:val="center"/>
              <w:rPr>
                <w:rFonts w:ascii="Book Antiqua" w:eastAsia="標楷體" w:hAnsi="Book Antiqua"/>
              </w:rPr>
            </w:pPr>
          </w:p>
        </w:tc>
      </w:tr>
      <w:tr w:rsidR="00E807C9" w:rsidRPr="00E807C9" w:rsidTr="00A854A8">
        <w:trPr>
          <w:cantSplit/>
          <w:trHeight w:val="46"/>
          <w:jc w:val="center"/>
        </w:trPr>
        <w:tc>
          <w:tcPr>
            <w:tcW w:w="2263" w:type="dxa"/>
            <w:tcBorders>
              <w:top w:val="single" w:sz="12" w:space="0" w:color="auto"/>
            </w:tcBorders>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rPr>
              <w:t>營業收入</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rPr>
              <w:t>營業毛利</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rPr>
              <w:t>營業損益</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rPr>
              <w:t>營業外收入及</w:t>
            </w:r>
            <w:r w:rsidRPr="00E807C9">
              <w:rPr>
                <w:rFonts w:ascii="Book Antiqua" w:eastAsia="標楷體" w:hAnsi="Book Antiqua" w:hint="eastAsia"/>
              </w:rPr>
              <w:t>支出</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hint="eastAsia"/>
              </w:rPr>
              <w:t>稅前淨利</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rPr>
              <w:t>繼續營業</w:t>
            </w:r>
            <w:r w:rsidRPr="00E807C9">
              <w:rPr>
                <w:rFonts w:ascii="Book Antiqua" w:eastAsia="標楷體" w:hAnsi="Book Antiqua" w:hint="eastAsia"/>
              </w:rPr>
              <w:t>單位</w:t>
            </w:r>
          </w:p>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hint="eastAsia"/>
              </w:rPr>
              <w:t>本期</w:t>
            </w:r>
            <w:r w:rsidRPr="00E807C9">
              <w:rPr>
                <w:rFonts w:ascii="標楷體" w:eastAsia="標楷體" w:hint="eastAsia"/>
              </w:rPr>
              <w:t>淨利</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rPr>
              <w:t>停業</w:t>
            </w:r>
            <w:r w:rsidRPr="00E807C9">
              <w:rPr>
                <w:rFonts w:ascii="Book Antiqua" w:eastAsia="標楷體" w:hAnsi="Book Antiqua" w:hint="eastAsia"/>
              </w:rPr>
              <w:t>單位</w:t>
            </w:r>
            <w:r w:rsidRPr="00E807C9">
              <w:rPr>
                <w:rFonts w:ascii="Book Antiqua" w:eastAsia="標楷體" w:hAnsi="Book Antiqua"/>
              </w:rPr>
              <w:t>損</w:t>
            </w:r>
            <w:r w:rsidRPr="00E807C9">
              <w:rPr>
                <w:rFonts w:ascii="Book Antiqua" w:eastAsia="標楷體" w:hAnsi="Book Antiqua" w:hint="eastAsia"/>
              </w:rPr>
              <w:t>失</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hint="eastAsia"/>
              </w:rPr>
              <w:t>本期淨利（損）</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hint="eastAsia"/>
              </w:rPr>
              <w:t>本期其他綜合損益</w:t>
            </w:r>
          </w:p>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hint="eastAsia"/>
              </w:rPr>
              <w:t>（稅後淨額）</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rPr>
              <w:t>本期</w:t>
            </w:r>
            <w:r w:rsidRPr="00E807C9">
              <w:rPr>
                <w:rFonts w:ascii="Book Antiqua" w:eastAsia="標楷體" w:hAnsi="Book Antiqua" w:hint="eastAsia"/>
              </w:rPr>
              <w:t>綜合損益總額</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淨利歸屬於</w:t>
            </w:r>
          </w:p>
          <w:p w:rsidR="00CE6466" w:rsidRPr="00E807C9" w:rsidRDefault="00CE6466" w:rsidP="00A854A8">
            <w:pPr>
              <w:ind w:right="152" w:firstLine="49"/>
              <w:jc w:val="distribute"/>
              <w:rPr>
                <w:rFonts w:ascii="標楷體" w:eastAsia="標楷體"/>
              </w:rPr>
            </w:pPr>
            <w:r w:rsidRPr="00E807C9">
              <w:rPr>
                <w:rFonts w:ascii="標楷體" w:eastAsia="標楷體" w:hint="eastAsia"/>
              </w:rPr>
              <w:t>母公司業主</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淨利歸屬於非控制權益</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綜合損益總額歸屬於母公司業主</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綜合損益總額歸屬於非控制權益</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r w:rsidR="00E807C9" w:rsidRPr="00E807C9" w:rsidTr="00A854A8">
        <w:trPr>
          <w:cantSplit/>
          <w:trHeight w:val="46"/>
          <w:jc w:val="center"/>
        </w:trPr>
        <w:tc>
          <w:tcPr>
            <w:tcW w:w="2263" w:type="dxa"/>
          </w:tcPr>
          <w:p w:rsidR="00CE6466" w:rsidRPr="00E807C9" w:rsidRDefault="00CE6466" w:rsidP="00A854A8">
            <w:pPr>
              <w:ind w:right="152" w:firstLine="49"/>
              <w:jc w:val="distribute"/>
              <w:rPr>
                <w:rFonts w:ascii="Book Antiqua" w:eastAsia="標楷體" w:hAnsi="Book Antiqua"/>
              </w:rPr>
            </w:pPr>
            <w:r w:rsidRPr="00E807C9">
              <w:rPr>
                <w:rFonts w:ascii="Book Antiqua" w:eastAsia="標楷體" w:hAnsi="Book Antiqua"/>
              </w:rPr>
              <w:t>每股盈餘</w:t>
            </w:r>
          </w:p>
        </w:tc>
        <w:tc>
          <w:tcPr>
            <w:tcW w:w="1188"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1189" w:type="dxa"/>
            <w:tcBorders>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right w:val="single" w:sz="4" w:space="0" w:color="auto"/>
            </w:tcBorders>
          </w:tcPr>
          <w:p w:rsidR="00CE6466" w:rsidRPr="00E807C9" w:rsidRDefault="00CE6466" w:rsidP="00A854A8">
            <w:pPr>
              <w:rPr>
                <w:rFonts w:ascii="Book Antiqua" w:eastAsia="標楷體" w:hAnsi="Book Antiqua"/>
              </w:rPr>
            </w:pPr>
          </w:p>
        </w:tc>
        <w:tc>
          <w:tcPr>
            <w:tcW w:w="1189" w:type="dxa"/>
            <w:tcBorders>
              <w:left w:val="single" w:sz="4" w:space="0" w:color="auto"/>
            </w:tcBorders>
          </w:tcPr>
          <w:p w:rsidR="00CE6466" w:rsidRPr="00E807C9" w:rsidRDefault="00CE6466" w:rsidP="00A854A8">
            <w:pPr>
              <w:rPr>
                <w:rFonts w:ascii="Book Antiqua" w:eastAsia="標楷體" w:hAnsi="Book Antiqua"/>
              </w:rPr>
            </w:pPr>
          </w:p>
        </w:tc>
        <w:tc>
          <w:tcPr>
            <w:tcW w:w="2086" w:type="dxa"/>
          </w:tcPr>
          <w:p w:rsidR="00CE6466" w:rsidRPr="00E807C9" w:rsidRDefault="00CE6466" w:rsidP="00A854A8">
            <w:pPr>
              <w:rPr>
                <w:rFonts w:ascii="Book Antiqua" w:eastAsia="標楷體" w:hAnsi="Book Antiqua"/>
              </w:rPr>
            </w:pPr>
          </w:p>
        </w:tc>
      </w:tr>
    </w:tbl>
    <w:p w:rsidR="00CE6466" w:rsidRPr="00E807C9" w:rsidRDefault="00CE6466" w:rsidP="00CE6466">
      <w:pPr>
        <w:ind w:left="240" w:hanging="240"/>
        <w:rPr>
          <w:rFonts w:eastAsia="標楷體"/>
        </w:rPr>
      </w:pPr>
      <w:proofErr w:type="gramStart"/>
      <w:r w:rsidRPr="00E807C9">
        <w:rPr>
          <w:rFonts w:eastAsia="標楷體" w:hint="eastAsia"/>
        </w:rPr>
        <w:t>＊</w:t>
      </w:r>
      <w:proofErr w:type="gramEnd"/>
      <w:r w:rsidRPr="00E807C9">
        <w:rPr>
          <w:rFonts w:eastAsia="標楷體"/>
        </w:rPr>
        <w:t>公司若有編製</w:t>
      </w:r>
      <w:r w:rsidRPr="00E807C9">
        <w:rPr>
          <w:rFonts w:eastAsia="標楷體" w:hint="eastAsia"/>
        </w:rPr>
        <w:t>個體財務報告</w:t>
      </w:r>
      <w:r w:rsidRPr="00E807C9">
        <w:rPr>
          <w:rFonts w:eastAsia="標楷體"/>
        </w:rPr>
        <w:t>者，</w:t>
      </w:r>
      <w:r w:rsidRPr="00E807C9">
        <w:rPr>
          <w:rFonts w:eastAsia="標楷體" w:hint="eastAsia"/>
        </w:rPr>
        <w:t>應另編製</w:t>
      </w:r>
      <w:r w:rsidRPr="00E807C9">
        <w:rPr>
          <w:rFonts w:eastAsia="標楷體"/>
        </w:rPr>
        <w:t>最近</w:t>
      </w:r>
      <w:proofErr w:type="gramStart"/>
      <w:r w:rsidRPr="00E807C9">
        <w:rPr>
          <w:rFonts w:eastAsia="標楷體"/>
        </w:rPr>
        <w:t>五</w:t>
      </w:r>
      <w:proofErr w:type="gramEnd"/>
      <w:r w:rsidRPr="00E807C9">
        <w:rPr>
          <w:rFonts w:eastAsia="標楷體"/>
        </w:rPr>
        <w:t>年度</w:t>
      </w:r>
      <w:r w:rsidRPr="00E807C9">
        <w:rPr>
          <w:rFonts w:eastAsia="標楷體" w:hint="eastAsia"/>
        </w:rPr>
        <w:t>個體之</w:t>
      </w:r>
      <w:r w:rsidRPr="00E807C9">
        <w:rPr>
          <w:rFonts w:eastAsia="標楷體"/>
        </w:rPr>
        <w:t>簡明資產負債表及</w:t>
      </w:r>
      <w:r w:rsidRPr="00E807C9">
        <w:rPr>
          <w:rFonts w:eastAsia="標楷體" w:hint="eastAsia"/>
        </w:rPr>
        <w:t>綜合</w:t>
      </w:r>
      <w:r w:rsidRPr="00E807C9">
        <w:rPr>
          <w:rFonts w:eastAsia="標楷體"/>
        </w:rPr>
        <w:t>損益表</w:t>
      </w:r>
      <w:r w:rsidRPr="00E807C9">
        <w:rPr>
          <w:rFonts w:eastAsia="標楷體" w:hint="eastAsia"/>
        </w:rPr>
        <w:t>。</w:t>
      </w:r>
    </w:p>
    <w:p w:rsidR="00CE6466" w:rsidRPr="00E807C9" w:rsidRDefault="00CE6466" w:rsidP="00CE6466">
      <w:pPr>
        <w:ind w:left="180" w:hanging="180"/>
        <w:rPr>
          <w:rFonts w:ascii="Book Antiqua" w:eastAsia="標楷體" w:hAnsi="Book Antiqua"/>
        </w:rPr>
      </w:pPr>
      <w:proofErr w:type="gramStart"/>
      <w:r w:rsidRPr="00E807C9">
        <w:rPr>
          <w:rFonts w:eastAsia="標楷體" w:hint="eastAsia"/>
        </w:rPr>
        <w:t>＊</w:t>
      </w:r>
      <w:proofErr w:type="gramEnd"/>
      <w:r w:rsidRPr="00E807C9">
        <w:rPr>
          <w:rFonts w:eastAsia="標楷體" w:hint="eastAsia"/>
        </w:rPr>
        <w:t>採用國際財務報導準則之財務資料</w:t>
      </w:r>
      <w:proofErr w:type="gramStart"/>
      <w:r w:rsidRPr="00E807C9">
        <w:rPr>
          <w:rFonts w:eastAsia="標楷體" w:hint="eastAsia"/>
        </w:rPr>
        <w:t>不滿</w:t>
      </w:r>
      <w:r w:rsidRPr="00E807C9">
        <w:rPr>
          <w:rFonts w:eastAsia="標楷體" w:hint="eastAsia"/>
        </w:rPr>
        <w:t>5</w:t>
      </w:r>
      <w:r w:rsidRPr="00E807C9">
        <w:rPr>
          <w:rFonts w:eastAsia="標楷體" w:hint="eastAsia"/>
        </w:rPr>
        <w:t>個年度</w:t>
      </w:r>
      <w:proofErr w:type="gramEnd"/>
      <w:r w:rsidRPr="00E807C9">
        <w:rPr>
          <w:rFonts w:eastAsia="標楷體" w:hint="eastAsia"/>
        </w:rPr>
        <w:t>者，應另</w:t>
      </w:r>
      <w:proofErr w:type="gramStart"/>
      <w:r w:rsidRPr="00E807C9">
        <w:rPr>
          <w:rFonts w:eastAsia="標楷體" w:hint="eastAsia"/>
        </w:rPr>
        <w:t>編製下表</w:t>
      </w:r>
      <w:proofErr w:type="gramEnd"/>
      <w:r w:rsidRPr="00E807C9">
        <w:rPr>
          <w:rFonts w:eastAsia="標楷體" w:hint="eastAsia"/>
        </w:rPr>
        <w:t>（</w:t>
      </w:r>
      <w:r w:rsidRPr="00E807C9">
        <w:rPr>
          <w:rFonts w:eastAsia="標楷體" w:hint="eastAsia"/>
        </w:rPr>
        <w:t>2</w:t>
      </w:r>
      <w:r w:rsidRPr="00E807C9">
        <w:rPr>
          <w:rFonts w:eastAsia="標楷體" w:hint="eastAsia"/>
        </w:rPr>
        <w:t>）採用我國財務會計準則之財務資料。</w:t>
      </w:r>
    </w:p>
    <w:p w:rsidR="00CE6466" w:rsidRPr="00E807C9" w:rsidRDefault="00CE6466" w:rsidP="00CE6466">
      <w:pPr>
        <w:rPr>
          <w:rFonts w:ascii="Book Antiqua" w:eastAsia="標楷體" w:hAnsi="Book Antiqua"/>
        </w:rPr>
      </w:pPr>
      <w:proofErr w:type="gramStart"/>
      <w:r w:rsidRPr="00E807C9">
        <w:rPr>
          <w:rFonts w:ascii="Book Antiqua" w:eastAsia="標楷體" w:hAnsi="Book Antiqua"/>
        </w:rPr>
        <w:t>註</w:t>
      </w:r>
      <w:proofErr w:type="gramEnd"/>
      <w:r w:rsidRPr="00E807C9">
        <w:rPr>
          <w:rFonts w:ascii="Book Antiqua" w:eastAsia="標楷體" w:hAnsi="Book Antiqua"/>
        </w:rPr>
        <w:t>1</w:t>
      </w:r>
      <w:r w:rsidRPr="00E807C9">
        <w:rPr>
          <w:rFonts w:ascii="Book Antiqua" w:eastAsia="標楷體" w:hAnsi="Book Antiqua"/>
        </w:rPr>
        <w:t>：凡未經會計師查核簽證之年度，應予註明。</w:t>
      </w:r>
    </w:p>
    <w:p w:rsidR="00CE6466" w:rsidRPr="00E807C9" w:rsidRDefault="00CE6466" w:rsidP="00CE6466">
      <w:pPr>
        <w:ind w:left="660" w:hangingChars="275" w:hanging="660"/>
        <w:rPr>
          <w:rFonts w:ascii="Book Antiqua" w:eastAsia="標楷體" w:hAnsi="Book Antiqua"/>
        </w:rPr>
      </w:pPr>
      <w:proofErr w:type="gramStart"/>
      <w:r w:rsidRPr="00E807C9">
        <w:rPr>
          <w:rFonts w:ascii="Book Antiqua" w:eastAsia="標楷體" w:hAnsi="Book Antiqua" w:hint="eastAsia"/>
        </w:rPr>
        <w:t>註</w:t>
      </w:r>
      <w:proofErr w:type="gramEnd"/>
      <w:r w:rsidRPr="00E807C9">
        <w:rPr>
          <w:rFonts w:ascii="Book Antiqua" w:eastAsia="標楷體" w:hAnsi="Book Antiqua"/>
        </w:rPr>
        <w:t>2</w:t>
      </w:r>
      <w:r w:rsidRPr="00E807C9">
        <w:rPr>
          <w:rFonts w:ascii="Book Antiqua" w:eastAsia="標楷體" w:hAnsi="Book Antiqua"/>
        </w:rPr>
        <w:t>：</w:t>
      </w:r>
      <w:r w:rsidRPr="00E807C9">
        <w:rPr>
          <w:rFonts w:ascii="Book Antiqua" w:eastAsia="標楷體" w:hAnsi="Book Antiqua" w:hint="eastAsia"/>
        </w:rPr>
        <w:t>截至年報刊印日前，</w:t>
      </w:r>
      <w:r w:rsidRPr="00E807C9">
        <w:rPr>
          <w:rFonts w:ascii="Book Antiqua" w:eastAsia="標楷體" w:hAnsi="Book Antiqua"/>
        </w:rPr>
        <w:t>上市或股票已在證券商營業處所買賣之公司</w:t>
      </w:r>
      <w:r w:rsidRPr="00E807C9">
        <w:rPr>
          <w:rFonts w:ascii="Book Antiqua" w:eastAsia="標楷體" w:hAnsi="Book Antiqua" w:hint="eastAsia"/>
        </w:rPr>
        <w:t>如有最近期</w:t>
      </w:r>
      <w:r w:rsidRPr="00E807C9">
        <w:rPr>
          <w:rFonts w:ascii="Book Antiqua" w:eastAsia="標楷體" w:hAnsi="Book Antiqua"/>
        </w:rPr>
        <w:t>經會計師</w:t>
      </w:r>
      <w:r w:rsidRPr="00E807C9">
        <w:rPr>
          <w:rFonts w:ascii="Book Antiqua" w:eastAsia="標楷體" w:hAnsi="Book Antiqua" w:hint="eastAsia"/>
        </w:rPr>
        <w:t>查核</w:t>
      </w:r>
      <w:r w:rsidRPr="00E807C9">
        <w:rPr>
          <w:rFonts w:ascii="Book Antiqua" w:eastAsia="標楷體" w:hAnsi="Book Antiqua"/>
        </w:rPr>
        <w:t>簽證</w:t>
      </w:r>
      <w:r w:rsidRPr="00E807C9">
        <w:rPr>
          <w:rFonts w:ascii="Book Antiqua" w:eastAsia="標楷體" w:hAnsi="Book Antiqua" w:hint="eastAsia"/>
        </w:rPr>
        <w:t>或</w:t>
      </w:r>
      <w:r w:rsidRPr="00E807C9">
        <w:rPr>
          <w:rFonts w:ascii="Book Antiqua" w:eastAsia="標楷體" w:hAnsi="Book Antiqua"/>
        </w:rPr>
        <w:t>核閱</w:t>
      </w:r>
      <w:r w:rsidRPr="00E807C9">
        <w:rPr>
          <w:rFonts w:ascii="Book Antiqua" w:eastAsia="標楷體" w:hAnsi="Book Antiqua" w:hint="eastAsia"/>
        </w:rPr>
        <w:t>之財務資料</w:t>
      </w:r>
      <w:r w:rsidRPr="00E807C9">
        <w:rPr>
          <w:rFonts w:ascii="Book Antiqua" w:eastAsia="標楷體" w:hAnsi="Book Antiqua"/>
        </w:rPr>
        <w:t>，應</w:t>
      </w:r>
      <w:proofErr w:type="gramStart"/>
      <w:r w:rsidRPr="00E807C9">
        <w:rPr>
          <w:rFonts w:ascii="Book Antiqua" w:eastAsia="標楷體" w:hAnsi="Book Antiqua" w:hint="eastAsia"/>
        </w:rPr>
        <w:t>併</w:t>
      </w:r>
      <w:proofErr w:type="gramEnd"/>
      <w:r w:rsidRPr="00E807C9">
        <w:rPr>
          <w:rFonts w:ascii="Book Antiqua" w:eastAsia="標楷體" w:hAnsi="Book Antiqua"/>
        </w:rPr>
        <w:t>予</w:t>
      </w:r>
      <w:r w:rsidRPr="00E807C9">
        <w:rPr>
          <w:rFonts w:ascii="Book Antiqua" w:eastAsia="標楷體" w:hAnsi="Book Antiqua" w:hint="eastAsia"/>
        </w:rPr>
        <w:t>揭露</w:t>
      </w:r>
      <w:r w:rsidRPr="00E807C9">
        <w:rPr>
          <w:rFonts w:ascii="Book Antiqua" w:eastAsia="標楷體" w:hAnsi="Book Antiqua"/>
        </w:rPr>
        <w:t>。</w:t>
      </w:r>
    </w:p>
    <w:p w:rsidR="00CE6466" w:rsidRPr="00E807C9" w:rsidRDefault="00CE6466" w:rsidP="00CE6466">
      <w:pPr>
        <w:ind w:left="300" w:hangingChars="125" w:hanging="300"/>
        <w:rPr>
          <w:rFonts w:ascii="Book Antiqua" w:eastAsia="標楷體" w:hAnsi="Book Antiqua"/>
        </w:rPr>
      </w:pPr>
      <w:proofErr w:type="gramStart"/>
      <w:r w:rsidRPr="00E807C9">
        <w:rPr>
          <w:rFonts w:ascii="Book Antiqua" w:eastAsia="標楷體" w:hAnsi="Book Antiqua" w:hint="eastAsia"/>
        </w:rPr>
        <w:t>註</w:t>
      </w:r>
      <w:proofErr w:type="gramEnd"/>
      <w:r w:rsidRPr="00E807C9">
        <w:rPr>
          <w:rFonts w:ascii="Book Antiqua" w:eastAsia="標楷體" w:hAnsi="Book Antiqua"/>
        </w:rPr>
        <w:t>3</w:t>
      </w:r>
      <w:r w:rsidRPr="00E807C9">
        <w:rPr>
          <w:rFonts w:ascii="Book Antiqua" w:eastAsia="標楷體" w:hAnsi="Book Antiqua"/>
        </w:rPr>
        <w:t>：停業</w:t>
      </w:r>
      <w:r w:rsidRPr="00E807C9">
        <w:rPr>
          <w:rFonts w:ascii="Book Antiqua" w:eastAsia="標楷體" w:hAnsi="Book Antiqua" w:hint="eastAsia"/>
        </w:rPr>
        <w:t>單位</w:t>
      </w:r>
      <w:r w:rsidRPr="00E807C9">
        <w:rPr>
          <w:rFonts w:ascii="Book Antiqua" w:eastAsia="標楷體" w:hAnsi="Book Antiqua"/>
        </w:rPr>
        <w:t>損</w:t>
      </w:r>
      <w:r w:rsidRPr="00E807C9">
        <w:rPr>
          <w:rFonts w:ascii="Book Antiqua" w:eastAsia="標楷體" w:hAnsi="Book Antiqua" w:hint="eastAsia"/>
        </w:rPr>
        <w:t>失</w:t>
      </w:r>
      <w:r w:rsidRPr="00E807C9">
        <w:rPr>
          <w:rFonts w:ascii="Book Antiqua" w:eastAsia="標楷體" w:hAnsi="Book Antiqua"/>
        </w:rPr>
        <w:t>以減除所得稅後之淨額列示。</w:t>
      </w:r>
    </w:p>
    <w:p w:rsidR="00CE6466" w:rsidRPr="00E807C9" w:rsidRDefault="00CE6466" w:rsidP="00CE6466">
      <w:pPr>
        <w:spacing w:beforeLines="20" w:before="72"/>
        <w:ind w:left="600" w:hangingChars="250" w:hanging="600"/>
        <w:rPr>
          <w:rFonts w:ascii="Book Antiqua" w:eastAsia="標楷體" w:hAnsi="Book Antiqua"/>
        </w:rPr>
        <w:sectPr w:rsidR="00CE6466" w:rsidRPr="00E807C9" w:rsidSect="00A854A8">
          <w:pgSz w:w="11906" w:h="16838"/>
          <w:pgMar w:top="720" w:right="746" w:bottom="720" w:left="720" w:header="851" w:footer="992" w:gutter="0"/>
          <w:cols w:space="425"/>
          <w:docGrid w:type="lines" w:linePitch="360"/>
        </w:sectPr>
      </w:pPr>
      <w:proofErr w:type="gramStart"/>
      <w:r w:rsidRPr="00E807C9">
        <w:rPr>
          <w:rFonts w:ascii="Book Antiqua" w:eastAsia="標楷體" w:hAnsi="Book Antiqua" w:hint="eastAsia"/>
        </w:rPr>
        <w:t>註</w:t>
      </w:r>
      <w:proofErr w:type="gramEnd"/>
      <w:r w:rsidRPr="00E807C9">
        <w:rPr>
          <w:rFonts w:ascii="Book Antiqua" w:eastAsia="標楷體" w:hAnsi="Book Antiqua"/>
        </w:rPr>
        <w:t>4</w:t>
      </w:r>
      <w:r w:rsidRPr="00E807C9">
        <w:rPr>
          <w:rFonts w:ascii="Book Antiqua" w:eastAsia="標楷體" w:hAnsi="Book Antiqua"/>
        </w:rPr>
        <w:t>：財務資料經主管機關通知應自行更正或重編者，應以更正或重編後之</w:t>
      </w:r>
      <w:proofErr w:type="gramStart"/>
      <w:r w:rsidRPr="00E807C9">
        <w:rPr>
          <w:rFonts w:ascii="Book Antiqua" w:eastAsia="標楷體" w:hAnsi="Book Antiqua"/>
        </w:rPr>
        <w:t>數字列編</w:t>
      </w:r>
      <w:proofErr w:type="gramEnd"/>
      <w:r w:rsidRPr="00E807C9">
        <w:rPr>
          <w:rFonts w:ascii="Book Antiqua" w:eastAsia="標楷體" w:hAnsi="Book Antiqua"/>
        </w:rPr>
        <w:t>，並註明其情形及理由。</w:t>
      </w:r>
    </w:p>
    <w:p w:rsidR="00CE6466" w:rsidRPr="00E807C9" w:rsidRDefault="00CE6466" w:rsidP="00EA2950">
      <w:pPr>
        <w:spacing w:beforeLines="150" w:before="360" w:line="360" w:lineRule="auto"/>
        <w:ind w:left="602" w:hanging="318"/>
        <w:jc w:val="center"/>
        <w:rPr>
          <w:rFonts w:ascii="標楷體" w:eastAsia="標楷體"/>
          <w:b/>
          <w:spacing w:val="20"/>
          <w:sz w:val="32"/>
          <w:szCs w:val="32"/>
        </w:rPr>
      </w:pPr>
      <w:r w:rsidRPr="00E807C9">
        <w:rPr>
          <w:rFonts w:ascii="標楷體" w:eastAsia="標楷體" w:hint="eastAsia"/>
          <w:b/>
          <w:spacing w:val="20"/>
          <w:sz w:val="32"/>
          <w:szCs w:val="32"/>
        </w:rPr>
        <w:lastRenderedPageBreak/>
        <w:t>(2)簡明資產負債表及損益表資料</w:t>
      </w:r>
      <w:r w:rsidRPr="00E807C9">
        <w:rPr>
          <w:rFonts w:ascii="標楷體" w:eastAsia="標楷體" w:hint="eastAsia"/>
          <w:b/>
          <w:sz w:val="32"/>
          <w:szCs w:val="32"/>
        </w:rPr>
        <w:t>-</w:t>
      </w:r>
      <w:r w:rsidRPr="00E807C9">
        <w:rPr>
          <w:rFonts w:ascii="標楷體" w:eastAsia="標楷體" w:hint="eastAsia"/>
          <w:b/>
          <w:spacing w:val="20"/>
          <w:sz w:val="32"/>
          <w:szCs w:val="32"/>
        </w:rPr>
        <w:t>我國財務會計準則</w:t>
      </w:r>
    </w:p>
    <w:p w:rsidR="00CE6466" w:rsidRPr="00E807C9" w:rsidRDefault="00CE6466" w:rsidP="00CE6466">
      <w:pPr>
        <w:spacing w:line="360" w:lineRule="auto"/>
        <w:ind w:left="1469" w:hanging="1469"/>
        <w:jc w:val="center"/>
        <w:rPr>
          <w:rFonts w:ascii="標楷體" w:eastAsia="標楷體"/>
          <w:sz w:val="26"/>
        </w:rPr>
      </w:pPr>
      <w:r w:rsidRPr="00E807C9">
        <w:rPr>
          <w:rFonts w:ascii="標楷體" w:eastAsia="標楷體" w:hint="eastAsia"/>
          <w:b/>
          <w:sz w:val="32"/>
          <w:szCs w:val="32"/>
        </w:rPr>
        <w:t>簡明資產負債表-</w:t>
      </w:r>
      <w:r w:rsidRPr="00E807C9">
        <w:rPr>
          <w:rFonts w:ascii="標楷體" w:eastAsia="標楷體" w:hint="eastAsia"/>
          <w:b/>
          <w:spacing w:val="20"/>
          <w:sz w:val="32"/>
          <w:szCs w:val="32"/>
        </w:rPr>
        <w:t>我國財務會計準則</w:t>
      </w:r>
    </w:p>
    <w:p w:rsidR="00CE6466" w:rsidRPr="00E807C9" w:rsidRDefault="00CE6466" w:rsidP="00CE6466">
      <w:pPr>
        <w:ind w:left="1470" w:hanging="1470"/>
        <w:rPr>
          <w:rFonts w:ascii="標楷體" w:eastAsia="標楷體"/>
        </w:rPr>
      </w:pPr>
    </w:p>
    <w:p w:rsidR="00CE6466" w:rsidRPr="00E807C9" w:rsidRDefault="00CE6466" w:rsidP="00CE6466">
      <w:pPr>
        <w:ind w:leftChars="612" w:left="1469" w:right="326" w:firstLineChars="2937" w:firstLine="7049"/>
        <w:rPr>
          <w:rFonts w:ascii="標楷體" w:eastAsia="標楷體"/>
        </w:rPr>
      </w:pPr>
      <w:r w:rsidRPr="00E807C9">
        <w:rPr>
          <w:rFonts w:ascii="標楷體" w:eastAsia="標楷體" w:hint="eastAsia"/>
        </w:rPr>
        <w:t>單位：</w:t>
      </w:r>
    </w:p>
    <w:tbl>
      <w:tblPr>
        <w:tblW w:w="1044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7"/>
        <w:gridCol w:w="900"/>
        <w:gridCol w:w="1676"/>
        <w:gridCol w:w="1677"/>
        <w:gridCol w:w="1676"/>
        <w:gridCol w:w="1677"/>
        <w:gridCol w:w="1677"/>
      </w:tblGrid>
      <w:tr w:rsidR="00E807C9" w:rsidRPr="00E807C9" w:rsidTr="00A854A8">
        <w:trPr>
          <w:cantSplit/>
          <w:trHeight w:val="480"/>
        </w:trPr>
        <w:tc>
          <w:tcPr>
            <w:tcW w:w="2057" w:type="dxa"/>
            <w:gridSpan w:val="2"/>
            <w:vMerge w:val="restart"/>
            <w:tcBorders>
              <w:tl2br w:val="single" w:sz="4" w:space="0" w:color="auto"/>
            </w:tcBorders>
          </w:tcPr>
          <w:p w:rsidR="00CE6466" w:rsidRPr="00E807C9" w:rsidRDefault="00CE6466" w:rsidP="00A854A8">
            <w:pPr>
              <w:rPr>
                <w:rFonts w:ascii="標楷體" w:eastAsia="標楷體"/>
              </w:rPr>
            </w:pPr>
            <w:r w:rsidRPr="00E807C9">
              <w:rPr>
                <w:rFonts w:ascii="標楷體" w:eastAsia="標楷體" w:hint="eastAsia"/>
              </w:rPr>
              <w:t xml:space="preserve">        年   度           </w:t>
            </w:r>
          </w:p>
          <w:p w:rsidR="00CE6466" w:rsidRPr="00E807C9" w:rsidRDefault="00CE6466" w:rsidP="00A854A8">
            <w:pPr>
              <w:rPr>
                <w:rFonts w:ascii="標楷體" w:eastAsia="標楷體"/>
              </w:rPr>
            </w:pPr>
          </w:p>
          <w:p w:rsidR="00CE6466" w:rsidRPr="00E807C9" w:rsidRDefault="00CE6466" w:rsidP="00A854A8">
            <w:pPr>
              <w:rPr>
                <w:rFonts w:ascii="標楷體" w:eastAsia="標楷體"/>
              </w:rPr>
            </w:pPr>
            <w:r w:rsidRPr="00E807C9">
              <w:rPr>
                <w:rFonts w:ascii="標楷體" w:eastAsia="標楷體" w:hint="eastAsia"/>
              </w:rPr>
              <w:t xml:space="preserve"> 項  目</w:t>
            </w:r>
          </w:p>
        </w:tc>
        <w:tc>
          <w:tcPr>
            <w:tcW w:w="8383" w:type="dxa"/>
            <w:gridSpan w:val="5"/>
          </w:tcPr>
          <w:p w:rsidR="00CE6466" w:rsidRPr="00E807C9" w:rsidRDefault="00CE6466" w:rsidP="00A854A8">
            <w:pPr>
              <w:ind w:right="872" w:firstLine="1052"/>
              <w:jc w:val="center"/>
              <w:rPr>
                <w:rFonts w:ascii="標楷體" w:eastAsia="標楷體"/>
              </w:rPr>
            </w:pPr>
            <w:r w:rsidRPr="00E807C9">
              <w:rPr>
                <w:rFonts w:ascii="標楷體" w:eastAsia="標楷體" w:hint="eastAsia"/>
              </w:rPr>
              <w:t>最</w:t>
            </w:r>
            <w:r w:rsidRPr="00E807C9">
              <w:rPr>
                <w:rFonts w:ascii="標楷體" w:eastAsia="標楷體"/>
              </w:rPr>
              <w:t xml:space="preserve"> </w:t>
            </w:r>
            <w:r w:rsidRPr="00E807C9">
              <w:rPr>
                <w:rFonts w:ascii="標楷體" w:eastAsia="標楷體" w:hint="eastAsia"/>
              </w:rPr>
              <w:t>近</w:t>
            </w:r>
            <w:r w:rsidRPr="00E807C9">
              <w:rPr>
                <w:rFonts w:ascii="標楷體" w:eastAsia="標楷體"/>
              </w:rPr>
              <w:t xml:space="preserve"> </w:t>
            </w:r>
            <w:r w:rsidRPr="00E807C9">
              <w:rPr>
                <w:rFonts w:ascii="標楷體" w:eastAsia="標楷體" w:hint="eastAsia"/>
              </w:rPr>
              <w:t>五</w:t>
            </w:r>
            <w:r w:rsidRPr="00E807C9">
              <w:rPr>
                <w:rFonts w:ascii="標楷體" w:eastAsia="標楷體"/>
              </w:rPr>
              <w:t xml:space="preserve"> </w:t>
            </w:r>
            <w:r w:rsidRPr="00E807C9">
              <w:rPr>
                <w:rFonts w:ascii="標楷體" w:eastAsia="標楷體" w:hint="eastAsia"/>
              </w:rPr>
              <w:t>年</w:t>
            </w:r>
            <w:r w:rsidRPr="00E807C9">
              <w:rPr>
                <w:rFonts w:ascii="標楷體" w:eastAsia="標楷體"/>
              </w:rPr>
              <w:t xml:space="preserve"> </w:t>
            </w:r>
            <w:r w:rsidRPr="00E807C9">
              <w:rPr>
                <w:rFonts w:ascii="標楷體" w:eastAsia="標楷體" w:hint="eastAsia"/>
              </w:rPr>
              <w:t>度</w:t>
            </w:r>
            <w:r w:rsidRPr="00E807C9">
              <w:rPr>
                <w:rFonts w:ascii="標楷體" w:eastAsia="標楷體"/>
              </w:rPr>
              <w:t xml:space="preserve"> </w:t>
            </w:r>
            <w:r w:rsidRPr="00E807C9">
              <w:rPr>
                <w:rFonts w:ascii="標楷體" w:eastAsia="標楷體" w:hint="eastAsia"/>
              </w:rPr>
              <w:t>財</w:t>
            </w:r>
            <w:r w:rsidRPr="00E807C9">
              <w:rPr>
                <w:rFonts w:ascii="標楷體" w:eastAsia="標楷體"/>
              </w:rPr>
              <w:t xml:space="preserve"> </w:t>
            </w:r>
            <w:proofErr w:type="gramStart"/>
            <w:r w:rsidRPr="00E807C9">
              <w:rPr>
                <w:rFonts w:ascii="標楷體" w:eastAsia="標楷體" w:hint="eastAsia"/>
              </w:rPr>
              <w:t>務</w:t>
            </w:r>
            <w:proofErr w:type="gramEnd"/>
            <w:r w:rsidRPr="00E807C9">
              <w:rPr>
                <w:rFonts w:ascii="標楷體" w:eastAsia="標楷體"/>
              </w:rPr>
              <w:t xml:space="preserve"> </w:t>
            </w:r>
            <w:r w:rsidRPr="00E807C9">
              <w:rPr>
                <w:rFonts w:ascii="標楷體" w:eastAsia="標楷體" w:hint="eastAsia"/>
              </w:rPr>
              <w:t>資</w:t>
            </w:r>
            <w:r w:rsidRPr="00E807C9">
              <w:rPr>
                <w:rFonts w:ascii="標楷體" w:eastAsia="標楷體"/>
              </w:rPr>
              <w:t xml:space="preserve"> </w:t>
            </w:r>
            <w:r w:rsidRPr="00E807C9">
              <w:rPr>
                <w:rFonts w:ascii="標楷體" w:eastAsia="標楷體" w:hint="eastAsia"/>
              </w:rPr>
              <w:t>料（</w:t>
            </w:r>
            <w:proofErr w:type="gramStart"/>
            <w:r w:rsidRPr="00E807C9">
              <w:rPr>
                <w:rFonts w:ascii="標楷體" w:eastAsia="標楷體" w:hint="eastAsia"/>
              </w:rPr>
              <w:t>註</w:t>
            </w:r>
            <w:proofErr w:type="gramEnd"/>
            <w:r w:rsidRPr="00E807C9">
              <w:rPr>
                <w:rFonts w:ascii="標楷體" w:eastAsia="標楷體" w:hint="eastAsia"/>
              </w:rPr>
              <w:t>1）</w:t>
            </w:r>
          </w:p>
        </w:tc>
      </w:tr>
      <w:tr w:rsidR="00E807C9" w:rsidRPr="00E807C9" w:rsidTr="00A854A8">
        <w:trPr>
          <w:cantSplit/>
          <w:trHeight w:val="480"/>
        </w:trPr>
        <w:tc>
          <w:tcPr>
            <w:tcW w:w="2057" w:type="dxa"/>
            <w:gridSpan w:val="2"/>
            <w:vMerge/>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r w:rsidRPr="00E807C9">
              <w:rPr>
                <w:rFonts w:ascii="標楷體" w:eastAsia="標楷體"/>
              </w:rPr>
              <w:t xml:space="preserve">       </w:t>
            </w:r>
            <w:r w:rsidRPr="00E807C9">
              <w:rPr>
                <w:rFonts w:ascii="標楷體" w:eastAsia="標楷體" w:hint="eastAsia"/>
              </w:rPr>
              <w:t xml:space="preserve"> 年</w:t>
            </w:r>
          </w:p>
        </w:tc>
        <w:tc>
          <w:tcPr>
            <w:tcW w:w="1677" w:type="dxa"/>
          </w:tcPr>
          <w:p w:rsidR="00CE6466" w:rsidRPr="00E807C9" w:rsidRDefault="00CE6466" w:rsidP="00A854A8">
            <w:pPr>
              <w:rPr>
                <w:rFonts w:ascii="標楷體" w:eastAsia="標楷體"/>
              </w:rPr>
            </w:pPr>
            <w:r w:rsidRPr="00E807C9">
              <w:rPr>
                <w:rFonts w:ascii="標楷體" w:eastAsia="標楷體"/>
              </w:rPr>
              <w:t xml:space="preserve">       </w:t>
            </w:r>
            <w:r w:rsidRPr="00E807C9">
              <w:rPr>
                <w:rFonts w:ascii="標楷體" w:eastAsia="標楷體" w:hint="eastAsia"/>
              </w:rPr>
              <w:t xml:space="preserve"> 年</w:t>
            </w:r>
          </w:p>
        </w:tc>
        <w:tc>
          <w:tcPr>
            <w:tcW w:w="1676" w:type="dxa"/>
          </w:tcPr>
          <w:p w:rsidR="00CE6466" w:rsidRPr="00E807C9" w:rsidRDefault="00CE6466" w:rsidP="00A854A8">
            <w:pPr>
              <w:rPr>
                <w:rFonts w:ascii="標楷體" w:eastAsia="標楷體"/>
              </w:rPr>
            </w:pPr>
            <w:r w:rsidRPr="00E807C9">
              <w:rPr>
                <w:rFonts w:ascii="標楷體" w:eastAsia="標楷體"/>
              </w:rPr>
              <w:t xml:space="preserve">       </w:t>
            </w:r>
            <w:r w:rsidRPr="00E807C9">
              <w:rPr>
                <w:rFonts w:ascii="標楷體" w:eastAsia="標楷體" w:hint="eastAsia"/>
              </w:rPr>
              <w:t xml:space="preserve"> 年</w:t>
            </w:r>
          </w:p>
        </w:tc>
        <w:tc>
          <w:tcPr>
            <w:tcW w:w="1677" w:type="dxa"/>
          </w:tcPr>
          <w:p w:rsidR="00CE6466" w:rsidRPr="00E807C9" w:rsidRDefault="00CE6466" w:rsidP="00A854A8">
            <w:pPr>
              <w:rPr>
                <w:rFonts w:ascii="標楷體" w:eastAsia="標楷體"/>
              </w:rPr>
            </w:pPr>
            <w:r w:rsidRPr="00E807C9">
              <w:rPr>
                <w:rFonts w:ascii="標楷體" w:eastAsia="標楷體"/>
              </w:rPr>
              <w:t xml:space="preserve">       </w:t>
            </w:r>
            <w:r w:rsidRPr="00E807C9">
              <w:rPr>
                <w:rFonts w:ascii="標楷體" w:eastAsia="標楷體" w:hint="eastAsia"/>
              </w:rPr>
              <w:t xml:space="preserve"> 年</w:t>
            </w:r>
          </w:p>
        </w:tc>
        <w:tc>
          <w:tcPr>
            <w:tcW w:w="1677" w:type="dxa"/>
          </w:tcPr>
          <w:p w:rsidR="00CE6466" w:rsidRPr="00E807C9" w:rsidRDefault="00CE6466" w:rsidP="00A854A8">
            <w:pPr>
              <w:rPr>
                <w:rFonts w:ascii="標楷體" w:eastAsia="標楷體"/>
              </w:rPr>
            </w:pPr>
            <w:r w:rsidRPr="00E807C9">
              <w:rPr>
                <w:rFonts w:ascii="標楷體" w:eastAsia="標楷體"/>
              </w:rPr>
              <w:t xml:space="preserve">       </w:t>
            </w:r>
            <w:r w:rsidRPr="00E807C9">
              <w:rPr>
                <w:rFonts w:ascii="標楷體" w:eastAsia="標楷體" w:hint="eastAsia"/>
              </w:rPr>
              <w:t xml:space="preserve"> 年</w:t>
            </w:r>
          </w:p>
        </w:tc>
      </w:tr>
      <w:tr w:rsidR="00E807C9" w:rsidRPr="00E807C9" w:rsidTr="00A854A8">
        <w:trPr>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流動資產</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基金及投資</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固定資產（</w:t>
            </w:r>
            <w:proofErr w:type="gramStart"/>
            <w:r w:rsidRPr="00E807C9">
              <w:rPr>
                <w:rFonts w:ascii="標楷體" w:eastAsia="標楷體" w:hint="eastAsia"/>
              </w:rPr>
              <w:t>註</w:t>
            </w:r>
            <w:proofErr w:type="gramEnd"/>
            <w:r w:rsidRPr="00E807C9">
              <w:rPr>
                <w:rFonts w:ascii="標楷體" w:eastAsia="標楷體" w:hint="eastAsia"/>
              </w:rPr>
              <w:t>2）</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無形資產</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其他資產</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資產總額</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1157" w:type="dxa"/>
            <w:vMerge w:val="restart"/>
            <w:vAlign w:val="center"/>
          </w:tcPr>
          <w:p w:rsidR="00CE6466" w:rsidRPr="00E807C9" w:rsidRDefault="00CE6466" w:rsidP="00A854A8">
            <w:pPr>
              <w:rPr>
                <w:rFonts w:ascii="標楷體" w:eastAsia="標楷體"/>
              </w:rPr>
            </w:pPr>
            <w:r w:rsidRPr="00E807C9">
              <w:rPr>
                <w:rFonts w:ascii="標楷體" w:eastAsia="標楷體" w:hint="eastAsia"/>
              </w:rPr>
              <w:t>流動負債</w:t>
            </w:r>
          </w:p>
        </w:tc>
        <w:tc>
          <w:tcPr>
            <w:tcW w:w="900" w:type="dxa"/>
          </w:tcPr>
          <w:p w:rsidR="00CE6466" w:rsidRPr="00E807C9" w:rsidRDefault="00CE6466" w:rsidP="00A854A8">
            <w:pPr>
              <w:rPr>
                <w:rFonts w:ascii="標楷體" w:eastAsia="標楷體"/>
              </w:rPr>
            </w:pPr>
            <w:r w:rsidRPr="00E807C9">
              <w:rPr>
                <w:rFonts w:ascii="標楷體" w:eastAsia="標楷體" w:hint="eastAsia"/>
              </w:rPr>
              <w:t>分配前</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1157" w:type="dxa"/>
            <w:vMerge/>
          </w:tcPr>
          <w:p w:rsidR="00CE6466" w:rsidRPr="00E807C9" w:rsidRDefault="00CE6466" w:rsidP="00A854A8">
            <w:pPr>
              <w:rPr>
                <w:rFonts w:ascii="標楷體" w:eastAsia="標楷體"/>
              </w:rPr>
            </w:pPr>
          </w:p>
        </w:tc>
        <w:tc>
          <w:tcPr>
            <w:tcW w:w="900" w:type="dxa"/>
          </w:tcPr>
          <w:p w:rsidR="00CE6466" w:rsidRPr="00E807C9" w:rsidRDefault="00CE6466" w:rsidP="00A854A8">
            <w:pPr>
              <w:rPr>
                <w:rFonts w:ascii="標楷體" w:eastAsia="標楷體"/>
              </w:rPr>
            </w:pPr>
            <w:r w:rsidRPr="00E807C9">
              <w:rPr>
                <w:rFonts w:ascii="標楷體" w:eastAsia="標楷體" w:hint="eastAsia"/>
              </w:rPr>
              <w:t>分配後</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長期負債</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其他負債</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1157" w:type="dxa"/>
            <w:vMerge w:val="restart"/>
            <w:vAlign w:val="center"/>
          </w:tcPr>
          <w:p w:rsidR="00CE6466" w:rsidRPr="00E807C9" w:rsidRDefault="00CE6466" w:rsidP="00A854A8">
            <w:pPr>
              <w:rPr>
                <w:rFonts w:ascii="標楷體" w:eastAsia="標楷體"/>
              </w:rPr>
            </w:pPr>
            <w:r w:rsidRPr="00E807C9">
              <w:rPr>
                <w:rFonts w:ascii="標楷體" w:eastAsia="標楷體" w:hint="eastAsia"/>
              </w:rPr>
              <w:t>負債總額</w:t>
            </w:r>
          </w:p>
        </w:tc>
        <w:tc>
          <w:tcPr>
            <w:tcW w:w="900" w:type="dxa"/>
          </w:tcPr>
          <w:p w:rsidR="00CE6466" w:rsidRPr="00E807C9" w:rsidRDefault="00CE6466" w:rsidP="00A854A8">
            <w:pPr>
              <w:rPr>
                <w:rFonts w:ascii="標楷體" w:eastAsia="標楷體"/>
              </w:rPr>
            </w:pPr>
            <w:r w:rsidRPr="00E807C9">
              <w:rPr>
                <w:rFonts w:ascii="標楷體" w:eastAsia="標楷體" w:hint="eastAsia"/>
              </w:rPr>
              <w:t>分配前</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1157" w:type="dxa"/>
            <w:vMerge/>
          </w:tcPr>
          <w:p w:rsidR="00CE6466" w:rsidRPr="00E807C9" w:rsidRDefault="00CE6466" w:rsidP="00A854A8">
            <w:pPr>
              <w:rPr>
                <w:rFonts w:ascii="標楷體" w:eastAsia="標楷體"/>
              </w:rPr>
            </w:pPr>
          </w:p>
        </w:tc>
        <w:tc>
          <w:tcPr>
            <w:tcW w:w="900" w:type="dxa"/>
          </w:tcPr>
          <w:p w:rsidR="00CE6466" w:rsidRPr="00E807C9" w:rsidRDefault="00CE6466" w:rsidP="00A854A8">
            <w:pPr>
              <w:rPr>
                <w:rFonts w:ascii="標楷體" w:eastAsia="標楷體"/>
              </w:rPr>
            </w:pPr>
            <w:r w:rsidRPr="00E807C9">
              <w:rPr>
                <w:rFonts w:ascii="標楷體" w:eastAsia="標楷體" w:hint="eastAsia"/>
              </w:rPr>
              <w:t>分配後</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股  本</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資本公積</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1157" w:type="dxa"/>
            <w:vMerge w:val="restart"/>
            <w:vAlign w:val="center"/>
          </w:tcPr>
          <w:p w:rsidR="00CE6466" w:rsidRPr="00E807C9" w:rsidRDefault="00CE6466" w:rsidP="00A854A8">
            <w:pPr>
              <w:rPr>
                <w:rFonts w:ascii="標楷體" w:eastAsia="標楷體"/>
              </w:rPr>
            </w:pPr>
            <w:r w:rsidRPr="00E807C9">
              <w:rPr>
                <w:rFonts w:ascii="標楷體" w:eastAsia="標楷體" w:hint="eastAsia"/>
              </w:rPr>
              <w:t>保留盈餘</w:t>
            </w:r>
          </w:p>
        </w:tc>
        <w:tc>
          <w:tcPr>
            <w:tcW w:w="900" w:type="dxa"/>
          </w:tcPr>
          <w:p w:rsidR="00CE6466" w:rsidRPr="00E807C9" w:rsidRDefault="00CE6466" w:rsidP="00A854A8">
            <w:pPr>
              <w:rPr>
                <w:rFonts w:ascii="標楷體" w:eastAsia="標楷體"/>
              </w:rPr>
            </w:pPr>
            <w:r w:rsidRPr="00E807C9">
              <w:rPr>
                <w:rFonts w:ascii="標楷體" w:eastAsia="標楷體" w:hint="eastAsia"/>
              </w:rPr>
              <w:t>分配前</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1157" w:type="dxa"/>
            <w:vMerge/>
          </w:tcPr>
          <w:p w:rsidR="00CE6466" w:rsidRPr="00E807C9" w:rsidRDefault="00CE6466" w:rsidP="00A854A8">
            <w:pPr>
              <w:rPr>
                <w:rFonts w:ascii="標楷體" w:eastAsia="標楷體"/>
              </w:rPr>
            </w:pPr>
          </w:p>
        </w:tc>
        <w:tc>
          <w:tcPr>
            <w:tcW w:w="900" w:type="dxa"/>
          </w:tcPr>
          <w:p w:rsidR="00CE6466" w:rsidRPr="00E807C9" w:rsidRDefault="00CE6466" w:rsidP="00A854A8">
            <w:pPr>
              <w:rPr>
                <w:rFonts w:ascii="標楷體" w:eastAsia="標楷體"/>
              </w:rPr>
            </w:pPr>
            <w:r w:rsidRPr="00E807C9">
              <w:rPr>
                <w:rFonts w:ascii="標楷體" w:eastAsia="標楷體" w:hint="eastAsia"/>
              </w:rPr>
              <w:t>分配後</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金融商品未實現</w:t>
            </w:r>
          </w:p>
          <w:p w:rsidR="00CE6466" w:rsidRPr="00E807C9" w:rsidRDefault="00CE6466" w:rsidP="00A854A8">
            <w:pPr>
              <w:ind w:right="152"/>
              <w:jc w:val="distribute"/>
              <w:rPr>
                <w:rFonts w:ascii="標楷體" w:eastAsia="標楷體"/>
              </w:rPr>
            </w:pPr>
            <w:r w:rsidRPr="00E807C9">
              <w:rPr>
                <w:rFonts w:ascii="標楷體" w:eastAsia="標楷體" w:hint="eastAsia"/>
              </w:rPr>
              <w:t>損益</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累積換算調整數</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2057" w:type="dxa"/>
            <w:gridSpan w:val="2"/>
          </w:tcPr>
          <w:p w:rsidR="00CE6466" w:rsidRPr="00E807C9" w:rsidRDefault="00CE6466" w:rsidP="00A854A8">
            <w:pPr>
              <w:ind w:right="152"/>
              <w:jc w:val="distribute"/>
              <w:rPr>
                <w:rFonts w:ascii="標楷體" w:eastAsia="標楷體"/>
              </w:rPr>
            </w:pPr>
            <w:r w:rsidRPr="00E807C9">
              <w:rPr>
                <w:rFonts w:ascii="標楷體" w:eastAsia="標楷體" w:hint="eastAsia"/>
              </w:rPr>
              <w:t>未認列為退休金</w:t>
            </w:r>
          </w:p>
          <w:p w:rsidR="00CE6466" w:rsidRPr="00E807C9" w:rsidRDefault="00CE6466" w:rsidP="00A854A8">
            <w:pPr>
              <w:ind w:right="152"/>
              <w:jc w:val="distribute"/>
              <w:rPr>
                <w:rFonts w:ascii="標楷體" w:eastAsia="標楷體"/>
              </w:rPr>
            </w:pPr>
            <w:r w:rsidRPr="00E807C9">
              <w:rPr>
                <w:rFonts w:ascii="標楷體" w:eastAsia="標楷體" w:hint="eastAsia"/>
              </w:rPr>
              <w:t>成本之淨損失</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1157" w:type="dxa"/>
            <w:vMerge w:val="restart"/>
          </w:tcPr>
          <w:p w:rsidR="00CE6466" w:rsidRPr="00E807C9" w:rsidRDefault="00CE6466" w:rsidP="00A854A8">
            <w:pPr>
              <w:rPr>
                <w:rFonts w:ascii="標楷體" w:eastAsia="標楷體"/>
              </w:rPr>
            </w:pPr>
            <w:r w:rsidRPr="00E807C9">
              <w:rPr>
                <w:rFonts w:ascii="標楷體" w:eastAsia="標楷體" w:hint="eastAsia"/>
              </w:rPr>
              <w:t>股東權益</w:t>
            </w:r>
          </w:p>
          <w:p w:rsidR="00CE6466" w:rsidRPr="00E807C9" w:rsidRDefault="00CE6466" w:rsidP="00A854A8">
            <w:pPr>
              <w:jc w:val="distribute"/>
              <w:rPr>
                <w:rFonts w:ascii="標楷體" w:eastAsia="標楷體"/>
              </w:rPr>
            </w:pPr>
            <w:r w:rsidRPr="00E807C9">
              <w:rPr>
                <w:rFonts w:ascii="標楷體" w:eastAsia="標楷體" w:hint="eastAsia"/>
              </w:rPr>
              <w:t>總    額</w:t>
            </w:r>
          </w:p>
        </w:tc>
        <w:tc>
          <w:tcPr>
            <w:tcW w:w="900" w:type="dxa"/>
          </w:tcPr>
          <w:p w:rsidR="00CE6466" w:rsidRPr="00E807C9" w:rsidRDefault="00CE6466" w:rsidP="00A854A8">
            <w:pPr>
              <w:rPr>
                <w:rFonts w:ascii="標楷體" w:eastAsia="標楷體"/>
              </w:rPr>
            </w:pPr>
            <w:r w:rsidRPr="00E807C9">
              <w:rPr>
                <w:rFonts w:ascii="標楷體" w:eastAsia="標楷體" w:hint="eastAsia"/>
              </w:rPr>
              <w:t>分配前</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r w:rsidR="00E807C9" w:rsidRPr="00E807C9" w:rsidTr="00A854A8">
        <w:trPr>
          <w:cantSplit/>
          <w:trHeight w:val="35"/>
        </w:trPr>
        <w:tc>
          <w:tcPr>
            <w:tcW w:w="1157" w:type="dxa"/>
            <w:vMerge/>
          </w:tcPr>
          <w:p w:rsidR="00CE6466" w:rsidRPr="00E807C9" w:rsidRDefault="00CE6466" w:rsidP="00A854A8">
            <w:pPr>
              <w:rPr>
                <w:rFonts w:ascii="標楷體" w:eastAsia="標楷體"/>
              </w:rPr>
            </w:pPr>
          </w:p>
        </w:tc>
        <w:tc>
          <w:tcPr>
            <w:tcW w:w="900" w:type="dxa"/>
          </w:tcPr>
          <w:p w:rsidR="00CE6466" w:rsidRPr="00E807C9" w:rsidRDefault="00CE6466" w:rsidP="00A854A8">
            <w:pPr>
              <w:rPr>
                <w:rFonts w:ascii="標楷體" w:eastAsia="標楷體"/>
              </w:rPr>
            </w:pPr>
            <w:r w:rsidRPr="00E807C9">
              <w:rPr>
                <w:rFonts w:ascii="標楷體" w:eastAsia="標楷體" w:hint="eastAsia"/>
              </w:rPr>
              <w:t>分配後</w:t>
            </w: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6"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c>
          <w:tcPr>
            <w:tcW w:w="1677" w:type="dxa"/>
          </w:tcPr>
          <w:p w:rsidR="00CE6466" w:rsidRPr="00E807C9" w:rsidRDefault="00CE6466" w:rsidP="00A854A8">
            <w:pPr>
              <w:rPr>
                <w:rFonts w:ascii="標楷體" w:eastAsia="標楷體"/>
              </w:rPr>
            </w:pPr>
          </w:p>
        </w:tc>
      </w:tr>
    </w:tbl>
    <w:p w:rsidR="00CE6466" w:rsidRPr="00E807C9" w:rsidRDefault="00CE6466" w:rsidP="00CE6466">
      <w:pPr>
        <w:snapToGrid w:val="0"/>
        <w:ind w:right="-874"/>
        <w:rPr>
          <w:rFonts w:ascii="標楷體" w:eastAsia="標楷體"/>
        </w:rPr>
      </w:pPr>
      <w:proofErr w:type="gramStart"/>
      <w:r w:rsidRPr="00E807C9">
        <w:rPr>
          <w:rFonts w:ascii="標楷體" w:eastAsia="標楷體" w:hint="eastAsia"/>
        </w:rPr>
        <w:t>註</w:t>
      </w:r>
      <w:proofErr w:type="gramEnd"/>
      <w:r w:rsidRPr="00E807C9">
        <w:rPr>
          <w:rFonts w:ascii="標楷體" w:eastAsia="標楷體" w:hint="eastAsia"/>
        </w:rPr>
        <w:t xml:space="preserve">1：凡未經會計師查核簽證之年度，應予註明。                    </w:t>
      </w:r>
    </w:p>
    <w:p w:rsidR="00CE6466" w:rsidRPr="00E807C9" w:rsidRDefault="00CE6466" w:rsidP="00CE6466">
      <w:pPr>
        <w:snapToGrid w:val="0"/>
        <w:rPr>
          <w:rFonts w:ascii="標楷體" w:eastAsia="標楷體"/>
        </w:rPr>
      </w:pPr>
      <w:proofErr w:type="gramStart"/>
      <w:r w:rsidRPr="00E807C9">
        <w:rPr>
          <w:rFonts w:ascii="標楷體" w:eastAsia="標楷體" w:hint="eastAsia"/>
        </w:rPr>
        <w:t>註</w:t>
      </w:r>
      <w:proofErr w:type="gramEnd"/>
      <w:r w:rsidRPr="00E807C9">
        <w:rPr>
          <w:rFonts w:ascii="標楷體" w:eastAsia="標楷體" w:hint="eastAsia"/>
        </w:rPr>
        <w:t>2：當年度曾辦理資產重估價者，應予列</w:t>
      </w:r>
      <w:proofErr w:type="gramStart"/>
      <w:r w:rsidRPr="00E807C9">
        <w:rPr>
          <w:rFonts w:ascii="標楷體" w:eastAsia="標楷體" w:hint="eastAsia"/>
        </w:rPr>
        <w:t>註</w:t>
      </w:r>
      <w:proofErr w:type="gramEnd"/>
      <w:r w:rsidRPr="00E807C9">
        <w:rPr>
          <w:rFonts w:ascii="標楷體" w:eastAsia="標楷體" w:hint="eastAsia"/>
        </w:rPr>
        <w:t>辦理日期及重估增值金額。</w:t>
      </w:r>
    </w:p>
    <w:p w:rsidR="00CE6466" w:rsidRPr="00E807C9" w:rsidRDefault="00CE6466" w:rsidP="00CE6466">
      <w:pPr>
        <w:snapToGrid w:val="0"/>
        <w:rPr>
          <w:rFonts w:ascii="標楷體" w:eastAsia="標楷體"/>
        </w:rPr>
      </w:pPr>
      <w:proofErr w:type="gramStart"/>
      <w:r w:rsidRPr="00E807C9">
        <w:rPr>
          <w:rFonts w:ascii="標楷體" w:eastAsia="標楷體" w:hint="eastAsia"/>
        </w:rPr>
        <w:t>註</w:t>
      </w:r>
      <w:proofErr w:type="gramEnd"/>
      <w:r w:rsidRPr="00E807C9">
        <w:rPr>
          <w:rFonts w:ascii="標楷體" w:eastAsia="標楷體" w:hint="eastAsia"/>
        </w:rPr>
        <w:t>3：上稱分配後數字，請依據次年度股東會決議之情形填列。</w:t>
      </w:r>
    </w:p>
    <w:p w:rsidR="00CE6466" w:rsidRPr="00E807C9" w:rsidRDefault="00CE6466" w:rsidP="00CE6466">
      <w:pPr>
        <w:snapToGrid w:val="0"/>
        <w:ind w:left="624" w:hangingChars="260" w:hanging="624"/>
        <w:rPr>
          <w:rFonts w:ascii="標楷體" w:eastAsia="標楷體"/>
        </w:rPr>
      </w:pPr>
      <w:proofErr w:type="gramStart"/>
      <w:r w:rsidRPr="00E807C9">
        <w:rPr>
          <w:rFonts w:ascii="標楷體" w:eastAsia="標楷體" w:hint="eastAsia"/>
        </w:rPr>
        <w:t>註</w:t>
      </w:r>
      <w:proofErr w:type="gramEnd"/>
      <w:r w:rsidRPr="00E807C9">
        <w:rPr>
          <w:rFonts w:ascii="標楷體" w:eastAsia="標楷體" w:hint="eastAsia"/>
        </w:rPr>
        <w:t>4：財務資料經主管機關通知應自行更正或重編者，應以更正或重編後之</w:t>
      </w:r>
      <w:proofErr w:type="gramStart"/>
      <w:r w:rsidRPr="00E807C9">
        <w:rPr>
          <w:rFonts w:ascii="標楷體" w:eastAsia="標楷體" w:hint="eastAsia"/>
        </w:rPr>
        <w:t>數字列編</w:t>
      </w:r>
      <w:proofErr w:type="gramEnd"/>
      <w:r w:rsidRPr="00E807C9">
        <w:rPr>
          <w:rFonts w:ascii="標楷體" w:eastAsia="標楷體" w:hint="eastAsia"/>
        </w:rPr>
        <w:t>，並註明其情形及理由。</w:t>
      </w:r>
    </w:p>
    <w:p w:rsidR="00CE6466" w:rsidRPr="00E807C9" w:rsidRDefault="00CE6466" w:rsidP="00CE6466">
      <w:pPr>
        <w:spacing w:line="400" w:lineRule="exact"/>
        <w:ind w:hanging="482"/>
      </w:pPr>
    </w:p>
    <w:p w:rsidR="00CE6466" w:rsidRPr="00E807C9" w:rsidRDefault="00CE6466" w:rsidP="00CE6466">
      <w:pPr>
        <w:spacing w:line="400" w:lineRule="exact"/>
        <w:ind w:hanging="482"/>
        <w:sectPr w:rsidR="00CE6466" w:rsidRPr="00E807C9" w:rsidSect="00CE6466">
          <w:pgSz w:w="11907" w:h="16840" w:code="9"/>
          <w:pgMar w:top="720" w:right="720" w:bottom="720" w:left="720" w:header="539" w:footer="850" w:gutter="0"/>
          <w:cols w:space="425"/>
          <w:docGrid w:linePitch="360"/>
        </w:sectPr>
      </w:pPr>
    </w:p>
    <w:p w:rsidR="00CE6466" w:rsidRPr="00E807C9" w:rsidRDefault="00CE6466" w:rsidP="00CE6466">
      <w:pPr>
        <w:ind w:left="1470" w:hanging="1470"/>
        <w:jc w:val="center"/>
        <w:rPr>
          <w:rFonts w:ascii="標楷體" w:eastAsia="標楷體"/>
          <w:b/>
          <w:bCs/>
          <w:sz w:val="32"/>
          <w:szCs w:val="32"/>
        </w:rPr>
      </w:pPr>
      <w:r w:rsidRPr="00E807C9">
        <w:rPr>
          <w:rFonts w:ascii="標楷體" w:eastAsia="標楷體" w:hint="eastAsia"/>
          <w:b/>
          <w:bCs/>
          <w:sz w:val="32"/>
          <w:szCs w:val="32"/>
        </w:rPr>
        <w:lastRenderedPageBreak/>
        <w:t>簡明損益表-我國財務會計準則</w:t>
      </w:r>
    </w:p>
    <w:p w:rsidR="00CE6466" w:rsidRPr="00E807C9" w:rsidRDefault="00CE6466" w:rsidP="00CE6466">
      <w:pPr>
        <w:ind w:left="1470" w:hanging="1470"/>
        <w:rPr>
          <w:rFonts w:ascii="標楷體" w:eastAsia="標楷體"/>
        </w:rPr>
      </w:pPr>
    </w:p>
    <w:p w:rsidR="00CE6466" w:rsidRPr="00E807C9" w:rsidRDefault="00CE6466" w:rsidP="00CE6466">
      <w:pPr>
        <w:ind w:left="1470" w:right="326"/>
        <w:rPr>
          <w:rFonts w:ascii="標楷體" w:eastAsia="標楷體"/>
        </w:rPr>
      </w:pPr>
      <w:r w:rsidRPr="00E807C9">
        <w:rPr>
          <w:rFonts w:ascii="標楷體" w:eastAsia="標楷體" w:hint="eastAsia"/>
        </w:rPr>
        <w:t xml:space="preserve">                                                    單位：</w:t>
      </w:r>
    </w:p>
    <w:tbl>
      <w:tblPr>
        <w:tblW w:w="104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4"/>
        <w:gridCol w:w="1629"/>
        <w:gridCol w:w="1629"/>
        <w:gridCol w:w="1629"/>
        <w:gridCol w:w="1629"/>
        <w:gridCol w:w="1630"/>
      </w:tblGrid>
      <w:tr w:rsidR="00E807C9" w:rsidRPr="00E807C9" w:rsidTr="00A854A8">
        <w:trPr>
          <w:cantSplit/>
          <w:trHeight w:val="540"/>
          <w:jc w:val="center"/>
        </w:trPr>
        <w:tc>
          <w:tcPr>
            <w:tcW w:w="2294" w:type="dxa"/>
            <w:vMerge w:val="restart"/>
            <w:tcBorders>
              <w:top w:val="single" w:sz="12" w:space="0" w:color="auto"/>
              <w:bottom w:val="single" w:sz="6" w:space="0" w:color="auto"/>
              <w:tl2br w:val="single" w:sz="6" w:space="0" w:color="auto"/>
            </w:tcBorders>
          </w:tcPr>
          <w:p w:rsidR="00CE6466" w:rsidRPr="00E807C9" w:rsidRDefault="00CE6466" w:rsidP="00A854A8">
            <w:pPr>
              <w:rPr>
                <w:rFonts w:ascii="標楷體" w:eastAsia="標楷體"/>
              </w:rPr>
            </w:pPr>
            <w:r w:rsidRPr="00E807C9">
              <w:rPr>
                <w:rFonts w:ascii="標楷體" w:eastAsia="標楷體" w:hint="eastAsia"/>
              </w:rPr>
              <w:t xml:space="preserve">        年  度</w:t>
            </w:r>
          </w:p>
          <w:p w:rsidR="00CE6466" w:rsidRPr="00E807C9" w:rsidRDefault="00CE6466" w:rsidP="00A854A8">
            <w:pPr>
              <w:rPr>
                <w:rFonts w:ascii="標楷體" w:eastAsia="標楷體"/>
              </w:rPr>
            </w:pPr>
          </w:p>
          <w:p w:rsidR="00CE6466" w:rsidRPr="00E807C9" w:rsidRDefault="00CE6466" w:rsidP="00A854A8">
            <w:pPr>
              <w:rPr>
                <w:rFonts w:ascii="標楷體" w:eastAsia="標楷體"/>
              </w:rPr>
            </w:pPr>
            <w:r w:rsidRPr="00E807C9">
              <w:rPr>
                <w:rFonts w:ascii="標楷體" w:eastAsia="標楷體" w:hint="eastAsia"/>
              </w:rPr>
              <w:t xml:space="preserve"> 項    目</w:t>
            </w:r>
          </w:p>
        </w:tc>
        <w:tc>
          <w:tcPr>
            <w:tcW w:w="8146" w:type="dxa"/>
            <w:gridSpan w:val="5"/>
          </w:tcPr>
          <w:p w:rsidR="00CE6466" w:rsidRPr="00E807C9" w:rsidRDefault="00CE6466" w:rsidP="00A854A8">
            <w:pPr>
              <w:jc w:val="center"/>
              <w:rPr>
                <w:rFonts w:ascii="標楷體" w:eastAsia="標楷體"/>
              </w:rPr>
            </w:pPr>
            <w:r w:rsidRPr="00E807C9">
              <w:rPr>
                <w:rFonts w:ascii="標楷體" w:eastAsia="標楷體" w:hint="eastAsia"/>
              </w:rPr>
              <w:t xml:space="preserve">最 近 五 年 度 財 </w:t>
            </w:r>
            <w:proofErr w:type="gramStart"/>
            <w:r w:rsidRPr="00E807C9">
              <w:rPr>
                <w:rFonts w:ascii="標楷體" w:eastAsia="標楷體" w:hint="eastAsia"/>
              </w:rPr>
              <w:t>務</w:t>
            </w:r>
            <w:proofErr w:type="gramEnd"/>
            <w:r w:rsidRPr="00E807C9">
              <w:rPr>
                <w:rFonts w:ascii="標楷體" w:eastAsia="標楷體" w:hint="eastAsia"/>
              </w:rPr>
              <w:t xml:space="preserve"> 資 料（</w:t>
            </w:r>
            <w:proofErr w:type="gramStart"/>
            <w:r w:rsidRPr="00E807C9">
              <w:rPr>
                <w:rFonts w:ascii="標楷體" w:eastAsia="標楷體" w:hint="eastAsia"/>
              </w:rPr>
              <w:t>註</w:t>
            </w:r>
            <w:proofErr w:type="gramEnd"/>
            <w:r w:rsidRPr="00E807C9">
              <w:rPr>
                <w:rFonts w:ascii="標楷體" w:eastAsia="標楷體" w:hint="eastAsia"/>
              </w:rPr>
              <w:t>1）</w:t>
            </w:r>
          </w:p>
        </w:tc>
      </w:tr>
      <w:tr w:rsidR="00E807C9" w:rsidRPr="00E807C9" w:rsidTr="00A854A8">
        <w:trPr>
          <w:cantSplit/>
          <w:trHeight w:val="540"/>
          <w:jc w:val="center"/>
        </w:trPr>
        <w:tc>
          <w:tcPr>
            <w:tcW w:w="2294" w:type="dxa"/>
            <w:vMerge/>
            <w:tcBorders>
              <w:top w:val="single" w:sz="6" w:space="0" w:color="auto"/>
              <w:bottom w:val="single" w:sz="6" w:space="0" w:color="auto"/>
              <w:tl2br w:val="single" w:sz="6" w:space="0" w:color="auto"/>
            </w:tcBorders>
          </w:tcPr>
          <w:p w:rsidR="00CE6466" w:rsidRPr="00E807C9" w:rsidRDefault="00CE6466" w:rsidP="00A854A8">
            <w:pPr>
              <w:rPr>
                <w:rFonts w:ascii="標楷體" w:eastAsia="標楷體"/>
              </w:rPr>
            </w:pPr>
          </w:p>
        </w:tc>
        <w:tc>
          <w:tcPr>
            <w:tcW w:w="1629" w:type="dxa"/>
          </w:tcPr>
          <w:p w:rsidR="00CE6466" w:rsidRPr="00E807C9" w:rsidRDefault="00CE6466" w:rsidP="00A854A8">
            <w:pPr>
              <w:jc w:val="right"/>
              <w:rPr>
                <w:rFonts w:ascii="標楷體" w:eastAsia="標楷體"/>
              </w:rPr>
            </w:pPr>
            <w:r w:rsidRPr="00E807C9">
              <w:rPr>
                <w:rFonts w:ascii="標楷體" w:eastAsia="標楷體" w:hint="eastAsia"/>
              </w:rPr>
              <w:t xml:space="preserve">     年</w:t>
            </w:r>
          </w:p>
        </w:tc>
        <w:tc>
          <w:tcPr>
            <w:tcW w:w="1629" w:type="dxa"/>
          </w:tcPr>
          <w:p w:rsidR="00CE6466" w:rsidRPr="00E807C9" w:rsidRDefault="00CE6466" w:rsidP="00A854A8">
            <w:pPr>
              <w:rPr>
                <w:rFonts w:ascii="標楷體" w:eastAsia="標楷體"/>
              </w:rPr>
            </w:pPr>
            <w:r w:rsidRPr="00E807C9">
              <w:rPr>
                <w:rFonts w:ascii="標楷體" w:eastAsia="標楷體" w:hint="eastAsia"/>
              </w:rPr>
              <w:t xml:space="preserve">        年</w:t>
            </w:r>
          </w:p>
        </w:tc>
        <w:tc>
          <w:tcPr>
            <w:tcW w:w="1629" w:type="dxa"/>
          </w:tcPr>
          <w:p w:rsidR="00CE6466" w:rsidRPr="00E807C9" w:rsidRDefault="00CE6466" w:rsidP="00A854A8">
            <w:pPr>
              <w:rPr>
                <w:rFonts w:ascii="標楷體" w:eastAsia="標楷體"/>
              </w:rPr>
            </w:pPr>
            <w:r w:rsidRPr="00E807C9">
              <w:rPr>
                <w:rFonts w:ascii="標楷體" w:eastAsia="標楷體" w:hint="eastAsia"/>
              </w:rPr>
              <w:t xml:space="preserve">        年</w:t>
            </w:r>
          </w:p>
        </w:tc>
        <w:tc>
          <w:tcPr>
            <w:tcW w:w="1629" w:type="dxa"/>
          </w:tcPr>
          <w:p w:rsidR="00CE6466" w:rsidRPr="00E807C9" w:rsidRDefault="00CE6466" w:rsidP="00A854A8">
            <w:pPr>
              <w:rPr>
                <w:rFonts w:ascii="標楷體" w:eastAsia="標楷體"/>
              </w:rPr>
            </w:pPr>
            <w:r w:rsidRPr="00E807C9">
              <w:rPr>
                <w:rFonts w:ascii="標楷體" w:eastAsia="標楷體" w:hint="eastAsia"/>
              </w:rPr>
              <w:t xml:space="preserve">        年</w:t>
            </w:r>
          </w:p>
        </w:tc>
        <w:tc>
          <w:tcPr>
            <w:tcW w:w="1630" w:type="dxa"/>
          </w:tcPr>
          <w:p w:rsidR="00CE6466" w:rsidRPr="00E807C9" w:rsidRDefault="00CE6466" w:rsidP="00A854A8">
            <w:pPr>
              <w:rPr>
                <w:rFonts w:ascii="標楷體" w:eastAsia="標楷體"/>
              </w:rPr>
            </w:pPr>
            <w:r w:rsidRPr="00E807C9">
              <w:rPr>
                <w:rFonts w:ascii="標楷體" w:eastAsia="標楷體" w:hint="eastAsia"/>
              </w:rPr>
              <w:t xml:space="preserve">        年</w:t>
            </w:r>
          </w:p>
        </w:tc>
      </w:tr>
      <w:tr w:rsidR="00E807C9" w:rsidRPr="00E807C9" w:rsidTr="00A854A8">
        <w:trPr>
          <w:cantSplit/>
          <w:trHeight w:val="46"/>
          <w:jc w:val="center"/>
        </w:trPr>
        <w:tc>
          <w:tcPr>
            <w:tcW w:w="2294" w:type="dxa"/>
            <w:tcBorders>
              <w:top w:val="single" w:sz="6" w:space="0" w:color="auto"/>
            </w:tcBorders>
          </w:tcPr>
          <w:p w:rsidR="00CE6466" w:rsidRPr="00E807C9" w:rsidRDefault="00CE6466" w:rsidP="00A854A8">
            <w:pPr>
              <w:ind w:right="152" w:firstLine="49"/>
              <w:jc w:val="distribute"/>
              <w:rPr>
                <w:rFonts w:ascii="標楷體" w:eastAsia="標楷體"/>
              </w:rPr>
            </w:pPr>
            <w:r w:rsidRPr="00E807C9">
              <w:rPr>
                <w:rFonts w:ascii="標楷體" w:eastAsia="標楷體" w:hint="eastAsia"/>
              </w:rPr>
              <w:t>營業收入</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營業毛利</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營業損益</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營業外收入及利益</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營業外費用及損失</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繼續營業部門</w:t>
            </w:r>
          </w:p>
          <w:p w:rsidR="00CE6466" w:rsidRPr="00E807C9" w:rsidRDefault="00CE6466" w:rsidP="00A854A8">
            <w:pPr>
              <w:ind w:right="152" w:firstLine="49"/>
              <w:jc w:val="distribute"/>
              <w:rPr>
                <w:rFonts w:ascii="標楷體" w:eastAsia="標楷體"/>
              </w:rPr>
            </w:pPr>
            <w:r w:rsidRPr="00E807C9">
              <w:rPr>
                <w:rFonts w:ascii="標楷體" w:eastAsia="標楷體" w:hint="eastAsia"/>
              </w:rPr>
              <w:t>稅前損益</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繼續營業部門</w:t>
            </w:r>
          </w:p>
          <w:p w:rsidR="00CE6466" w:rsidRPr="00E807C9" w:rsidRDefault="00CE6466" w:rsidP="00A854A8">
            <w:pPr>
              <w:ind w:right="152" w:firstLine="49"/>
              <w:jc w:val="distribute"/>
              <w:rPr>
                <w:rFonts w:ascii="標楷體" w:eastAsia="標楷體"/>
              </w:rPr>
            </w:pPr>
            <w:r w:rsidRPr="00E807C9">
              <w:rPr>
                <w:rFonts w:ascii="標楷體" w:eastAsia="標楷體" w:hint="eastAsia"/>
              </w:rPr>
              <w:t>損益</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停業部門損益</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非常損益</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會計原則變動</w:t>
            </w:r>
          </w:p>
          <w:p w:rsidR="00CE6466" w:rsidRPr="00E807C9" w:rsidRDefault="00CE6466" w:rsidP="00A854A8">
            <w:pPr>
              <w:ind w:right="152" w:firstLine="49"/>
              <w:jc w:val="distribute"/>
              <w:rPr>
                <w:rFonts w:ascii="標楷體" w:eastAsia="標楷體"/>
              </w:rPr>
            </w:pPr>
            <w:r w:rsidRPr="00E807C9">
              <w:rPr>
                <w:rFonts w:ascii="標楷體" w:eastAsia="標楷體" w:hint="eastAsia"/>
              </w:rPr>
              <w:t>之累積影響數</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本期損益</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r w:rsidR="00E807C9" w:rsidRPr="00E807C9" w:rsidTr="00A854A8">
        <w:trPr>
          <w:cantSplit/>
          <w:trHeight w:val="46"/>
          <w:jc w:val="center"/>
        </w:trPr>
        <w:tc>
          <w:tcPr>
            <w:tcW w:w="2294" w:type="dxa"/>
          </w:tcPr>
          <w:p w:rsidR="00CE6466" w:rsidRPr="00E807C9" w:rsidRDefault="00CE6466" w:rsidP="00A854A8">
            <w:pPr>
              <w:ind w:right="152" w:firstLine="49"/>
              <w:jc w:val="distribute"/>
              <w:rPr>
                <w:rFonts w:ascii="標楷體" w:eastAsia="標楷體"/>
              </w:rPr>
            </w:pPr>
            <w:r w:rsidRPr="00E807C9">
              <w:rPr>
                <w:rFonts w:ascii="標楷體" w:eastAsia="標楷體" w:hint="eastAsia"/>
              </w:rPr>
              <w:t>每股盈餘</w:t>
            </w: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29" w:type="dxa"/>
          </w:tcPr>
          <w:p w:rsidR="00CE6466" w:rsidRPr="00E807C9" w:rsidRDefault="00CE6466" w:rsidP="00A854A8">
            <w:pPr>
              <w:rPr>
                <w:rFonts w:ascii="標楷體" w:eastAsia="標楷體"/>
              </w:rPr>
            </w:pPr>
          </w:p>
        </w:tc>
        <w:tc>
          <w:tcPr>
            <w:tcW w:w="1630" w:type="dxa"/>
          </w:tcPr>
          <w:p w:rsidR="00CE6466" w:rsidRPr="00E807C9" w:rsidRDefault="00CE6466" w:rsidP="00A854A8">
            <w:pPr>
              <w:rPr>
                <w:rFonts w:ascii="標楷體" w:eastAsia="標楷體"/>
              </w:rPr>
            </w:pPr>
          </w:p>
        </w:tc>
      </w:tr>
    </w:tbl>
    <w:p w:rsidR="00CE6466" w:rsidRPr="00E807C9" w:rsidRDefault="00CE6466" w:rsidP="00CE6466">
      <w:pPr>
        <w:ind w:left="600" w:hangingChars="250" w:hanging="600"/>
        <w:rPr>
          <w:rFonts w:ascii="Book Antiqua" w:eastAsia="標楷體" w:hAnsi="Book Antiqua"/>
        </w:rPr>
      </w:pPr>
      <w:proofErr w:type="gramStart"/>
      <w:r w:rsidRPr="00E807C9">
        <w:rPr>
          <w:rFonts w:ascii="標楷體" w:eastAsia="標楷體" w:hint="eastAsia"/>
        </w:rPr>
        <w:t>註</w:t>
      </w:r>
      <w:proofErr w:type="gramEnd"/>
      <w:r w:rsidRPr="00E807C9">
        <w:rPr>
          <w:rFonts w:ascii="Book Antiqua" w:eastAsia="標楷體" w:hAnsi="Book Antiqua"/>
        </w:rPr>
        <w:t>1</w:t>
      </w:r>
      <w:r w:rsidRPr="00E807C9">
        <w:rPr>
          <w:rFonts w:ascii="Book Antiqua" w:eastAsia="標楷體" w:hAnsi="Book Antiqua"/>
        </w:rPr>
        <w:t>：凡未經會計師查核簽證之年度，應予註明。</w:t>
      </w:r>
    </w:p>
    <w:p w:rsidR="00CE6466" w:rsidRPr="00E807C9" w:rsidRDefault="00CE6466" w:rsidP="00CE6466">
      <w:pPr>
        <w:ind w:left="576" w:hangingChars="240" w:hanging="576"/>
        <w:rPr>
          <w:rFonts w:ascii="Book Antiqua" w:eastAsia="標楷體" w:hAnsi="Book Antiqua"/>
        </w:rPr>
      </w:pPr>
      <w:proofErr w:type="gramStart"/>
      <w:r w:rsidRPr="00E807C9">
        <w:rPr>
          <w:rFonts w:ascii="Book Antiqua" w:eastAsia="標楷體" w:hAnsi="Book Antiqua" w:hint="eastAsia"/>
        </w:rPr>
        <w:t>註</w:t>
      </w:r>
      <w:proofErr w:type="gramEnd"/>
      <w:r w:rsidRPr="00E807C9">
        <w:rPr>
          <w:rFonts w:ascii="Book Antiqua" w:eastAsia="標楷體" w:hAnsi="Book Antiqua"/>
        </w:rPr>
        <w:t>2</w:t>
      </w:r>
      <w:r w:rsidRPr="00E807C9">
        <w:rPr>
          <w:rFonts w:ascii="Book Antiqua" w:eastAsia="標楷體" w:hAnsi="Book Antiqua"/>
        </w:rPr>
        <w:t>：停業部門損益、非常損益及會計原則變動之累積影響數以減除所得稅後之淨額列示。</w:t>
      </w:r>
    </w:p>
    <w:p w:rsidR="00CE6466" w:rsidRPr="00E807C9" w:rsidRDefault="00CE6466" w:rsidP="008607F4">
      <w:pPr>
        <w:ind w:left="648" w:hangingChars="270" w:hanging="648"/>
        <w:rPr>
          <w:rFonts w:ascii="標楷體" w:eastAsia="標楷體"/>
        </w:rPr>
      </w:pPr>
      <w:proofErr w:type="gramStart"/>
      <w:r w:rsidRPr="00E807C9">
        <w:rPr>
          <w:rFonts w:ascii="Book Antiqua" w:eastAsia="標楷體" w:hAnsi="Book Antiqua" w:hint="eastAsia"/>
        </w:rPr>
        <w:t>註</w:t>
      </w:r>
      <w:proofErr w:type="gramEnd"/>
      <w:r w:rsidRPr="00E807C9">
        <w:rPr>
          <w:rFonts w:ascii="Book Antiqua" w:eastAsia="標楷體" w:hAnsi="Book Antiqua" w:hint="eastAsia"/>
        </w:rPr>
        <w:t>3</w:t>
      </w:r>
      <w:r w:rsidRPr="00E807C9">
        <w:rPr>
          <w:rFonts w:ascii="Book Antiqua" w:eastAsia="標楷體" w:hAnsi="Book Antiqua"/>
        </w:rPr>
        <w:t>：財務資料經主管機關通知應自行更正或重編者，應以更正或重編後之</w:t>
      </w:r>
      <w:proofErr w:type="gramStart"/>
      <w:r w:rsidRPr="00E807C9">
        <w:rPr>
          <w:rFonts w:ascii="Book Antiqua" w:eastAsia="標楷體" w:hAnsi="Book Antiqua"/>
        </w:rPr>
        <w:t>數字列編</w:t>
      </w:r>
      <w:proofErr w:type="gramEnd"/>
      <w:r w:rsidRPr="00E807C9">
        <w:rPr>
          <w:rFonts w:ascii="Book Antiqua" w:eastAsia="標楷體" w:hAnsi="Book Antiqua"/>
        </w:rPr>
        <w:t>，並註明其情形及理由。</w:t>
      </w:r>
    </w:p>
    <w:p w:rsidR="00CE6466" w:rsidRPr="00E807C9" w:rsidRDefault="00CE6466" w:rsidP="00CE6466">
      <w:pPr>
        <w:ind w:left="576" w:hangingChars="240" w:hanging="576"/>
        <w:rPr>
          <w:rFonts w:ascii="標楷體" w:eastAsia="標楷體"/>
        </w:rPr>
      </w:pPr>
    </w:p>
    <w:p w:rsidR="00CE6466" w:rsidRPr="00E807C9" w:rsidRDefault="00CE6466" w:rsidP="00E62013">
      <w:pPr>
        <w:spacing w:line="400" w:lineRule="exact"/>
        <w:ind w:leftChars="-25" w:left="30" w:hangingChars="25" w:hanging="90"/>
        <w:rPr>
          <w:rFonts w:ascii="Book Antiqua" w:eastAsia="標楷體" w:hAnsi="Book Antiqua"/>
          <w:b/>
          <w:spacing w:val="20"/>
          <w:sz w:val="32"/>
          <w:szCs w:val="32"/>
        </w:rPr>
      </w:pPr>
      <w:r w:rsidRPr="00E807C9">
        <w:rPr>
          <w:rFonts w:ascii="Book Antiqua" w:eastAsia="標楷體" w:hAnsi="Book Antiqua"/>
          <w:b/>
          <w:spacing w:val="20"/>
          <w:sz w:val="32"/>
          <w:szCs w:val="32"/>
        </w:rPr>
        <w:br w:type="page"/>
      </w:r>
    </w:p>
    <w:p w:rsidR="00E62013" w:rsidRPr="00E807C9" w:rsidRDefault="00E62013" w:rsidP="00E62013">
      <w:pPr>
        <w:spacing w:line="400" w:lineRule="exact"/>
        <w:ind w:leftChars="-25" w:left="30" w:hangingChars="25" w:hanging="90"/>
        <w:rPr>
          <w:rFonts w:ascii="Book Antiqua" w:eastAsia="標楷體" w:hAnsi="Book Antiqua"/>
          <w:b/>
          <w:spacing w:val="20"/>
          <w:sz w:val="32"/>
          <w:szCs w:val="32"/>
        </w:rPr>
      </w:pPr>
      <w:r w:rsidRPr="00E807C9">
        <w:rPr>
          <w:rFonts w:ascii="Book Antiqua" w:eastAsia="標楷體" w:hAnsi="Book Antiqua" w:hint="eastAsia"/>
          <w:b/>
          <w:spacing w:val="20"/>
          <w:sz w:val="32"/>
          <w:szCs w:val="32"/>
        </w:rPr>
        <w:lastRenderedPageBreak/>
        <w:t>附表二十三</w:t>
      </w:r>
      <w:r w:rsidRPr="00E807C9">
        <w:rPr>
          <w:rFonts w:ascii="Book Antiqua" w:eastAsia="標楷體" w:hAnsi="Book Antiqua" w:hint="eastAsia"/>
          <w:b/>
          <w:spacing w:val="20"/>
          <w:sz w:val="32"/>
          <w:szCs w:val="32"/>
        </w:rPr>
        <w:t>(</w:t>
      </w:r>
      <w:r w:rsidRPr="00E807C9">
        <w:rPr>
          <w:rFonts w:ascii="Book Antiqua" w:eastAsia="標楷體" w:hAnsi="Book Antiqua" w:hint="eastAsia"/>
          <w:b/>
          <w:spacing w:val="20"/>
          <w:sz w:val="32"/>
          <w:szCs w:val="32"/>
        </w:rPr>
        <w:t>修正後</w:t>
      </w:r>
      <w:r w:rsidRPr="00E807C9">
        <w:rPr>
          <w:rFonts w:ascii="Book Antiqua" w:eastAsia="標楷體" w:hAnsi="Book Antiqua" w:hint="eastAsia"/>
          <w:b/>
          <w:spacing w:val="20"/>
          <w:sz w:val="32"/>
          <w:szCs w:val="32"/>
        </w:rPr>
        <w:t>)</w:t>
      </w:r>
    </w:p>
    <w:p w:rsidR="00E62013" w:rsidRPr="00E807C9" w:rsidRDefault="00E62013" w:rsidP="00E62013">
      <w:pPr>
        <w:spacing w:afterLines="100" w:after="240" w:line="400" w:lineRule="exact"/>
        <w:ind w:left="1469" w:hanging="1469"/>
        <w:jc w:val="center"/>
        <w:rPr>
          <w:rFonts w:ascii="Book Antiqua" w:eastAsia="標楷體" w:hAnsi="Book Antiqua"/>
          <w:b/>
          <w:spacing w:val="20"/>
          <w:sz w:val="32"/>
          <w:szCs w:val="32"/>
        </w:rPr>
      </w:pPr>
      <w:r w:rsidRPr="00E807C9">
        <w:rPr>
          <w:rFonts w:ascii="標楷體" w:eastAsia="標楷體" w:hAnsi="標楷體" w:hint="eastAsia"/>
          <w:b/>
          <w:spacing w:val="20"/>
          <w:sz w:val="32"/>
          <w:szCs w:val="32"/>
        </w:rPr>
        <w:t>（1）</w:t>
      </w:r>
      <w:r w:rsidRPr="00E807C9">
        <w:rPr>
          <w:rFonts w:ascii="Book Antiqua" w:eastAsia="標楷體" w:hAnsi="Book Antiqua" w:hint="eastAsia"/>
          <w:b/>
          <w:spacing w:val="20"/>
          <w:sz w:val="32"/>
          <w:szCs w:val="32"/>
        </w:rPr>
        <w:t>財務分析</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2357"/>
        <w:gridCol w:w="1246"/>
        <w:gridCol w:w="1247"/>
        <w:gridCol w:w="1247"/>
        <w:gridCol w:w="1247"/>
        <w:gridCol w:w="1247"/>
        <w:gridCol w:w="1488"/>
      </w:tblGrid>
      <w:tr w:rsidR="00E807C9" w:rsidRPr="00E807C9" w:rsidTr="00031973">
        <w:trPr>
          <w:cantSplit/>
          <w:trHeight w:val="540"/>
          <w:jc w:val="center"/>
        </w:trPr>
        <w:tc>
          <w:tcPr>
            <w:tcW w:w="2777" w:type="dxa"/>
            <w:gridSpan w:val="2"/>
            <w:vMerge w:val="restart"/>
            <w:tcBorders>
              <w:top w:val="single" w:sz="12" w:space="0" w:color="auto"/>
              <w:left w:val="single" w:sz="12" w:space="0" w:color="auto"/>
              <w:bottom w:val="single" w:sz="12" w:space="0" w:color="auto"/>
              <w:right w:val="single" w:sz="12" w:space="0" w:color="auto"/>
              <w:tl2br w:val="single" w:sz="8"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hint="eastAsia"/>
                <w:sz w:val="20"/>
              </w:rPr>
              <w:t>年</w:t>
            </w:r>
            <w:r w:rsidRPr="00E807C9">
              <w:rPr>
                <w:rFonts w:ascii="Book Antiqua" w:eastAsia="標楷體" w:hAnsi="Book Antiqua"/>
                <w:sz w:val="20"/>
              </w:rPr>
              <w:t xml:space="preserve">   </w:t>
            </w:r>
            <w:r w:rsidRPr="00E807C9">
              <w:rPr>
                <w:rFonts w:ascii="Book Antiqua" w:eastAsia="標楷體" w:hAnsi="Book Antiqua" w:hint="eastAsia"/>
                <w:sz w:val="20"/>
              </w:rPr>
              <w:t>度（</w:t>
            </w:r>
            <w:proofErr w:type="gramStart"/>
            <w:r w:rsidRPr="00E807C9">
              <w:rPr>
                <w:rFonts w:ascii="Book Antiqua" w:eastAsia="標楷體" w:hAnsi="Book Antiqua" w:hint="eastAsia"/>
                <w:sz w:val="20"/>
              </w:rPr>
              <w:t>註</w:t>
            </w:r>
            <w:proofErr w:type="gramEnd"/>
            <w:r w:rsidRPr="00E807C9">
              <w:rPr>
                <w:rFonts w:ascii="Book Antiqua" w:eastAsia="標楷體" w:hAnsi="Book Antiqua"/>
                <w:sz w:val="20"/>
              </w:rPr>
              <w:t>1</w:t>
            </w:r>
            <w:r w:rsidRPr="00E807C9">
              <w:rPr>
                <w:rFonts w:ascii="Book Antiqua" w:eastAsia="標楷體" w:hAnsi="Book Antiqua" w:hint="eastAsia"/>
                <w:sz w:val="20"/>
              </w:rPr>
              <w:t>）</w:t>
            </w:r>
          </w:p>
          <w:p w:rsidR="00E62013" w:rsidRPr="00E807C9" w:rsidRDefault="00E62013" w:rsidP="00031973">
            <w:pPr>
              <w:ind w:firstLine="81"/>
              <w:rPr>
                <w:rFonts w:ascii="Book Antiqua" w:eastAsia="標楷體" w:hAnsi="Book Antiqua"/>
                <w:sz w:val="20"/>
              </w:rPr>
            </w:pPr>
          </w:p>
          <w:p w:rsidR="00E62013" w:rsidRPr="00E807C9" w:rsidRDefault="00E62013" w:rsidP="00031973">
            <w:pPr>
              <w:ind w:firstLine="81"/>
              <w:rPr>
                <w:rFonts w:ascii="Book Antiqua" w:eastAsia="標楷體" w:hAnsi="Book Antiqua"/>
                <w:sz w:val="20"/>
              </w:rPr>
            </w:pPr>
          </w:p>
          <w:p w:rsidR="00E62013" w:rsidRPr="00E807C9" w:rsidRDefault="00E62013" w:rsidP="00031973">
            <w:pPr>
              <w:ind w:firstLine="81"/>
              <w:rPr>
                <w:rFonts w:ascii="Book Antiqua" w:eastAsia="標楷體" w:hAnsi="Book Antiqua"/>
                <w:sz w:val="20"/>
              </w:rPr>
            </w:pPr>
          </w:p>
          <w:p w:rsidR="00E62013" w:rsidRPr="00E807C9" w:rsidRDefault="00E62013" w:rsidP="00031973">
            <w:pPr>
              <w:ind w:firstLine="81"/>
              <w:rPr>
                <w:rFonts w:ascii="Book Antiqua" w:eastAsia="標楷體" w:hAnsi="Book Antiqua"/>
                <w:sz w:val="20"/>
              </w:rPr>
            </w:pPr>
            <w:r w:rsidRPr="00E807C9">
              <w:rPr>
                <w:rFonts w:ascii="Book Antiqua" w:eastAsia="標楷體" w:hAnsi="Book Antiqua" w:hint="eastAsia"/>
                <w:sz w:val="20"/>
              </w:rPr>
              <w:t>分析項目（</w:t>
            </w:r>
            <w:proofErr w:type="gramStart"/>
            <w:r w:rsidRPr="00E807C9">
              <w:rPr>
                <w:rFonts w:ascii="Book Antiqua" w:eastAsia="標楷體" w:hAnsi="Book Antiqua" w:hint="eastAsia"/>
                <w:sz w:val="20"/>
              </w:rPr>
              <w:t>註</w:t>
            </w:r>
            <w:proofErr w:type="gramEnd"/>
            <w:r w:rsidRPr="00E807C9">
              <w:rPr>
                <w:rFonts w:ascii="Book Antiqua" w:eastAsia="標楷體" w:hAnsi="Book Antiqua"/>
                <w:sz w:val="20"/>
              </w:rPr>
              <w:t>3</w:t>
            </w:r>
            <w:r w:rsidRPr="00E807C9">
              <w:rPr>
                <w:rFonts w:ascii="Book Antiqua" w:eastAsia="標楷體" w:hAnsi="Book Antiqua" w:hint="eastAsia"/>
                <w:sz w:val="20"/>
              </w:rPr>
              <w:t>）</w:t>
            </w:r>
          </w:p>
        </w:tc>
        <w:tc>
          <w:tcPr>
            <w:tcW w:w="6234" w:type="dxa"/>
            <w:gridSpan w:val="5"/>
            <w:tcBorders>
              <w:top w:val="single" w:sz="12" w:space="0" w:color="auto"/>
              <w:left w:val="single" w:sz="12" w:space="0" w:color="auto"/>
              <w:bottom w:val="single" w:sz="6" w:space="0" w:color="auto"/>
              <w:right w:val="single" w:sz="6" w:space="0" w:color="auto"/>
            </w:tcBorders>
            <w:vAlign w:val="center"/>
          </w:tcPr>
          <w:p w:rsidR="00E62013" w:rsidRPr="00E807C9" w:rsidRDefault="00E62013" w:rsidP="00031973">
            <w:pPr>
              <w:jc w:val="center"/>
              <w:rPr>
                <w:rFonts w:ascii="Book Antiqua" w:eastAsia="標楷體" w:hAnsi="Book Antiqua"/>
                <w:sz w:val="20"/>
              </w:rPr>
            </w:pPr>
            <w:r w:rsidRPr="00E807C9">
              <w:rPr>
                <w:rFonts w:ascii="Book Antiqua" w:eastAsia="標楷體" w:hAnsi="Book Antiqua" w:hint="eastAsia"/>
                <w:sz w:val="20"/>
              </w:rPr>
              <w:t>最</w:t>
            </w:r>
            <w:r w:rsidRPr="00E807C9">
              <w:rPr>
                <w:rFonts w:ascii="Book Antiqua" w:eastAsia="標楷體" w:hAnsi="Book Antiqua"/>
                <w:sz w:val="20"/>
              </w:rPr>
              <w:t xml:space="preserve"> </w:t>
            </w:r>
            <w:r w:rsidRPr="00E807C9">
              <w:rPr>
                <w:rFonts w:ascii="Book Antiqua" w:eastAsia="標楷體" w:hAnsi="Book Antiqua" w:hint="eastAsia"/>
                <w:sz w:val="20"/>
              </w:rPr>
              <w:t>近</w:t>
            </w:r>
            <w:r w:rsidRPr="00E807C9">
              <w:rPr>
                <w:rFonts w:ascii="Book Antiqua" w:eastAsia="標楷體" w:hAnsi="Book Antiqua"/>
                <w:sz w:val="20"/>
              </w:rPr>
              <w:t xml:space="preserve"> </w:t>
            </w:r>
            <w:r w:rsidRPr="00E807C9">
              <w:rPr>
                <w:rFonts w:ascii="Book Antiqua" w:eastAsia="標楷體" w:hAnsi="Book Antiqua" w:hint="eastAsia"/>
              </w:rPr>
              <w:t>五</w:t>
            </w:r>
            <w:r w:rsidRPr="00E807C9">
              <w:rPr>
                <w:rFonts w:ascii="Book Antiqua" w:eastAsia="標楷體" w:hAnsi="Book Antiqua"/>
              </w:rPr>
              <w:t xml:space="preserve"> </w:t>
            </w:r>
            <w:r w:rsidRPr="00E807C9">
              <w:rPr>
                <w:rFonts w:ascii="Book Antiqua" w:eastAsia="標楷體" w:hAnsi="Book Antiqua" w:hint="eastAsia"/>
                <w:sz w:val="20"/>
              </w:rPr>
              <w:t>年</w:t>
            </w:r>
            <w:r w:rsidRPr="00E807C9">
              <w:rPr>
                <w:rFonts w:ascii="Book Antiqua" w:eastAsia="標楷體" w:hAnsi="Book Antiqua"/>
                <w:sz w:val="20"/>
              </w:rPr>
              <w:t xml:space="preserve"> </w:t>
            </w:r>
            <w:r w:rsidRPr="00E807C9">
              <w:rPr>
                <w:rFonts w:ascii="Book Antiqua" w:eastAsia="標楷體" w:hAnsi="Book Antiqua" w:hint="eastAsia"/>
                <w:sz w:val="20"/>
              </w:rPr>
              <w:t>度</w:t>
            </w:r>
            <w:r w:rsidRPr="00E807C9">
              <w:rPr>
                <w:rFonts w:ascii="Book Antiqua" w:eastAsia="標楷體" w:hAnsi="Book Antiqua"/>
                <w:sz w:val="20"/>
              </w:rPr>
              <w:t xml:space="preserve"> </w:t>
            </w:r>
            <w:r w:rsidRPr="00E807C9">
              <w:rPr>
                <w:rFonts w:ascii="Book Antiqua" w:eastAsia="標楷體" w:hAnsi="Book Antiqua" w:hint="eastAsia"/>
                <w:sz w:val="20"/>
              </w:rPr>
              <w:t>財</w:t>
            </w:r>
            <w:r w:rsidRPr="00E807C9">
              <w:rPr>
                <w:rFonts w:ascii="Book Antiqua" w:eastAsia="標楷體" w:hAnsi="Book Antiqua"/>
                <w:sz w:val="20"/>
              </w:rPr>
              <w:t xml:space="preserve"> </w:t>
            </w:r>
            <w:proofErr w:type="gramStart"/>
            <w:r w:rsidRPr="00E807C9">
              <w:rPr>
                <w:rFonts w:ascii="Book Antiqua" w:eastAsia="標楷體" w:hAnsi="Book Antiqua" w:hint="eastAsia"/>
                <w:sz w:val="20"/>
              </w:rPr>
              <w:t>務</w:t>
            </w:r>
            <w:proofErr w:type="gramEnd"/>
            <w:r w:rsidRPr="00E807C9">
              <w:rPr>
                <w:rFonts w:ascii="Book Antiqua" w:eastAsia="標楷體" w:hAnsi="Book Antiqua"/>
                <w:sz w:val="20"/>
              </w:rPr>
              <w:t xml:space="preserve"> </w:t>
            </w:r>
            <w:r w:rsidRPr="00E807C9">
              <w:rPr>
                <w:rFonts w:ascii="Book Antiqua" w:eastAsia="標楷體" w:hAnsi="Book Antiqua" w:hint="eastAsia"/>
                <w:sz w:val="20"/>
              </w:rPr>
              <w:t>分</w:t>
            </w:r>
            <w:r w:rsidRPr="00E807C9">
              <w:rPr>
                <w:rFonts w:ascii="Book Antiqua" w:eastAsia="標楷體" w:hAnsi="Book Antiqua"/>
                <w:sz w:val="20"/>
              </w:rPr>
              <w:t xml:space="preserve"> </w:t>
            </w:r>
            <w:r w:rsidRPr="00E807C9">
              <w:rPr>
                <w:rFonts w:ascii="Book Antiqua" w:eastAsia="標楷體" w:hAnsi="Book Antiqua" w:hint="eastAsia"/>
                <w:sz w:val="20"/>
              </w:rPr>
              <w:t>析</w:t>
            </w:r>
          </w:p>
        </w:tc>
        <w:tc>
          <w:tcPr>
            <w:tcW w:w="1488" w:type="dxa"/>
            <w:vMerge w:val="restart"/>
            <w:tcBorders>
              <w:top w:val="single" w:sz="12" w:space="0" w:color="auto"/>
              <w:left w:val="single" w:sz="6" w:space="0" w:color="auto"/>
              <w:bottom w:val="single" w:sz="6" w:space="0" w:color="auto"/>
              <w:right w:val="single" w:sz="12" w:space="0" w:color="auto"/>
            </w:tcBorders>
          </w:tcPr>
          <w:p w:rsidR="00E62013" w:rsidRPr="00E807C9" w:rsidRDefault="00E62013" w:rsidP="00031973">
            <w:pPr>
              <w:spacing w:line="240" w:lineRule="exact"/>
              <w:jc w:val="distribute"/>
              <w:rPr>
                <w:rFonts w:ascii="Book Antiqua" w:eastAsia="標楷體" w:hAnsi="Book Antiqua"/>
                <w:sz w:val="20"/>
              </w:rPr>
            </w:pPr>
            <w:r w:rsidRPr="00E807C9">
              <w:rPr>
                <w:rFonts w:ascii="Book Antiqua" w:eastAsia="標楷體" w:hAnsi="Book Antiqua" w:hint="eastAsia"/>
                <w:sz w:val="20"/>
              </w:rPr>
              <w:t>當年度截至</w:t>
            </w:r>
          </w:p>
          <w:p w:rsidR="00E62013" w:rsidRPr="00E807C9" w:rsidRDefault="00E62013" w:rsidP="00031973">
            <w:pPr>
              <w:spacing w:line="240" w:lineRule="exact"/>
              <w:jc w:val="distribute"/>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hint="eastAsia"/>
                <w:sz w:val="20"/>
              </w:rPr>
              <w:t>年</w:t>
            </w:r>
            <w:r w:rsidRPr="00E807C9">
              <w:rPr>
                <w:rFonts w:ascii="Book Antiqua" w:eastAsia="標楷體" w:hAnsi="Book Antiqua"/>
                <w:sz w:val="20"/>
              </w:rPr>
              <w:t xml:space="preserve"> </w:t>
            </w:r>
            <w:r w:rsidRPr="00E807C9">
              <w:rPr>
                <w:rFonts w:ascii="Book Antiqua" w:eastAsia="標楷體" w:hAnsi="Book Antiqua" w:hint="eastAsia"/>
                <w:sz w:val="20"/>
              </w:rPr>
              <w:t>月</w:t>
            </w:r>
            <w:r w:rsidRPr="00E807C9">
              <w:rPr>
                <w:rFonts w:ascii="Book Antiqua" w:eastAsia="標楷體" w:hAnsi="Book Antiqua"/>
                <w:sz w:val="20"/>
              </w:rPr>
              <w:t xml:space="preserve"> </w:t>
            </w:r>
            <w:r w:rsidRPr="00E807C9">
              <w:rPr>
                <w:rFonts w:ascii="Book Antiqua" w:eastAsia="標楷體" w:hAnsi="Book Antiqua" w:hint="eastAsia"/>
                <w:sz w:val="20"/>
              </w:rPr>
              <w:t>日</w:t>
            </w:r>
          </w:p>
          <w:p w:rsidR="00E62013" w:rsidRPr="00E807C9" w:rsidRDefault="00E62013" w:rsidP="00031973">
            <w:pPr>
              <w:spacing w:line="240" w:lineRule="exact"/>
              <w:jc w:val="center"/>
              <w:rPr>
                <w:rFonts w:ascii="Book Antiqua" w:eastAsia="標楷體" w:hAnsi="Book Antiqua"/>
                <w:sz w:val="20"/>
              </w:rPr>
            </w:pPr>
            <w:r w:rsidRPr="00E807C9">
              <w:rPr>
                <w:rFonts w:ascii="Book Antiqua" w:eastAsia="標楷體" w:hAnsi="Book Antiqua" w:hint="eastAsia"/>
                <w:sz w:val="20"/>
              </w:rPr>
              <w:t>（</w:t>
            </w:r>
            <w:proofErr w:type="gramStart"/>
            <w:r w:rsidRPr="00E807C9">
              <w:rPr>
                <w:rFonts w:ascii="Book Antiqua" w:eastAsia="標楷體" w:hAnsi="Book Antiqua" w:hint="eastAsia"/>
                <w:sz w:val="20"/>
              </w:rPr>
              <w:t>註</w:t>
            </w:r>
            <w:proofErr w:type="gramEnd"/>
            <w:r w:rsidRPr="00E807C9">
              <w:rPr>
                <w:rFonts w:ascii="Book Antiqua" w:eastAsia="標楷體" w:hAnsi="Book Antiqua"/>
                <w:sz w:val="20"/>
              </w:rPr>
              <w:t>2</w:t>
            </w:r>
            <w:r w:rsidRPr="00E807C9">
              <w:rPr>
                <w:rFonts w:ascii="Book Antiqua" w:eastAsia="標楷體" w:hAnsi="Book Antiqua" w:hint="eastAsia"/>
                <w:sz w:val="20"/>
              </w:rPr>
              <w:t>）</w:t>
            </w:r>
          </w:p>
        </w:tc>
      </w:tr>
      <w:tr w:rsidR="00E807C9" w:rsidRPr="00E807C9" w:rsidTr="00031973">
        <w:trPr>
          <w:cantSplit/>
          <w:trHeight w:val="761"/>
          <w:jc w:val="center"/>
        </w:trPr>
        <w:tc>
          <w:tcPr>
            <w:tcW w:w="2777" w:type="dxa"/>
            <w:gridSpan w:val="2"/>
            <w:vMerge/>
            <w:tcBorders>
              <w:top w:val="single" w:sz="12" w:space="0" w:color="auto"/>
              <w:left w:val="single" w:sz="12" w:space="0" w:color="auto"/>
              <w:bottom w:val="single" w:sz="12" w:space="0" w:color="auto"/>
              <w:right w:val="single" w:sz="12" w:space="0" w:color="auto"/>
            </w:tcBorders>
            <w:vAlign w:val="center"/>
          </w:tcPr>
          <w:p w:rsidR="00E62013" w:rsidRPr="00E807C9" w:rsidRDefault="00E62013" w:rsidP="00031973">
            <w:pPr>
              <w:widowControl/>
              <w:rPr>
                <w:rFonts w:ascii="Book Antiqua" w:eastAsia="標楷體" w:hAnsi="Book Antiqua"/>
                <w:sz w:val="20"/>
              </w:rPr>
            </w:pPr>
          </w:p>
        </w:tc>
        <w:tc>
          <w:tcPr>
            <w:tcW w:w="1246" w:type="dxa"/>
            <w:tcBorders>
              <w:top w:val="single" w:sz="6" w:space="0" w:color="auto"/>
              <w:left w:val="single" w:sz="12"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hint="eastAsia"/>
                <w:sz w:val="20"/>
              </w:rPr>
              <w:t>年</w:t>
            </w: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jc w:val="right"/>
              <w:rPr>
                <w:rFonts w:ascii="Book Antiqua" w:eastAsia="標楷體" w:hAnsi="Book Antiqua"/>
                <w:sz w:val="20"/>
              </w:rPr>
            </w:pPr>
            <w:r w:rsidRPr="00E807C9">
              <w:rPr>
                <w:rFonts w:ascii="Book Antiqua" w:eastAsia="標楷體" w:hAnsi="Book Antiqua" w:hint="eastAsia"/>
                <w:sz w:val="20"/>
              </w:rPr>
              <w:t>年</w:t>
            </w: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hint="eastAsia"/>
                <w:sz w:val="20"/>
              </w:rPr>
              <w:t>年</w:t>
            </w: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jc w:val="right"/>
              <w:rPr>
                <w:rFonts w:ascii="Book Antiqua" w:eastAsia="標楷體" w:hAnsi="Book Antiqua"/>
                <w:sz w:val="20"/>
              </w:rPr>
            </w:pPr>
            <w:r w:rsidRPr="00E807C9">
              <w:rPr>
                <w:rFonts w:ascii="Book Antiqua" w:eastAsia="標楷體" w:hAnsi="Book Antiqua" w:hint="eastAsia"/>
                <w:sz w:val="20"/>
              </w:rPr>
              <w:t>年</w:t>
            </w: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jc w:val="right"/>
              <w:rPr>
                <w:rFonts w:ascii="Book Antiqua" w:eastAsia="標楷體" w:hAnsi="Book Antiqua"/>
                <w:sz w:val="20"/>
              </w:rPr>
            </w:pPr>
            <w:r w:rsidRPr="00E807C9">
              <w:rPr>
                <w:rFonts w:ascii="Book Antiqua" w:eastAsia="標楷體" w:hAnsi="Book Antiqua" w:hint="eastAsia"/>
                <w:sz w:val="20"/>
              </w:rPr>
              <w:t>年</w:t>
            </w:r>
          </w:p>
        </w:tc>
        <w:tc>
          <w:tcPr>
            <w:tcW w:w="1488" w:type="dxa"/>
            <w:vMerge/>
            <w:tcBorders>
              <w:top w:val="single" w:sz="12" w:space="0" w:color="auto"/>
              <w:left w:val="single" w:sz="6" w:space="0" w:color="auto"/>
              <w:bottom w:val="single" w:sz="6" w:space="0" w:color="auto"/>
              <w:right w:val="single" w:sz="12" w:space="0" w:color="auto"/>
            </w:tcBorders>
            <w:vAlign w:val="center"/>
          </w:tcPr>
          <w:p w:rsidR="00E62013" w:rsidRPr="00E807C9" w:rsidRDefault="00E62013" w:rsidP="00031973">
            <w:pPr>
              <w:widowControl/>
              <w:rPr>
                <w:rFonts w:ascii="Book Antiqua" w:eastAsia="標楷體" w:hAnsi="Book Antiqua"/>
                <w:sz w:val="20"/>
              </w:rPr>
            </w:pPr>
          </w:p>
        </w:tc>
      </w:tr>
      <w:tr w:rsidR="00E807C9" w:rsidRPr="00E807C9" w:rsidTr="00031973">
        <w:trPr>
          <w:cantSplit/>
          <w:trHeight w:val="615"/>
          <w:jc w:val="center"/>
        </w:trPr>
        <w:tc>
          <w:tcPr>
            <w:tcW w:w="420" w:type="dxa"/>
            <w:vMerge w:val="restart"/>
            <w:tcBorders>
              <w:top w:val="single" w:sz="12" w:space="0" w:color="auto"/>
              <w:left w:val="single" w:sz="12" w:space="0" w:color="auto"/>
              <w:bottom w:val="single" w:sz="6" w:space="0" w:color="auto"/>
              <w:right w:val="single" w:sz="4" w:space="0" w:color="auto"/>
            </w:tcBorders>
            <w:vAlign w:val="center"/>
          </w:tcPr>
          <w:p w:rsidR="00E62013" w:rsidRPr="00E807C9" w:rsidRDefault="00E62013" w:rsidP="00031973">
            <w:pPr>
              <w:spacing w:line="0" w:lineRule="atLeast"/>
              <w:jc w:val="center"/>
              <w:rPr>
                <w:rFonts w:ascii="Book Antiqua" w:eastAsia="標楷體" w:hAnsi="Book Antiqua"/>
                <w:sz w:val="20"/>
              </w:rPr>
            </w:pPr>
            <w:r w:rsidRPr="00E807C9">
              <w:rPr>
                <w:rFonts w:ascii="Book Antiqua" w:eastAsia="標楷體" w:hAnsi="Book Antiqua" w:hint="eastAsia"/>
                <w:sz w:val="20"/>
              </w:rPr>
              <w:t>財務結構</w:t>
            </w:r>
            <w:r w:rsidRPr="00E807C9">
              <w:rPr>
                <w:rFonts w:ascii="Book Antiqua" w:eastAsia="標楷體" w:hAnsi="Book Antiqua" w:hint="eastAsia"/>
                <w:spacing w:val="-20"/>
                <w:sz w:val="16"/>
              </w:rPr>
              <w:t>（％）</w:t>
            </w:r>
          </w:p>
        </w:tc>
        <w:tc>
          <w:tcPr>
            <w:tcW w:w="2357" w:type="dxa"/>
            <w:tcBorders>
              <w:top w:val="single" w:sz="12"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負債占資產比率</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615"/>
          <w:jc w:val="center"/>
        </w:trPr>
        <w:tc>
          <w:tcPr>
            <w:tcW w:w="420" w:type="dxa"/>
            <w:vMerge/>
            <w:tcBorders>
              <w:top w:val="single" w:sz="12"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長期資金占</w:t>
            </w:r>
            <w:r w:rsidRPr="00E807C9">
              <w:rPr>
                <w:rFonts w:ascii="標楷體" w:eastAsia="標楷體" w:hAnsi="標楷體" w:hint="eastAsia"/>
                <w:sz w:val="20"/>
              </w:rPr>
              <w:t>不動產、廠房及設備</w:t>
            </w:r>
            <w:r w:rsidRPr="00E807C9">
              <w:rPr>
                <w:rFonts w:ascii="Book Antiqua" w:eastAsia="標楷體" w:hAnsi="Book Antiqua" w:hint="eastAsia"/>
                <w:sz w:val="20"/>
              </w:rPr>
              <w:t>比率</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425"/>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spacing w:line="0" w:lineRule="atLeast"/>
              <w:jc w:val="center"/>
              <w:rPr>
                <w:rFonts w:ascii="Book Antiqua" w:eastAsia="標楷體" w:hAnsi="Book Antiqua"/>
                <w:sz w:val="20"/>
              </w:rPr>
            </w:pPr>
            <w:r w:rsidRPr="00E807C9">
              <w:rPr>
                <w:rFonts w:ascii="Book Antiqua" w:eastAsia="標楷體" w:hAnsi="Book Antiqua" w:hint="eastAsia"/>
                <w:sz w:val="20"/>
              </w:rPr>
              <w:t>償債能力％</w:t>
            </w: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流動比率</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425"/>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roofErr w:type="gramStart"/>
            <w:r w:rsidRPr="00E807C9">
              <w:rPr>
                <w:rFonts w:ascii="Book Antiqua" w:eastAsia="標楷體" w:hAnsi="Book Antiqua" w:hint="eastAsia"/>
                <w:sz w:val="20"/>
              </w:rPr>
              <w:t>速動比率</w:t>
            </w:r>
            <w:proofErr w:type="gramEnd"/>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425"/>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利息保障倍數</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jc w:val="center"/>
              <w:rPr>
                <w:rFonts w:ascii="Book Antiqua" w:eastAsia="標楷體" w:hAnsi="Book Antiqua"/>
                <w:sz w:val="20"/>
              </w:rPr>
            </w:pPr>
            <w:r w:rsidRPr="00E807C9">
              <w:rPr>
                <w:rFonts w:ascii="Book Antiqua" w:eastAsia="標楷體" w:hAnsi="Book Antiqua" w:hint="eastAsia"/>
                <w:sz w:val="20"/>
              </w:rPr>
              <w:t>經營能力</w:t>
            </w: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應收款項週轉率（次）</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平均收現日數</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存貨週轉率（次）</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應付款項週轉率（次）</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平均</w:t>
            </w:r>
            <w:proofErr w:type="gramStart"/>
            <w:r w:rsidRPr="00E807C9">
              <w:rPr>
                <w:rFonts w:ascii="Book Antiqua" w:eastAsia="標楷體" w:hAnsi="Book Antiqua" w:hint="eastAsia"/>
                <w:sz w:val="20"/>
              </w:rPr>
              <w:t>銷貨日數</w:t>
            </w:r>
            <w:proofErr w:type="gramEnd"/>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標楷體" w:eastAsia="標楷體" w:hAnsi="標楷體" w:hint="eastAsia"/>
                <w:sz w:val="20"/>
              </w:rPr>
              <w:t>不動產、廠房及設備</w:t>
            </w:r>
            <w:r w:rsidRPr="00E807C9">
              <w:rPr>
                <w:rFonts w:ascii="Book Antiqua" w:eastAsia="標楷體" w:hAnsi="Book Antiqua" w:hint="eastAsia"/>
                <w:sz w:val="20"/>
              </w:rPr>
              <w:t>週轉率（次）</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總資產週轉率（次）</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jc w:val="center"/>
              <w:rPr>
                <w:rFonts w:ascii="Book Antiqua" w:eastAsia="標楷體" w:hAnsi="Book Antiqua"/>
                <w:sz w:val="20"/>
              </w:rPr>
            </w:pPr>
            <w:r w:rsidRPr="00E807C9">
              <w:rPr>
                <w:rFonts w:ascii="Book Antiqua" w:eastAsia="標楷體" w:hAnsi="Book Antiqua" w:hint="eastAsia"/>
                <w:sz w:val="20"/>
              </w:rPr>
              <w:t>獲利能力</w:t>
            </w: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資產報酬率（％）</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權益報酬率（％）</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495"/>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稅前</w:t>
            </w:r>
            <w:proofErr w:type="gramStart"/>
            <w:r w:rsidRPr="00E807C9">
              <w:rPr>
                <w:rFonts w:ascii="Book Antiqua" w:eastAsia="標楷體" w:hAnsi="Book Antiqua" w:hint="eastAsia"/>
                <w:sz w:val="20"/>
              </w:rPr>
              <w:t>純益占實收</w:t>
            </w:r>
            <w:proofErr w:type="gramEnd"/>
            <w:r w:rsidRPr="00E807C9">
              <w:rPr>
                <w:rFonts w:ascii="Book Antiqua" w:eastAsia="標楷體" w:hAnsi="Book Antiqua" w:hint="eastAsia"/>
                <w:sz w:val="20"/>
              </w:rPr>
              <w:t>資本額比率</w:t>
            </w:r>
            <w:r w:rsidRPr="00E807C9">
              <w:rPr>
                <w:rFonts w:ascii="Book Antiqua" w:eastAsia="標楷體" w:hAnsi="Book Antiqua"/>
                <w:sz w:val="20"/>
              </w:rPr>
              <w:t>(%)(</w:t>
            </w:r>
            <w:proofErr w:type="gramStart"/>
            <w:r w:rsidRPr="00E807C9">
              <w:rPr>
                <w:rFonts w:ascii="Book Antiqua" w:eastAsia="標楷體" w:hAnsi="Book Antiqua" w:hint="eastAsia"/>
                <w:sz w:val="20"/>
              </w:rPr>
              <w:t>註</w:t>
            </w:r>
            <w:proofErr w:type="gramEnd"/>
            <w:r w:rsidRPr="00E807C9">
              <w:rPr>
                <w:rFonts w:ascii="Book Antiqua" w:eastAsia="標楷體" w:hAnsi="Book Antiqua"/>
                <w:sz w:val="20"/>
              </w:rPr>
              <w:t>7)</w:t>
            </w:r>
          </w:p>
        </w:tc>
        <w:tc>
          <w:tcPr>
            <w:tcW w:w="1246"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純益率（％）</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每股盈餘（元）</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360"/>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spacing w:line="0" w:lineRule="atLeast"/>
              <w:jc w:val="center"/>
              <w:rPr>
                <w:rFonts w:ascii="Book Antiqua" w:eastAsia="標楷體" w:hAnsi="Book Antiqua"/>
                <w:sz w:val="20"/>
              </w:rPr>
            </w:pPr>
            <w:r w:rsidRPr="00E807C9">
              <w:rPr>
                <w:rFonts w:ascii="Book Antiqua" w:eastAsia="標楷體" w:hAnsi="Book Antiqua" w:hint="eastAsia"/>
                <w:sz w:val="20"/>
              </w:rPr>
              <w:t>現金流量</w:t>
            </w: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現金流量比率（％）</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360"/>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現金流量允當比率（％）</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360"/>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現金再投資比率（％）</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382"/>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spacing w:line="0" w:lineRule="atLeast"/>
              <w:jc w:val="center"/>
              <w:rPr>
                <w:rFonts w:ascii="Book Antiqua" w:eastAsia="標楷體" w:hAnsi="Book Antiqua"/>
                <w:sz w:val="20"/>
              </w:rPr>
            </w:pPr>
            <w:r w:rsidRPr="00E807C9">
              <w:rPr>
                <w:rFonts w:ascii="Book Antiqua" w:eastAsia="標楷體" w:hAnsi="Book Antiqua" w:hint="eastAsia"/>
                <w:sz w:val="20"/>
              </w:rPr>
              <w:t>槓桿度</w:t>
            </w: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營運槓桿度</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383"/>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62013" w:rsidRPr="00E807C9" w:rsidRDefault="00E62013" w:rsidP="00031973">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hint="eastAsia"/>
                <w:sz w:val="20"/>
              </w:rPr>
              <w:t>財務槓桿度</w:t>
            </w:r>
          </w:p>
        </w:tc>
        <w:tc>
          <w:tcPr>
            <w:tcW w:w="1246"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62013" w:rsidRPr="00E807C9" w:rsidRDefault="00E62013" w:rsidP="00031973">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888"/>
          <w:jc w:val="center"/>
        </w:trPr>
        <w:tc>
          <w:tcPr>
            <w:tcW w:w="10499" w:type="dxa"/>
            <w:gridSpan w:val="8"/>
            <w:tcBorders>
              <w:top w:val="single" w:sz="6" w:space="0" w:color="auto"/>
              <w:left w:val="single" w:sz="12" w:space="0" w:color="auto"/>
              <w:bottom w:val="single" w:sz="12" w:space="0" w:color="auto"/>
              <w:right w:val="single" w:sz="12" w:space="0" w:color="auto"/>
            </w:tcBorders>
          </w:tcPr>
          <w:p w:rsidR="00E62013" w:rsidRPr="00E807C9" w:rsidRDefault="00E62013" w:rsidP="00031973">
            <w:pPr>
              <w:rPr>
                <w:rFonts w:ascii="Book Antiqua" w:eastAsia="標楷體" w:hAnsi="Book Antiqua"/>
              </w:rPr>
            </w:pPr>
            <w:r w:rsidRPr="00E807C9">
              <w:rPr>
                <w:rFonts w:ascii="Book Antiqua" w:eastAsia="標楷體" w:hAnsi="Book Antiqua"/>
              </w:rPr>
              <w:t>請說明最近</w:t>
            </w:r>
            <w:proofErr w:type="gramStart"/>
            <w:r w:rsidRPr="00E807C9">
              <w:rPr>
                <w:rFonts w:ascii="Book Antiqua" w:eastAsia="標楷體" w:hAnsi="Book Antiqua"/>
              </w:rPr>
              <w:t>二</w:t>
            </w:r>
            <w:proofErr w:type="gramEnd"/>
            <w:r w:rsidRPr="00E807C9">
              <w:rPr>
                <w:rFonts w:ascii="Book Antiqua" w:eastAsia="標楷體" w:hAnsi="Book Antiqua"/>
              </w:rPr>
              <w:t>年度各項財務比率變動原因。（</w:t>
            </w:r>
            <w:r w:rsidRPr="00E807C9">
              <w:rPr>
                <w:rFonts w:ascii="Book Antiqua" w:eastAsia="標楷體" w:hAnsi="Book Antiqua"/>
                <w:szCs w:val="32"/>
              </w:rPr>
              <w:t>若增減變動未達</w:t>
            </w:r>
            <w:r w:rsidRPr="00E807C9">
              <w:rPr>
                <w:rFonts w:ascii="Book Antiqua" w:eastAsia="標楷體" w:hAnsi="Book Antiqua"/>
                <w:szCs w:val="32"/>
              </w:rPr>
              <w:t>20</w:t>
            </w:r>
            <w:proofErr w:type="gramStart"/>
            <w:r w:rsidRPr="00E807C9">
              <w:rPr>
                <w:rFonts w:ascii="Book Antiqua" w:eastAsia="標楷體" w:hAnsi="Book Antiqua"/>
                <w:szCs w:val="32"/>
              </w:rPr>
              <w:t>﹪</w:t>
            </w:r>
            <w:proofErr w:type="gramEnd"/>
            <w:r w:rsidRPr="00E807C9">
              <w:rPr>
                <w:rFonts w:ascii="Book Antiqua" w:eastAsia="標楷體" w:hAnsi="Book Antiqua"/>
                <w:szCs w:val="32"/>
              </w:rPr>
              <w:t>者可免分析</w:t>
            </w:r>
            <w:r w:rsidRPr="00E807C9">
              <w:rPr>
                <w:rFonts w:ascii="Book Antiqua" w:eastAsia="標楷體" w:hAnsi="Book Antiqua"/>
              </w:rPr>
              <w:t>）</w:t>
            </w:r>
          </w:p>
          <w:p w:rsidR="00E62013" w:rsidRPr="00E807C9" w:rsidRDefault="00E62013" w:rsidP="00031973">
            <w:pPr>
              <w:rPr>
                <w:rFonts w:ascii="Book Antiqua" w:eastAsia="標楷體" w:hAnsi="Book Antiqua"/>
                <w:sz w:val="20"/>
              </w:rPr>
            </w:pPr>
          </w:p>
        </w:tc>
      </w:tr>
    </w:tbl>
    <w:p w:rsidR="00E62013" w:rsidRPr="00E807C9" w:rsidRDefault="00E62013" w:rsidP="00B03AFC">
      <w:pPr>
        <w:numPr>
          <w:ilvl w:val="0"/>
          <w:numId w:val="6"/>
        </w:numPr>
        <w:tabs>
          <w:tab w:val="left" w:pos="360"/>
        </w:tabs>
        <w:ind w:left="360"/>
        <w:rPr>
          <w:rFonts w:eastAsia="標楷體"/>
        </w:rPr>
      </w:pPr>
      <w:r w:rsidRPr="00E807C9">
        <w:rPr>
          <w:rFonts w:eastAsia="標楷體" w:hint="eastAsia"/>
        </w:rPr>
        <w:t>公司若有編製個體財務報告者，應另編製公司個體財務比率分析。</w:t>
      </w:r>
    </w:p>
    <w:p w:rsidR="00E62013" w:rsidRPr="00E807C9" w:rsidRDefault="00E62013" w:rsidP="00E62013">
      <w:pPr>
        <w:ind w:left="360" w:hangingChars="150" w:hanging="360"/>
        <w:jc w:val="both"/>
        <w:rPr>
          <w:rFonts w:ascii="Book Antiqua" w:eastAsia="標楷體" w:hAnsi="Book Antiqua"/>
        </w:rPr>
      </w:pPr>
      <w:proofErr w:type="gramStart"/>
      <w:r w:rsidRPr="00E807C9">
        <w:rPr>
          <w:rFonts w:eastAsia="標楷體" w:hint="eastAsia"/>
        </w:rPr>
        <w:t>＊</w:t>
      </w:r>
      <w:proofErr w:type="gramEnd"/>
      <w:r w:rsidRPr="00E807C9">
        <w:rPr>
          <w:rFonts w:eastAsia="標楷體"/>
        </w:rPr>
        <w:t xml:space="preserve"> </w:t>
      </w:r>
      <w:r w:rsidRPr="00E807C9">
        <w:rPr>
          <w:rFonts w:eastAsia="標楷體" w:hint="eastAsia"/>
        </w:rPr>
        <w:t>採用國際財務報導準則之財務資料</w:t>
      </w:r>
      <w:proofErr w:type="gramStart"/>
      <w:r w:rsidRPr="00E807C9">
        <w:rPr>
          <w:rFonts w:eastAsia="標楷體" w:hint="eastAsia"/>
        </w:rPr>
        <w:t>不滿</w:t>
      </w:r>
      <w:r w:rsidRPr="00E807C9">
        <w:rPr>
          <w:rFonts w:eastAsia="標楷體"/>
        </w:rPr>
        <w:t>5</w:t>
      </w:r>
      <w:r w:rsidRPr="00E807C9">
        <w:rPr>
          <w:rFonts w:eastAsia="標楷體" w:hint="eastAsia"/>
        </w:rPr>
        <w:t>個年度</w:t>
      </w:r>
      <w:proofErr w:type="gramEnd"/>
      <w:r w:rsidRPr="00E807C9">
        <w:rPr>
          <w:rFonts w:eastAsia="標楷體" w:hint="eastAsia"/>
        </w:rPr>
        <w:t>者，應另</w:t>
      </w:r>
      <w:proofErr w:type="gramStart"/>
      <w:r w:rsidRPr="00E807C9">
        <w:rPr>
          <w:rFonts w:eastAsia="標楷體" w:hint="eastAsia"/>
        </w:rPr>
        <w:t>編製下表</w:t>
      </w:r>
      <w:proofErr w:type="gramEnd"/>
      <w:r w:rsidRPr="00E807C9">
        <w:rPr>
          <w:rFonts w:eastAsia="標楷體" w:hint="eastAsia"/>
        </w:rPr>
        <w:t>（</w:t>
      </w:r>
      <w:r w:rsidRPr="00E807C9">
        <w:rPr>
          <w:rFonts w:eastAsia="標楷體"/>
        </w:rPr>
        <w:t>2</w:t>
      </w:r>
      <w:r w:rsidRPr="00E807C9">
        <w:rPr>
          <w:rFonts w:eastAsia="標楷體" w:hint="eastAsia"/>
        </w:rPr>
        <w:t>）採用我國</w:t>
      </w:r>
      <w:r w:rsidRPr="00E807C9">
        <w:rPr>
          <w:rFonts w:eastAsia="標楷體" w:hint="eastAsia"/>
          <w:u w:val="single"/>
        </w:rPr>
        <w:t>企業</w:t>
      </w:r>
      <w:r w:rsidRPr="00E807C9">
        <w:rPr>
          <w:rFonts w:eastAsia="標楷體" w:hint="eastAsia"/>
        </w:rPr>
        <w:t>會計準則之財務資料。</w:t>
      </w:r>
    </w:p>
    <w:p w:rsidR="00E62013" w:rsidRPr="00E807C9" w:rsidRDefault="00E62013" w:rsidP="00E62013">
      <w:pPr>
        <w:ind w:leftChars="50" w:left="285" w:hangingChars="75" w:hanging="165"/>
        <w:rPr>
          <w:rFonts w:ascii="Book Antiqua" w:eastAsia="標楷體" w:hAnsi="Book Antiqua"/>
          <w:sz w:val="22"/>
          <w:szCs w:val="22"/>
        </w:rPr>
      </w:pP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sz w:val="22"/>
          <w:szCs w:val="22"/>
        </w:rPr>
        <w:t>1</w:t>
      </w:r>
      <w:r w:rsidRPr="00E807C9">
        <w:rPr>
          <w:rFonts w:ascii="Book Antiqua" w:eastAsia="標楷體" w:hAnsi="Book Antiqua" w:hint="eastAsia"/>
          <w:sz w:val="22"/>
          <w:szCs w:val="22"/>
        </w:rPr>
        <w:t>：未經會計師查核簽證之年度，應予註明。</w:t>
      </w:r>
    </w:p>
    <w:p w:rsidR="00E62013" w:rsidRPr="00E807C9" w:rsidRDefault="00E62013" w:rsidP="00E62013">
      <w:pPr>
        <w:ind w:leftChars="50" w:left="707" w:hangingChars="267" w:hanging="587"/>
        <w:rPr>
          <w:rFonts w:ascii="Book Antiqua" w:eastAsia="標楷體" w:hAnsi="Book Antiqua"/>
          <w:sz w:val="22"/>
          <w:szCs w:val="22"/>
        </w:rPr>
      </w:pP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sz w:val="22"/>
          <w:szCs w:val="22"/>
        </w:rPr>
        <w:t>2</w:t>
      </w:r>
      <w:r w:rsidRPr="00E807C9">
        <w:rPr>
          <w:rFonts w:ascii="Book Antiqua" w:eastAsia="標楷體" w:hAnsi="Book Antiqua" w:hint="eastAsia"/>
          <w:sz w:val="22"/>
          <w:szCs w:val="22"/>
        </w:rPr>
        <w:t>：截至年報刊印日前，上市或股票已在證券商營業處所買賣之公司如有最近期</w:t>
      </w:r>
      <w:r w:rsidRPr="00E807C9">
        <w:rPr>
          <w:rFonts w:ascii="Book Antiqua" w:eastAsia="標楷體" w:hAnsi="Book Antiqua"/>
          <w:sz w:val="22"/>
          <w:szCs w:val="22"/>
        </w:rPr>
        <w:t>經會計師</w:t>
      </w:r>
      <w:r w:rsidRPr="00E807C9">
        <w:rPr>
          <w:rFonts w:ascii="Book Antiqua" w:eastAsia="標楷體" w:hAnsi="Book Antiqua" w:hint="eastAsia"/>
          <w:sz w:val="22"/>
          <w:szCs w:val="22"/>
        </w:rPr>
        <w:t>查核</w:t>
      </w:r>
      <w:r w:rsidRPr="00E807C9">
        <w:rPr>
          <w:rFonts w:ascii="Book Antiqua" w:eastAsia="標楷體" w:hAnsi="Book Antiqua"/>
          <w:sz w:val="22"/>
          <w:szCs w:val="22"/>
        </w:rPr>
        <w:t>簽證</w:t>
      </w:r>
      <w:r w:rsidRPr="00E807C9">
        <w:rPr>
          <w:rFonts w:ascii="Book Antiqua" w:eastAsia="標楷體" w:hAnsi="Book Antiqua" w:hint="eastAsia"/>
          <w:sz w:val="22"/>
          <w:szCs w:val="22"/>
        </w:rPr>
        <w:t>或</w:t>
      </w:r>
      <w:r w:rsidRPr="00E807C9">
        <w:rPr>
          <w:rFonts w:ascii="Book Antiqua" w:eastAsia="標楷體" w:hAnsi="Book Antiqua"/>
          <w:sz w:val="22"/>
          <w:szCs w:val="22"/>
        </w:rPr>
        <w:t>核閱</w:t>
      </w:r>
      <w:r w:rsidRPr="00E807C9">
        <w:rPr>
          <w:rFonts w:ascii="Book Antiqua" w:eastAsia="標楷體" w:hAnsi="Book Antiqua" w:hint="eastAsia"/>
          <w:sz w:val="22"/>
          <w:szCs w:val="22"/>
        </w:rPr>
        <w:t>之財務資料，應</w:t>
      </w:r>
      <w:proofErr w:type="gramStart"/>
      <w:r w:rsidRPr="00E807C9">
        <w:rPr>
          <w:rFonts w:ascii="Book Antiqua" w:eastAsia="標楷體" w:hAnsi="Book Antiqua" w:hint="eastAsia"/>
          <w:sz w:val="22"/>
          <w:szCs w:val="22"/>
        </w:rPr>
        <w:t>併</w:t>
      </w:r>
      <w:proofErr w:type="gramEnd"/>
      <w:r w:rsidRPr="00E807C9">
        <w:rPr>
          <w:rFonts w:ascii="Book Antiqua" w:eastAsia="標楷體" w:hAnsi="Book Antiqua" w:hint="eastAsia"/>
          <w:sz w:val="22"/>
          <w:szCs w:val="22"/>
        </w:rPr>
        <w:t>予分析。</w:t>
      </w:r>
    </w:p>
    <w:p w:rsidR="00E62013" w:rsidRPr="00E807C9" w:rsidRDefault="00E62013" w:rsidP="00E62013">
      <w:pPr>
        <w:ind w:leftChars="50" w:left="659" w:hangingChars="245" w:hanging="539"/>
        <w:rPr>
          <w:rFonts w:ascii="Book Antiqua" w:eastAsia="標楷體" w:hAnsi="Book Antiqua"/>
          <w:sz w:val="22"/>
          <w:szCs w:val="22"/>
        </w:rPr>
      </w:pP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sz w:val="22"/>
          <w:szCs w:val="22"/>
        </w:rPr>
        <w:t>3</w:t>
      </w:r>
      <w:r w:rsidRPr="00E807C9">
        <w:rPr>
          <w:rFonts w:ascii="Book Antiqua" w:eastAsia="標楷體" w:hAnsi="Book Antiqua" w:hint="eastAsia"/>
          <w:sz w:val="22"/>
          <w:szCs w:val="22"/>
        </w:rPr>
        <w:t>：年報本表末端，應列示如下之計算公式：</w:t>
      </w:r>
      <w:r w:rsidRPr="00E807C9">
        <w:rPr>
          <w:rFonts w:ascii="Book Antiqua" w:eastAsia="標楷體" w:hAnsi="Book Antiqua"/>
          <w:sz w:val="22"/>
          <w:szCs w:val="22"/>
        </w:rPr>
        <w:t xml:space="preserve"> </w:t>
      </w:r>
    </w:p>
    <w:p w:rsidR="00E62013" w:rsidRPr="00E807C9" w:rsidRDefault="00E62013" w:rsidP="00E62013">
      <w:pPr>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hint="eastAsia"/>
          <w:sz w:val="22"/>
          <w:szCs w:val="22"/>
        </w:rPr>
        <w:t>財務結構</w:t>
      </w:r>
    </w:p>
    <w:p w:rsidR="00E62013" w:rsidRPr="00E807C9" w:rsidRDefault="00E62013" w:rsidP="00E62013">
      <w:pPr>
        <w:ind w:leftChars="274" w:left="658" w:firstLine="2"/>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hint="eastAsia"/>
          <w:sz w:val="22"/>
          <w:szCs w:val="22"/>
        </w:rPr>
        <w:t>負債占資產比率＝負債總額／資產總額。</w:t>
      </w:r>
    </w:p>
    <w:p w:rsidR="00E62013" w:rsidRPr="00E807C9" w:rsidRDefault="00E62013" w:rsidP="00E62013">
      <w:pPr>
        <w:ind w:leftChars="274" w:left="658" w:firstLine="2"/>
        <w:rPr>
          <w:rFonts w:ascii="Book Antiqua" w:eastAsia="標楷體" w:hAnsi="Book Antiqua"/>
          <w:sz w:val="22"/>
          <w:szCs w:val="22"/>
        </w:rPr>
      </w:pPr>
      <w:r w:rsidRPr="00E807C9">
        <w:rPr>
          <w:rFonts w:ascii="Book Antiqua" w:eastAsia="標楷體" w:hAnsi="Book Antiqua"/>
          <w:sz w:val="22"/>
          <w:szCs w:val="22"/>
        </w:rPr>
        <w:lastRenderedPageBreak/>
        <w:t>(2)</w:t>
      </w:r>
      <w:r w:rsidRPr="00E807C9">
        <w:rPr>
          <w:rFonts w:ascii="Book Antiqua" w:eastAsia="標楷體" w:hAnsi="Book Antiqua" w:hint="eastAsia"/>
          <w:sz w:val="22"/>
          <w:szCs w:val="22"/>
        </w:rPr>
        <w:t>長期資金占</w:t>
      </w:r>
      <w:r w:rsidRPr="00E807C9">
        <w:rPr>
          <w:rFonts w:ascii="標楷體" w:eastAsia="標楷體" w:hAnsi="標楷體" w:hint="eastAsia"/>
          <w:sz w:val="22"/>
          <w:szCs w:val="22"/>
        </w:rPr>
        <w:t>不動產、廠房及設備</w:t>
      </w:r>
      <w:r w:rsidRPr="00E807C9">
        <w:rPr>
          <w:rFonts w:ascii="Book Antiqua" w:eastAsia="標楷體" w:hAnsi="Book Antiqua" w:hint="eastAsia"/>
          <w:sz w:val="22"/>
          <w:szCs w:val="22"/>
        </w:rPr>
        <w:t>比率＝（權益總額＋非流動負債）／</w:t>
      </w:r>
      <w:r w:rsidRPr="00E807C9">
        <w:rPr>
          <w:rFonts w:ascii="Book Antiqua" w:eastAsia="標楷體" w:hAnsi="Book Antiqua"/>
          <w:sz w:val="22"/>
          <w:szCs w:val="22"/>
        </w:rPr>
        <w:t xml:space="preserve"> </w:t>
      </w:r>
      <w:r w:rsidRPr="00E807C9">
        <w:rPr>
          <w:rFonts w:ascii="標楷體" w:eastAsia="標楷體" w:hAnsi="標楷體" w:hint="eastAsia"/>
          <w:sz w:val="22"/>
          <w:szCs w:val="22"/>
        </w:rPr>
        <w:t>不動產、廠房及設備</w:t>
      </w:r>
      <w:r w:rsidRPr="00E807C9">
        <w:rPr>
          <w:rFonts w:ascii="Book Antiqua" w:eastAsia="標楷體" w:hAnsi="Book Antiqua" w:hint="eastAsia"/>
          <w:sz w:val="22"/>
          <w:szCs w:val="22"/>
        </w:rPr>
        <w:t>淨額。</w:t>
      </w:r>
    </w:p>
    <w:p w:rsidR="00E62013" w:rsidRPr="00E807C9" w:rsidRDefault="00E62013" w:rsidP="00E62013">
      <w:pPr>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hint="eastAsia"/>
          <w:sz w:val="22"/>
          <w:szCs w:val="22"/>
        </w:rPr>
        <w:t>償債能力</w:t>
      </w:r>
    </w:p>
    <w:p w:rsidR="00E62013" w:rsidRPr="00E807C9" w:rsidRDefault="00E62013" w:rsidP="00E62013">
      <w:pPr>
        <w:ind w:leftChars="274" w:left="658" w:firstLine="2"/>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hint="eastAsia"/>
          <w:sz w:val="22"/>
          <w:szCs w:val="22"/>
        </w:rPr>
        <w:t>流動比率＝流動資產／流動負債。</w:t>
      </w:r>
    </w:p>
    <w:p w:rsidR="00E62013" w:rsidRPr="00E807C9" w:rsidRDefault="00E62013" w:rsidP="00E62013">
      <w:pPr>
        <w:ind w:leftChars="274" w:left="658" w:firstLine="2"/>
        <w:rPr>
          <w:rFonts w:ascii="Book Antiqua" w:eastAsia="標楷體" w:hAnsi="Book Antiqua"/>
          <w:sz w:val="22"/>
          <w:szCs w:val="22"/>
        </w:rPr>
      </w:pPr>
      <w:r w:rsidRPr="00E807C9">
        <w:rPr>
          <w:rFonts w:ascii="Book Antiqua" w:eastAsia="標楷體" w:hAnsi="Book Antiqua"/>
          <w:sz w:val="22"/>
          <w:szCs w:val="22"/>
        </w:rPr>
        <w:t>(2)</w:t>
      </w:r>
      <w:proofErr w:type="gramStart"/>
      <w:r w:rsidRPr="00E807C9">
        <w:rPr>
          <w:rFonts w:ascii="Book Antiqua" w:eastAsia="標楷體" w:hAnsi="Book Antiqua" w:hint="eastAsia"/>
          <w:sz w:val="22"/>
          <w:szCs w:val="22"/>
        </w:rPr>
        <w:t>速動比率</w:t>
      </w:r>
      <w:proofErr w:type="gramEnd"/>
      <w:r w:rsidRPr="00E807C9">
        <w:rPr>
          <w:rFonts w:ascii="Book Antiqua" w:eastAsia="標楷體" w:hAnsi="Book Antiqua" w:hint="eastAsia"/>
          <w:sz w:val="22"/>
          <w:szCs w:val="22"/>
        </w:rPr>
        <w:t>＝（流動資產－存貨－預付費用）／流動負債。</w:t>
      </w:r>
    </w:p>
    <w:p w:rsidR="00E62013" w:rsidRPr="00E807C9" w:rsidRDefault="00E62013" w:rsidP="00E62013">
      <w:pPr>
        <w:ind w:leftChars="274" w:left="658" w:firstLine="2"/>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hint="eastAsia"/>
          <w:sz w:val="22"/>
          <w:szCs w:val="22"/>
        </w:rPr>
        <w:t>利息保障倍數＝所得稅及利息費用前純益／本期利息支出。</w:t>
      </w:r>
    </w:p>
    <w:p w:rsidR="00E62013" w:rsidRPr="00E807C9" w:rsidRDefault="00E62013" w:rsidP="00E62013">
      <w:pPr>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hint="eastAsia"/>
          <w:sz w:val="22"/>
          <w:szCs w:val="22"/>
        </w:rPr>
        <w:t>經營能力</w:t>
      </w:r>
    </w:p>
    <w:p w:rsidR="00E62013" w:rsidRPr="00E807C9" w:rsidRDefault="00E62013" w:rsidP="00E62013">
      <w:pPr>
        <w:ind w:leftChars="275" w:left="840" w:rightChars="12" w:right="29" w:hanging="180"/>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hint="eastAsia"/>
          <w:sz w:val="22"/>
          <w:szCs w:val="22"/>
        </w:rPr>
        <w:t>應收款項</w:t>
      </w:r>
      <w:r w:rsidRPr="00E807C9">
        <w:rPr>
          <w:rFonts w:ascii="Book Antiqua" w:eastAsia="標楷體" w:hAnsi="Book Antiqua"/>
          <w:sz w:val="22"/>
          <w:szCs w:val="22"/>
        </w:rPr>
        <w:t>(</w:t>
      </w:r>
      <w:r w:rsidRPr="00E807C9">
        <w:rPr>
          <w:rFonts w:ascii="Book Antiqua" w:eastAsia="標楷體" w:hAnsi="Book Antiqua" w:hint="eastAsia"/>
          <w:sz w:val="22"/>
          <w:szCs w:val="22"/>
        </w:rPr>
        <w:t>包括應收帳款與因營業而產生之應收票據</w:t>
      </w:r>
      <w:r w:rsidRPr="00E807C9">
        <w:rPr>
          <w:rFonts w:ascii="Book Antiqua" w:eastAsia="標楷體" w:hAnsi="Book Antiqua"/>
          <w:sz w:val="22"/>
          <w:szCs w:val="22"/>
        </w:rPr>
        <w:t>)</w:t>
      </w:r>
      <w:r w:rsidRPr="00E807C9">
        <w:rPr>
          <w:rFonts w:ascii="Book Antiqua" w:eastAsia="標楷體" w:hAnsi="Book Antiqua" w:hint="eastAsia"/>
          <w:sz w:val="22"/>
          <w:szCs w:val="22"/>
        </w:rPr>
        <w:t>週轉率＝</w:t>
      </w:r>
      <w:r w:rsidRPr="00E807C9">
        <w:rPr>
          <w:rFonts w:ascii="Book Antiqua" w:eastAsia="標楷體" w:hAnsi="Book Antiqua"/>
          <w:sz w:val="22"/>
          <w:szCs w:val="22"/>
        </w:rPr>
        <w:t xml:space="preserve"> </w:t>
      </w:r>
      <w:r w:rsidRPr="00E807C9">
        <w:rPr>
          <w:rFonts w:ascii="Book Antiqua" w:eastAsia="標楷體" w:hAnsi="Book Antiqua" w:hint="eastAsia"/>
          <w:sz w:val="22"/>
          <w:szCs w:val="22"/>
        </w:rPr>
        <w:t>銷貨淨額／各期平均應收款項</w:t>
      </w:r>
      <w:r w:rsidRPr="00E807C9">
        <w:rPr>
          <w:rFonts w:ascii="Book Antiqua" w:eastAsia="標楷體" w:hAnsi="Book Antiqua"/>
          <w:sz w:val="22"/>
          <w:szCs w:val="22"/>
        </w:rPr>
        <w:t>(</w:t>
      </w:r>
      <w:r w:rsidRPr="00E807C9">
        <w:rPr>
          <w:rFonts w:ascii="Book Antiqua" w:eastAsia="標楷體" w:hAnsi="Book Antiqua" w:hint="eastAsia"/>
          <w:sz w:val="22"/>
          <w:szCs w:val="22"/>
        </w:rPr>
        <w:t>包括應收帳款與因營業而產生之應收票據</w:t>
      </w:r>
      <w:r w:rsidRPr="00E807C9">
        <w:rPr>
          <w:rFonts w:ascii="Book Antiqua" w:eastAsia="標楷體" w:hAnsi="Book Antiqua"/>
          <w:sz w:val="22"/>
          <w:szCs w:val="22"/>
        </w:rPr>
        <w:t>)</w:t>
      </w:r>
      <w:r w:rsidRPr="00E807C9">
        <w:rPr>
          <w:rFonts w:ascii="Book Antiqua" w:eastAsia="標楷體" w:hAnsi="Book Antiqua" w:hint="eastAsia"/>
          <w:sz w:val="22"/>
          <w:szCs w:val="22"/>
        </w:rPr>
        <w:t>餘額。</w:t>
      </w:r>
    </w:p>
    <w:p w:rsidR="00E62013" w:rsidRPr="00E807C9" w:rsidRDefault="00E62013" w:rsidP="00E62013">
      <w:pPr>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hint="eastAsia"/>
          <w:sz w:val="22"/>
          <w:szCs w:val="22"/>
        </w:rPr>
        <w:t>平均收現日數＝</w:t>
      </w:r>
      <w:r w:rsidRPr="00E807C9">
        <w:rPr>
          <w:rFonts w:ascii="Book Antiqua" w:eastAsia="標楷體" w:hAnsi="Book Antiqua"/>
          <w:sz w:val="22"/>
          <w:szCs w:val="22"/>
        </w:rPr>
        <w:t>365</w:t>
      </w:r>
      <w:r w:rsidRPr="00E807C9">
        <w:rPr>
          <w:rFonts w:ascii="Book Antiqua" w:eastAsia="標楷體" w:hAnsi="Book Antiqua" w:hint="eastAsia"/>
          <w:sz w:val="22"/>
          <w:szCs w:val="22"/>
        </w:rPr>
        <w:t>／應收款項週轉率。</w:t>
      </w:r>
    </w:p>
    <w:p w:rsidR="00E62013" w:rsidRPr="00E807C9" w:rsidRDefault="00E62013" w:rsidP="00E62013">
      <w:pPr>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hint="eastAsia"/>
          <w:sz w:val="22"/>
          <w:szCs w:val="22"/>
        </w:rPr>
        <w:t>存貨週轉率＝銷貨成本／平均存貨額。</w:t>
      </w:r>
    </w:p>
    <w:p w:rsidR="00E62013" w:rsidRPr="00E807C9" w:rsidRDefault="00E62013" w:rsidP="00E62013">
      <w:pPr>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(4)</w:t>
      </w:r>
      <w:r w:rsidRPr="00E807C9">
        <w:rPr>
          <w:rFonts w:ascii="Book Antiqua" w:eastAsia="標楷體" w:hAnsi="Book Antiqua" w:hint="eastAsia"/>
          <w:sz w:val="22"/>
          <w:szCs w:val="22"/>
        </w:rPr>
        <w:t>應付款項</w:t>
      </w:r>
      <w:r w:rsidRPr="00E807C9">
        <w:rPr>
          <w:rFonts w:ascii="Book Antiqua" w:eastAsia="標楷體" w:hAnsi="Book Antiqua"/>
          <w:sz w:val="22"/>
          <w:szCs w:val="22"/>
        </w:rPr>
        <w:t>(</w:t>
      </w:r>
      <w:r w:rsidRPr="00E807C9">
        <w:rPr>
          <w:rFonts w:ascii="Book Antiqua" w:eastAsia="標楷體" w:hAnsi="Book Antiqua" w:hint="eastAsia"/>
          <w:sz w:val="22"/>
          <w:szCs w:val="22"/>
        </w:rPr>
        <w:t>包括應付帳款與因營業而產生之應付票據</w:t>
      </w:r>
      <w:r w:rsidRPr="00E807C9">
        <w:rPr>
          <w:rFonts w:ascii="Book Antiqua" w:eastAsia="標楷體" w:hAnsi="Book Antiqua"/>
          <w:sz w:val="22"/>
          <w:szCs w:val="22"/>
        </w:rPr>
        <w:t>)</w:t>
      </w:r>
      <w:r w:rsidRPr="00E807C9">
        <w:rPr>
          <w:rFonts w:ascii="Book Antiqua" w:eastAsia="標楷體" w:hAnsi="Book Antiqua" w:hint="eastAsia"/>
          <w:sz w:val="22"/>
          <w:szCs w:val="22"/>
        </w:rPr>
        <w:t>週轉率＝</w:t>
      </w:r>
      <w:r w:rsidRPr="00E807C9">
        <w:rPr>
          <w:rFonts w:ascii="Book Antiqua" w:eastAsia="標楷體" w:hAnsi="Book Antiqua"/>
          <w:sz w:val="22"/>
          <w:szCs w:val="22"/>
        </w:rPr>
        <w:t xml:space="preserve"> </w:t>
      </w:r>
      <w:r w:rsidRPr="00E807C9">
        <w:rPr>
          <w:rFonts w:ascii="Book Antiqua" w:eastAsia="標楷體" w:hAnsi="Book Antiqua" w:hint="eastAsia"/>
          <w:sz w:val="22"/>
          <w:szCs w:val="22"/>
        </w:rPr>
        <w:t>銷貨成本／各期平均應付款項</w:t>
      </w:r>
      <w:r w:rsidRPr="00E807C9">
        <w:rPr>
          <w:rFonts w:ascii="Book Antiqua" w:eastAsia="標楷體" w:hAnsi="Book Antiqua"/>
          <w:sz w:val="22"/>
          <w:szCs w:val="22"/>
        </w:rPr>
        <w:t>(</w:t>
      </w:r>
      <w:r w:rsidRPr="00E807C9">
        <w:rPr>
          <w:rFonts w:ascii="Book Antiqua" w:eastAsia="標楷體" w:hAnsi="Book Antiqua" w:hint="eastAsia"/>
          <w:sz w:val="22"/>
          <w:szCs w:val="22"/>
        </w:rPr>
        <w:t>包括應付帳款與因營業而產生之應付票據</w:t>
      </w:r>
      <w:r w:rsidRPr="00E807C9">
        <w:rPr>
          <w:rFonts w:ascii="Book Antiqua" w:eastAsia="標楷體" w:hAnsi="Book Antiqua"/>
          <w:sz w:val="22"/>
          <w:szCs w:val="22"/>
        </w:rPr>
        <w:t>)</w:t>
      </w:r>
      <w:r w:rsidRPr="00E807C9">
        <w:rPr>
          <w:rFonts w:ascii="Book Antiqua" w:eastAsia="標楷體" w:hAnsi="Book Antiqua" w:hint="eastAsia"/>
          <w:sz w:val="22"/>
          <w:szCs w:val="22"/>
        </w:rPr>
        <w:t>餘額。</w:t>
      </w:r>
    </w:p>
    <w:p w:rsidR="00E62013" w:rsidRPr="00E807C9" w:rsidRDefault="00E62013" w:rsidP="00E62013">
      <w:pPr>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(5)</w:t>
      </w:r>
      <w:r w:rsidRPr="00E807C9">
        <w:rPr>
          <w:rFonts w:ascii="Book Antiqua" w:eastAsia="標楷體" w:hAnsi="Book Antiqua" w:hint="eastAsia"/>
          <w:sz w:val="22"/>
          <w:szCs w:val="22"/>
        </w:rPr>
        <w:t>平均</w:t>
      </w:r>
      <w:proofErr w:type="gramStart"/>
      <w:r w:rsidRPr="00E807C9">
        <w:rPr>
          <w:rFonts w:ascii="Book Antiqua" w:eastAsia="標楷體" w:hAnsi="Book Antiqua" w:hint="eastAsia"/>
          <w:sz w:val="22"/>
          <w:szCs w:val="22"/>
        </w:rPr>
        <w:t>銷貨日數</w:t>
      </w:r>
      <w:proofErr w:type="gramEnd"/>
      <w:r w:rsidRPr="00E807C9">
        <w:rPr>
          <w:rFonts w:ascii="Book Antiqua" w:eastAsia="標楷體" w:hAnsi="Book Antiqua" w:hint="eastAsia"/>
          <w:sz w:val="22"/>
          <w:szCs w:val="22"/>
        </w:rPr>
        <w:t>＝</w:t>
      </w:r>
      <w:r w:rsidRPr="00E807C9">
        <w:rPr>
          <w:rFonts w:ascii="Book Antiqua" w:eastAsia="標楷體" w:hAnsi="Book Antiqua"/>
          <w:sz w:val="22"/>
          <w:szCs w:val="22"/>
        </w:rPr>
        <w:t>365</w:t>
      </w:r>
      <w:r w:rsidRPr="00E807C9">
        <w:rPr>
          <w:rFonts w:ascii="Book Antiqua" w:eastAsia="標楷體" w:hAnsi="Book Antiqua" w:hint="eastAsia"/>
          <w:sz w:val="22"/>
          <w:szCs w:val="22"/>
        </w:rPr>
        <w:t>／存貨週轉率。</w:t>
      </w:r>
    </w:p>
    <w:p w:rsidR="00E62013" w:rsidRPr="00E807C9" w:rsidRDefault="00E62013" w:rsidP="00E62013">
      <w:pPr>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(6)</w:t>
      </w:r>
      <w:r w:rsidRPr="00E807C9">
        <w:rPr>
          <w:rFonts w:ascii="標楷體" w:eastAsia="標楷體" w:hAnsi="標楷體" w:hint="eastAsia"/>
          <w:sz w:val="22"/>
          <w:szCs w:val="22"/>
        </w:rPr>
        <w:t xml:space="preserve"> 不動產、廠房及設備</w:t>
      </w:r>
      <w:r w:rsidRPr="00E807C9">
        <w:rPr>
          <w:rFonts w:ascii="Book Antiqua" w:eastAsia="標楷體" w:hAnsi="Book Antiqua" w:hint="eastAsia"/>
          <w:sz w:val="22"/>
          <w:szCs w:val="22"/>
        </w:rPr>
        <w:t>週轉率＝銷貨淨額／平均</w:t>
      </w:r>
      <w:r w:rsidRPr="00E807C9">
        <w:rPr>
          <w:rFonts w:ascii="標楷體" w:eastAsia="標楷體" w:hAnsi="標楷體" w:hint="eastAsia"/>
          <w:sz w:val="22"/>
          <w:szCs w:val="22"/>
        </w:rPr>
        <w:t>不動產、廠房及設備</w:t>
      </w:r>
      <w:r w:rsidRPr="00E807C9">
        <w:rPr>
          <w:rFonts w:ascii="Book Antiqua" w:eastAsia="標楷體" w:hAnsi="Book Antiqua" w:hint="eastAsia"/>
          <w:sz w:val="22"/>
          <w:szCs w:val="22"/>
        </w:rPr>
        <w:t>淨額。</w:t>
      </w:r>
    </w:p>
    <w:p w:rsidR="00E62013" w:rsidRPr="00E807C9" w:rsidRDefault="00E62013" w:rsidP="00E62013">
      <w:pPr>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(7)</w:t>
      </w:r>
      <w:r w:rsidRPr="00E807C9">
        <w:rPr>
          <w:rFonts w:ascii="Book Antiqua" w:eastAsia="標楷體" w:hAnsi="Book Antiqua" w:hint="eastAsia"/>
          <w:sz w:val="22"/>
          <w:szCs w:val="22"/>
        </w:rPr>
        <w:t>總資產週轉率＝銷貨淨額／平均資產總額。</w:t>
      </w:r>
    </w:p>
    <w:p w:rsidR="00E62013" w:rsidRPr="00E807C9" w:rsidRDefault="00E62013" w:rsidP="00E62013">
      <w:pPr>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4.</w:t>
      </w:r>
      <w:r w:rsidRPr="00E807C9">
        <w:rPr>
          <w:rFonts w:ascii="Book Antiqua" w:eastAsia="標楷體" w:hAnsi="Book Antiqua" w:hint="eastAsia"/>
          <w:sz w:val="22"/>
          <w:szCs w:val="22"/>
        </w:rPr>
        <w:t>獲利能力</w:t>
      </w:r>
    </w:p>
    <w:p w:rsidR="00E62013" w:rsidRPr="00E807C9" w:rsidRDefault="00E62013" w:rsidP="00E62013">
      <w:pPr>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hint="eastAsia"/>
          <w:sz w:val="22"/>
          <w:szCs w:val="22"/>
        </w:rPr>
        <w:t>資產報酬率＝〔稅後損益＋利息費用</w:t>
      </w:r>
      <w:r w:rsidRPr="00E807C9">
        <w:rPr>
          <w:rFonts w:ascii="Book Antiqua" w:eastAsia="標楷體" w:hAnsi="Book Antiqua"/>
          <w:sz w:val="22"/>
          <w:szCs w:val="22"/>
        </w:rPr>
        <w:t>×</w:t>
      </w:r>
      <w:r w:rsidRPr="00E807C9">
        <w:rPr>
          <w:rFonts w:ascii="Book Antiqua" w:eastAsia="標楷體" w:hAnsi="Book Antiqua" w:hint="eastAsia"/>
          <w:sz w:val="22"/>
          <w:szCs w:val="22"/>
        </w:rPr>
        <w:t>（１－稅率）〕／</w:t>
      </w:r>
      <w:r w:rsidRPr="00E807C9">
        <w:rPr>
          <w:rFonts w:ascii="Book Antiqua" w:eastAsia="標楷體" w:hAnsi="Book Antiqua"/>
          <w:sz w:val="22"/>
          <w:szCs w:val="22"/>
        </w:rPr>
        <w:t xml:space="preserve"> </w:t>
      </w:r>
      <w:r w:rsidRPr="00E807C9">
        <w:rPr>
          <w:rFonts w:ascii="Book Antiqua" w:eastAsia="標楷體" w:hAnsi="Book Antiqua" w:hint="eastAsia"/>
          <w:sz w:val="22"/>
          <w:szCs w:val="22"/>
        </w:rPr>
        <w:t>平均資產總額。</w:t>
      </w:r>
    </w:p>
    <w:p w:rsidR="00E62013" w:rsidRPr="00E807C9" w:rsidRDefault="00E62013" w:rsidP="00E62013">
      <w:pPr>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hint="eastAsia"/>
          <w:sz w:val="22"/>
          <w:szCs w:val="22"/>
        </w:rPr>
        <w:t>權益報酬率＝稅後損益／平均權益總額。</w:t>
      </w:r>
    </w:p>
    <w:p w:rsidR="00E62013" w:rsidRPr="00E807C9" w:rsidRDefault="00E62013" w:rsidP="00E62013">
      <w:pPr>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hint="eastAsia"/>
          <w:sz w:val="22"/>
          <w:szCs w:val="22"/>
        </w:rPr>
        <w:t>純益率＝稅後損益／銷貨淨額。</w:t>
      </w:r>
    </w:p>
    <w:p w:rsidR="00E62013" w:rsidRPr="00E807C9" w:rsidRDefault="00E62013" w:rsidP="00E62013">
      <w:pPr>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(4)</w:t>
      </w:r>
      <w:r w:rsidRPr="00E807C9">
        <w:rPr>
          <w:rFonts w:ascii="Book Antiqua" w:eastAsia="標楷體" w:hAnsi="Book Antiqua" w:hint="eastAsia"/>
          <w:sz w:val="22"/>
          <w:szCs w:val="22"/>
        </w:rPr>
        <w:t>每股盈餘＝（</w:t>
      </w:r>
      <w:r w:rsidRPr="00E807C9">
        <w:rPr>
          <w:rFonts w:ascii="標楷體" w:eastAsia="標楷體" w:hint="eastAsia"/>
          <w:sz w:val="20"/>
        </w:rPr>
        <w:t>歸屬於母公司業主之損益</w:t>
      </w:r>
      <w:r w:rsidRPr="00E807C9">
        <w:rPr>
          <w:rFonts w:ascii="Book Antiqua" w:eastAsia="標楷體" w:hAnsi="Book Antiqua" w:hint="eastAsia"/>
          <w:sz w:val="22"/>
          <w:szCs w:val="22"/>
        </w:rPr>
        <w:t>－特別股股利）／加權平均已發行股數。（</w:t>
      </w: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sz w:val="22"/>
          <w:szCs w:val="22"/>
        </w:rPr>
        <w:t>4</w:t>
      </w:r>
      <w:r w:rsidRPr="00E807C9">
        <w:rPr>
          <w:rFonts w:ascii="Book Antiqua" w:eastAsia="標楷體" w:hAnsi="Book Antiqua" w:hint="eastAsia"/>
          <w:sz w:val="22"/>
          <w:szCs w:val="22"/>
        </w:rPr>
        <w:t>）</w:t>
      </w:r>
    </w:p>
    <w:p w:rsidR="00E62013" w:rsidRPr="00E807C9" w:rsidRDefault="00E62013" w:rsidP="00E62013">
      <w:pPr>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5.</w:t>
      </w:r>
      <w:r w:rsidRPr="00E807C9">
        <w:rPr>
          <w:rFonts w:ascii="Book Antiqua" w:eastAsia="標楷體" w:hAnsi="Book Antiqua" w:hint="eastAsia"/>
          <w:sz w:val="22"/>
          <w:szCs w:val="22"/>
        </w:rPr>
        <w:t>現金流量</w:t>
      </w:r>
    </w:p>
    <w:p w:rsidR="00E62013" w:rsidRPr="00E807C9" w:rsidRDefault="00E62013" w:rsidP="00E62013">
      <w:pPr>
        <w:ind w:leftChars="275" w:left="840" w:rightChars="12" w:right="29" w:hanging="180"/>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hint="eastAsia"/>
          <w:sz w:val="22"/>
          <w:szCs w:val="22"/>
        </w:rPr>
        <w:t>現金流量比率＝營業活動淨現金流量／流動負債。</w:t>
      </w:r>
    </w:p>
    <w:p w:rsidR="00E62013" w:rsidRPr="00E807C9" w:rsidRDefault="00E62013" w:rsidP="00E62013">
      <w:pPr>
        <w:ind w:leftChars="275" w:left="840" w:rightChars="12" w:right="29" w:hanging="180"/>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hint="eastAsia"/>
          <w:sz w:val="22"/>
          <w:szCs w:val="22"/>
        </w:rPr>
        <w:t>淨現金流量允當比率＝最近</w:t>
      </w:r>
      <w:proofErr w:type="gramStart"/>
      <w:r w:rsidRPr="00E807C9">
        <w:rPr>
          <w:rFonts w:ascii="Book Antiqua" w:eastAsia="標楷體" w:hAnsi="Book Antiqua" w:hint="eastAsia"/>
          <w:sz w:val="22"/>
          <w:szCs w:val="22"/>
        </w:rPr>
        <w:t>五</w:t>
      </w:r>
      <w:proofErr w:type="gramEnd"/>
      <w:r w:rsidRPr="00E807C9">
        <w:rPr>
          <w:rFonts w:ascii="Book Antiqua" w:eastAsia="標楷體" w:hAnsi="Book Antiqua" w:hint="eastAsia"/>
          <w:sz w:val="22"/>
          <w:szCs w:val="22"/>
        </w:rPr>
        <w:t>年度營業活動淨現金流量／最近</w:t>
      </w:r>
      <w:proofErr w:type="gramStart"/>
      <w:r w:rsidRPr="00E807C9">
        <w:rPr>
          <w:rFonts w:ascii="Book Antiqua" w:eastAsia="標楷體" w:hAnsi="Book Antiqua" w:hint="eastAsia"/>
          <w:sz w:val="22"/>
          <w:szCs w:val="22"/>
        </w:rPr>
        <w:t>五</w:t>
      </w:r>
      <w:proofErr w:type="gramEnd"/>
      <w:r w:rsidRPr="00E807C9">
        <w:rPr>
          <w:rFonts w:ascii="Book Antiqua" w:eastAsia="標楷體" w:hAnsi="Book Antiqua" w:hint="eastAsia"/>
          <w:sz w:val="22"/>
          <w:szCs w:val="22"/>
        </w:rPr>
        <w:t>年度</w:t>
      </w:r>
      <w:r w:rsidRPr="00E807C9">
        <w:rPr>
          <w:rFonts w:ascii="Book Antiqua" w:eastAsia="標楷體" w:hAnsi="Book Antiqua"/>
          <w:sz w:val="22"/>
          <w:szCs w:val="22"/>
        </w:rPr>
        <w:t>(</w:t>
      </w:r>
      <w:r w:rsidRPr="00E807C9">
        <w:rPr>
          <w:rFonts w:ascii="Book Antiqua" w:eastAsia="標楷體" w:hAnsi="Book Antiqua" w:hint="eastAsia"/>
          <w:sz w:val="22"/>
          <w:szCs w:val="22"/>
        </w:rPr>
        <w:t>資本支出＋存貨增加額＋現金股利</w:t>
      </w:r>
      <w:r w:rsidRPr="00E807C9">
        <w:rPr>
          <w:rFonts w:ascii="Book Antiqua" w:eastAsia="標楷體" w:hAnsi="Book Antiqua"/>
          <w:sz w:val="22"/>
          <w:szCs w:val="22"/>
        </w:rPr>
        <w:t>)</w:t>
      </w:r>
      <w:r w:rsidRPr="00E807C9">
        <w:rPr>
          <w:rFonts w:ascii="Book Antiqua" w:eastAsia="標楷體" w:hAnsi="Book Antiqua" w:hint="eastAsia"/>
          <w:sz w:val="22"/>
          <w:szCs w:val="22"/>
        </w:rPr>
        <w:t>。</w:t>
      </w:r>
    </w:p>
    <w:p w:rsidR="00E62013" w:rsidRPr="00E807C9" w:rsidRDefault="00E62013" w:rsidP="00E62013">
      <w:pPr>
        <w:ind w:leftChars="275" w:left="840" w:rightChars="12" w:right="29" w:hanging="180"/>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hint="eastAsia"/>
          <w:sz w:val="22"/>
          <w:szCs w:val="22"/>
        </w:rPr>
        <w:t>現金再投資比率＝</w:t>
      </w:r>
      <w:r w:rsidRPr="00E807C9">
        <w:rPr>
          <w:rFonts w:ascii="Book Antiqua" w:eastAsia="標楷體" w:hAnsi="Book Antiqua"/>
          <w:sz w:val="22"/>
          <w:szCs w:val="22"/>
        </w:rPr>
        <w:t>(</w:t>
      </w:r>
      <w:r w:rsidRPr="00E807C9">
        <w:rPr>
          <w:rFonts w:ascii="Book Antiqua" w:eastAsia="標楷體" w:hAnsi="Book Antiqua" w:hint="eastAsia"/>
          <w:sz w:val="22"/>
          <w:szCs w:val="22"/>
        </w:rPr>
        <w:t>營業活動淨現金流量－現金股利</w:t>
      </w:r>
      <w:r w:rsidRPr="00E807C9">
        <w:rPr>
          <w:rFonts w:ascii="Book Antiqua" w:eastAsia="標楷體" w:hAnsi="Book Antiqua"/>
          <w:sz w:val="22"/>
          <w:szCs w:val="22"/>
        </w:rPr>
        <w:t>)</w:t>
      </w:r>
      <w:r w:rsidRPr="00E807C9">
        <w:rPr>
          <w:rFonts w:ascii="Book Antiqua" w:eastAsia="標楷體" w:hAnsi="Book Antiqua" w:hint="eastAsia"/>
          <w:sz w:val="22"/>
          <w:szCs w:val="22"/>
        </w:rPr>
        <w:t>／</w:t>
      </w:r>
      <w:r w:rsidRPr="00E807C9">
        <w:rPr>
          <w:rFonts w:ascii="Book Antiqua" w:eastAsia="標楷體" w:hAnsi="Book Antiqua"/>
          <w:sz w:val="22"/>
          <w:szCs w:val="22"/>
        </w:rPr>
        <w:t>(</w:t>
      </w:r>
      <w:r w:rsidRPr="00E807C9">
        <w:rPr>
          <w:rFonts w:ascii="標楷體" w:eastAsia="標楷體" w:hAnsi="標楷體" w:hint="eastAsia"/>
          <w:sz w:val="22"/>
          <w:szCs w:val="22"/>
        </w:rPr>
        <w:t>不動產、廠房及設備</w:t>
      </w:r>
      <w:r w:rsidRPr="00E807C9">
        <w:rPr>
          <w:rFonts w:ascii="Book Antiqua" w:eastAsia="標楷體" w:hAnsi="Book Antiqua" w:hint="eastAsia"/>
          <w:sz w:val="22"/>
          <w:szCs w:val="22"/>
        </w:rPr>
        <w:t>毛額＋</w:t>
      </w:r>
      <w:r w:rsidRPr="00E807C9">
        <w:rPr>
          <w:rFonts w:ascii="標楷體" w:eastAsia="標楷體" w:hint="eastAsia"/>
          <w:sz w:val="22"/>
          <w:szCs w:val="22"/>
        </w:rPr>
        <w:t>長期</w:t>
      </w:r>
      <w:r w:rsidRPr="00E807C9">
        <w:rPr>
          <w:rFonts w:ascii="Book Antiqua" w:eastAsia="標楷體" w:hAnsi="Book Antiqua" w:hint="eastAsia"/>
          <w:sz w:val="22"/>
          <w:szCs w:val="22"/>
        </w:rPr>
        <w:t>投資＋其他非流動資產＋營運資金</w:t>
      </w:r>
      <w:r w:rsidRPr="00E807C9">
        <w:rPr>
          <w:rFonts w:ascii="Book Antiqua" w:eastAsia="標楷體" w:hAnsi="Book Antiqua"/>
          <w:sz w:val="22"/>
          <w:szCs w:val="22"/>
        </w:rPr>
        <w:t>)</w:t>
      </w:r>
      <w:r w:rsidRPr="00E807C9">
        <w:rPr>
          <w:rFonts w:ascii="Book Antiqua" w:eastAsia="標楷體" w:hAnsi="Book Antiqua" w:hint="eastAsia"/>
          <w:sz w:val="22"/>
          <w:szCs w:val="22"/>
        </w:rPr>
        <w:t>。</w:t>
      </w:r>
      <w:r w:rsidRPr="00E807C9">
        <w:rPr>
          <w:rFonts w:ascii="Book Antiqua" w:eastAsia="標楷體" w:hAnsi="Book Antiqua"/>
          <w:sz w:val="22"/>
          <w:szCs w:val="22"/>
        </w:rPr>
        <w:t>(</w:t>
      </w: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sz w:val="22"/>
          <w:szCs w:val="22"/>
        </w:rPr>
        <w:t>5)</w:t>
      </w:r>
    </w:p>
    <w:p w:rsidR="00E62013" w:rsidRPr="00E807C9" w:rsidRDefault="00E62013" w:rsidP="00E62013">
      <w:pPr>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6.</w:t>
      </w:r>
      <w:r w:rsidRPr="00E807C9">
        <w:rPr>
          <w:rFonts w:ascii="Book Antiqua" w:eastAsia="標楷體" w:hAnsi="Book Antiqua" w:hint="eastAsia"/>
          <w:sz w:val="22"/>
          <w:szCs w:val="22"/>
        </w:rPr>
        <w:t>槓桿度：</w:t>
      </w:r>
    </w:p>
    <w:p w:rsidR="00E62013" w:rsidRPr="00E807C9" w:rsidRDefault="00E62013" w:rsidP="00E62013">
      <w:pPr>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hint="eastAsia"/>
          <w:sz w:val="22"/>
          <w:szCs w:val="22"/>
        </w:rPr>
        <w:t>營運槓桿度＝</w:t>
      </w:r>
      <w:r w:rsidRPr="00E807C9">
        <w:rPr>
          <w:rFonts w:ascii="Book Antiqua" w:eastAsia="標楷體" w:hAnsi="Book Antiqua"/>
          <w:sz w:val="22"/>
          <w:szCs w:val="22"/>
        </w:rPr>
        <w:t>(</w:t>
      </w:r>
      <w:r w:rsidRPr="00E807C9">
        <w:rPr>
          <w:rFonts w:ascii="Book Antiqua" w:eastAsia="標楷體" w:hAnsi="Book Antiqua" w:hint="eastAsia"/>
          <w:sz w:val="22"/>
          <w:szCs w:val="22"/>
        </w:rPr>
        <w:t>營業收入淨額－變動營業成本及費用</w:t>
      </w:r>
      <w:r w:rsidRPr="00E807C9">
        <w:rPr>
          <w:rFonts w:ascii="Book Antiqua" w:eastAsia="標楷體" w:hAnsi="Book Antiqua"/>
          <w:sz w:val="22"/>
          <w:szCs w:val="22"/>
        </w:rPr>
        <w:t xml:space="preserve">) </w:t>
      </w:r>
      <w:r w:rsidRPr="00E807C9">
        <w:rPr>
          <w:rFonts w:ascii="Book Antiqua" w:eastAsia="標楷體" w:hAnsi="Book Antiqua" w:hint="eastAsia"/>
          <w:sz w:val="22"/>
          <w:szCs w:val="22"/>
        </w:rPr>
        <w:t>／</w:t>
      </w:r>
      <w:r w:rsidRPr="00E807C9">
        <w:rPr>
          <w:rFonts w:ascii="Book Antiqua" w:eastAsia="標楷體" w:hAnsi="Book Antiqua"/>
          <w:sz w:val="22"/>
          <w:szCs w:val="22"/>
        </w:rPr>
        <w:t xml:space="preserve"> </w:t>
      </w:r>
      <w:r w:rsidRPr="00E807C9">
        <w:rPr>
          <w:rFonts w:ascii="Book Antiqua" w:eastAsia="標楷體" w:hAnsi="Book Antiqua" w:hint="eastAsia"/>
          <w:sz w:val="22"/>
          <w:szCs w:val="22"/>
        </w:rPr>
        <w:t>營業利益</w:t>
      </w:r>
      <w:r w:rsidRPr="00E807C9">
        <w:rPr>
          <w:rFonts w:ascii="Book Antiqua" w:eastAsia="標楷體" w:hAnsi="Book Antiqua"/>
          <w:sz w:val="22"/>
          <w:szCs w:val="22"/>
        </w:rPr>
        <w:t>(</w:t>
      </w: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sz w:val="22"/>
          <w:szCs w:val="22"/>
        </w:rPr>
        <w:t>6)</w:t>
      </w:r>
      <w:r w:rsidRPr="00E807C9">
        <w:rPr>
          <w:rFonts w:ascii="Book Antiqua" w:eastAsia="標楷體" w:hAnsi="Book Antiqua" w:hint="eastAsia"/>
          <w:sz w:val="22"/>
          <w:szCs w:val="22"/>
        </w:rPr>
        <w:t>。</w:t>
      </w:r>
    </w:p>
    <w:p w:rsidR="00E62013" w:rsidRPr="00E807C9" w:rsidRDefault="00E62013" w:rsidP="00E62013">
      <w:pPr>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hint="eastAsia"/>
          <w:sz w:val="22"/>
          <w:szCs w:val="22"/>
        </w:rPr>
        <w:t>財務槓桿度＝營業利益</w:t>
      </w:r>
      <w:r w:rsidRPr="00E807C9">
        <w:rPr>
          <w:rFonts w:ascii="Book Antiqua" w:eastAsia="標楷體" w:hAnsi="Book Antiqua"/>
          <w:sz w:val="22"/>
          <w:szCs w:val="22"/>
        </w:rPr>
        <w:t xml:space="preserve"> </w:t>
      </w:r>
      <w:r w:rsidRPr="00E807C9">
        <w:rPr>
          <w:rFonts w:ascii="Book Antiqua" w:eastAsia="標楷體" w:hAnsi="Book Antiqua" w:hint="eastAsia"/>
          <w:sz w:val="22"/>
          <w:szCs w:val="22"/>
        </w:rPr>
        <w:t>／</w:t>
      </w:r>
      <w:r w:rsidRPr="00E807C9">
        <w:rPr>
          <w:rFonts w:ascii="Book Antiqua" w:eastAsia="標楷體" w:hAnsi="Book Antiqua"/>
          <w:sz w:val="22"/>
          <w:szCs w:val="22"/>
        </w:rPr>
        <w:t xml:space="preserve"> (</w:t>
      </w:r>
      <w:r w:rsidRPr="00E807C9">
        <w:rPr>
          <w:rFonts w:ascii="Book Antiqua" w:eastAsia="標楷體" w:hAnsi="Book Antiqua" w:hint="eastAsia"/>
          <w:sz w:val="22"/>
          <w:szCs w:val="22"/>
        </w:rPr>
        <w:t>營業利益－利息費用</w:t>
      </w:r>
      <w:r w:rsidRPr="00E807C9">
        <w:rPr>
          <w:rFonts w:ascii="Book Antiqua" w:eastAsia="標楷體" w:hAnsi="Book Antiqua"/>
          <w:sz w:val="22"/>
          <w:szCs w:val="22"/>
        </w:rPr>
        <w:t>)</w:t>
      </w:r>
      <w:r w:rsidRPr="00E807C9">
        <w:rPr>
          <w:rFonts w:ascii="Book Antiqua" w:eastAsia="標楷體" w:hAnsi="Book Antiqua" w:hint="eastAsia"/>
          <w:sz w:val="22"/>
          <w:szCs w:val="22"/>
        </w:rPr>
        <w:t>。</w:t>
      </w:r>
    </w:p>
    <w:p w:rsidR="00E62013" w:rsidRPr="00E807C9" w:rsidRDefault="00E62013" w:rsidP="00E62013">
      <w:pPr>
        <w:ind w:leftChars="50" w:left="659" w:rightChars="12" w:right="29" w:hangingChars="245" w:hanging="539"/>
        <w:rPr>
          <w:rFonts w:ascii="Book Antiqua" w:eastAsia="標楷體" w:hAnsi="Book Antiqua"/>
          <w:sz w:val="22"/>
          <w:szCs w:val="22"/>
        </w:rPr>
      </w:pP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sz w:val="22"/>
          <w:szCs w:val="22"/>
        </w:rPr>
        <w:t>4</w:t>
      </w:r>
      <w:r w:rsidRPr="00E807C9">
        <w:rPr>
          <w:rFonts w:ascii="Book Antiqua" w:eastAsia="標楷體" w:hAnsi="Book Antiqua" w:hint="eastAsia"/>
          <w:sz w:val="22"/>
          <w:szCs w:val="22"/>
        </w:rPr>
        <w:t>：上開每股盈餘之計算公式，在衡量時應特別注意下列事項：</w:t>
      </w:r>
    </w:p>
    <w:p w:rsidR="00E62013" w:rsidRPr="00E807C9" w:rsidRDefault="00E62013" w:rsidP="00E62013">
      <w:pPr>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hint="eastAsia"/>
          <w:sz w:val="22"/>
          <w:szCs w:val="22"/>
        </w:rPr>
        <w:t>以加權平均普通股股數為</w:t>
      </w:r>
      <w:proofErr w:type="gramStart"/>
      <w:r w:rsidRPr="00E807C9">
        <w:rPr>
          <w:rFonts w:ascii="Book Antiqua" w:eastAsia="標楷體" w:hAnsi="Book Antiqua" w:hint="eastAsia"/>
          <w:sz w:val="22"/>
          <w:szCs w:val="22"/>
        </w:rPr>
        <w:t>準</w:t>
      </w:r>
      <w:proofErr w:type="gramEnd"/>
      <w:r w:rsidRPr="00E807C9">
        <w:rPr>
          <w:rFonts w:ascii="Book Antiqua" w:eastAsia="標楷體" w:hAnsi="Book Antiqua" w:hint="eastAsia"/>
          <w:sz w:val="22"/>
          <w:szCs w:val="22"/>
        </w:rPr>
        <w:t>，而非以年底已發行股數為基礎。</w:t>
      </w:r>
    </w:p>
    <w:p w:rsidR="00E62013" w:rsidRPr="00E807C9" w:rsidRDefault="00E62013" w:rsidP="00E62013">
      <w:pPr>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hint="eastAsia"/>
          <w:sz w:val="22"/>
          <w:szCs w:val="22"/>
        </w:rPr>
        <w:t>凡有現金增資或庫藏股交易者，應考慮其流通</w:t>
      </w:r>
      <w:proofErr w:type="gramStart"/>
      <w:r w:rsidRPr="00E807C9">
        <w:rPr>
          <w:rFonts w:ascii="Book Antiqua" w:eastAsia="標楷體" w:hAnsi="Book Antiqua" w:hint="eastAsia"/>
          <w:sz w:val="22"/>
          <w:szCs w:val="22"/>
        </w:rPr>
        <w:t>期間，</w:t>
      </w:r>
      <w:proofErr w:type="gramEnd"/>
      <w:r w:rsidRPr="00E807C9">
        <w:rPr>
          <w:rFonts w:ascii="Book Antiqua" w:eastAsia="標楷體" w:hAnsi="Book Antiqua" w:hint="eastAsia"/>
          <w:sz w:val="22"/>
          <w:szCs w:val="22"/>
        </w:rPr>
        <w:t>計算加權平均股數。</w:t>
      </w:r>
    </w:p>
    <w:p w:rsidR="00E62013" w:rsidRPr="00E807C9" w:rsidRDefault="00E62013" w:rsidP="00E62013">
      <w:pPr>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hint="eastAsia"/>
          <w:sz w:val="22"/>
          <w:szCs w:val="22"/>
        </w:rPr>
        <w:t>凡有盈餘轉增資或資本公積轉增資者，在計算以往年度及半年度之每股盈餘時，應按增資比例追溯調整，無庸考慮該增資之發行期間。</w:t>
      </w:r>
    </w:p>
    <w:p w:rsidR="00E62013" w:rsidRPr="00E807C9" w:rsidRDefault="00E62013" w:rsidP="00E62013">
      <w:pPr>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4.</w:t>
      </w:r>
      <w:r w:rsidRPr="00E807C9">
        <w:rPr>
          <w:rFonts w:ascii="Book Antiqua" w:eastAsia="標楷體" w:hAnsi="Book Antiqua" w:hint="eastAsia"/>
          <w:sz w:val="22"/>
          <w:szCs w:val="22"/>
        </w:rPr>
        <w:t>若特別股為不可轉換之累積特別股，其當年度股利（不論是否發放）應自稅後淨利減除、或增加稅後淨損。特別股若為非累積性質，在有稅後淨利之情況，特別股股利應自稅後淨利減除；如為虧損，則不必調整。</w:t>
      </w:r>
    </w:p>
    <w:p w:rsidR="00E62013" w:rsidRPr="00E807C9" w:rsidRDefault="00E62013" w:rsidP="00E62013">
      <w:pPr>
        <w:ind w:leftChars="50" w:left="659" w:hangingChars="245" w:hanging="539"/>
        <w:rPr>
          <w:rFonts w:ascii="Book Antiqua" w:eastAsia="標楷體" w:hAnsi="Book Antiqua"/>
          <w:sz w:val="22"/>
          <w:szCs w:val="22"/>
        </w:rPr>
      </w:pP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sz w:val="22"/>
          <w:szCs w:val="22"/>
        </w:rPr>
        <w:t>5</w:t>
      </w:r>
      <w:r w:rsidRPr="00E807C9">
        <w:rPr>
          <w:rFonts w:ascii="Book Antiqua" w:eastAsia="標楷體" w:hAnsi="Book Antiqua" w:hint="eastAsia"/>
          <w:sz w:val="22"/>
          <w:szCs w:val="22"/>
        </w:rPr>
        <w:t>：現金流量分析在衡量時應特別注意下列事項：</w:t>
      </w:r>
    </w:p>
    <w:p w:rsidR="00E62013" w:rsidRPr="00E807C9" w:rsidRDefault="00E62013" w:rsidP="00E62013">
      <w:pPr>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hint="eastAsia"/>
          <w:sz w:val="22"/>
          <w:szCs w:val="22"/>
        </w:rPr>
        <w:t>營業活動淨現金流量係指現金流量表中營業活動淨現金流入數。</w:t>
      </w:r>
    </w:p>
    <w:p w:rsidR="00E62013" w:rsidRPr="00E807C9" w:rsidRDefault="00E62013" w:rsidP="00E62013">
      <w:pPr>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hint="eastAsia"/>
          <w:sz w:val="22"/>
          <w:szCs w:val="22"/>
        </w:rPr>
        <w:t>資本支出係指每年資本投資之現金流出數。</w:t>
      </w:r>
    </w:p>
    <w:p w:rsidR="00E62013" w:rsidRPr="00E807C9" w:rsidRDefault="00E62013" w:rsidP="00E62013">
      <w:pPr>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hint="eastAsia"/>
          <w:sz w:val="22"/>
          <w:szCs w:val="22"/>
        </w:rPr>
        <w:t>存貨增加數僅在期末餘額大於期初餘額時方</w:t>
      </w:r>
      <w:proofErr w:type="gramStart"/>
      <w:r w:rsidRPr="00E807C9">
        <w:rPr>
          <w:rFonts w:ascii="Book Antiqua" w:eastAsia="標楷體" w:hAnsi="Book Antiqua" w:hint="eastAsia"/>
          <w:sz w:val="22"/>
          <w:szCs w:val="22"/>
        </w:rPr>
        <w:t>予計</w:t>
      </w:r>
      <w:proofErr w:type="gramEnd"/>
      <w:r w:rsidRPr="00E807C9">
        <w:rPr>
          <w:rFonts w:ascii="Book Antiqua" w:eastAsia="標楷體" w:hAnsi="Book Antiqua" w:hint="eastAsia"/>
          <w:sz w:val="22"/>
          <w:szCs w:val="22"/>
        </w:rPr>
        <w:t>入，若年底存貨減少，則以零計算。</w:t>
      </w:r>
    </w:p>
    <w:p w:rsidR="00E62013" w:rsidRPr="00E807C9" w:rsidRDefault="00E62013" w:rsidP="00E62013">
      <w:pPr>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4.</w:t>
      </w:r>
      <w:r w:rsidRPr="00E807C9">
        <w:rPr>
          <w:rFonts w:ascii="Book Antiqua" w:eastAsia="標楷體" w:hAnsi="Book Antiqua" w:hint="eastAsia"/>
          <w:sz w:val="22"/>
          <w:szCs w:val="22"/>
        </w:rPr>
        <w:t>現金股利包括普通股及特別股之現金股利。</w:t>
      </w:r>
    </w:p>
    <w:p w:rsidR="00E62013" w:rsidRPr="00E807C9" w:rsidRDefault="00E62013" w:rsidP="00E62013">
      <w:pPr>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5.</w:t>
      </w:r>
      <w:r w:rsidRPr="00E807C9">
        <w:rPr>
          <w:rFonts w:ascii="標楷體" w:eastAsia="標楷體" w:hAnsi="標楷體" w:hint="eastAsia"/>
          <w:sz w:val="22"/>
          <w:szCs w:val="22"/>
        </w:rPr>
        <w:t xml:space="preserve"> 不動產、廠房及設備</w:t>
      </w:r>
      <w:r w:rsidRPr="00E807C9">
        <w:rPr>
          <w:rFonts w:ascii="Book Antiqua" w:eastAsia="標楷體" w:hAnsi="Book Antiqua" w:hint="eastAsia"/>
          <w:sz w:val="22"/>
          <w:szCs w:val="22"/>
        </w:rPr>
        <w:t>毛額係指扣除累計折舊前之</w:t>
      </w:r>
      <w:r w:rsidRPr="00E807C9">
        <w:rPr>
          <w:rFonts w:ascii="標楷體" w:eastAsia="標楷體" w:hAnsi="標楷體" w:hint="eastAsia"/>
          <w:sz w:val="22"/>
          <w:szCs w:val="22"/>
        </w:rPr>
        <w:t>不動產、廠房及設備</w:t>
      </w:r>
      <w:r w:rsidRPr="00E807C9">
        <w:rPr>
          <w:rFonts w:ascii="Book Antiqua" w:eastAsia="標楷體" w:hAnsi="Book Antiqua" w:hint="eastAsia"/>
          <w:sz w:val="22"/>
          <w:szCs w:val="22"/>
        </w:rPr>
        <w:t>總額。</w:t>
      </w:r>
    </w:p>
    <w:p w:rsidR="00E62013" w:rsidRPr="00E807C9" w:rsidRDefault="00E62013" w:rsidP="00E62013">
      <w:pPr>
        <w:ind w:leftChars="50" w:left="659" w:rightChars="-214" w:right="-514" w:hangingChars="245" w:hanging="539"/>
        <w:rPr>
          <w:rFonts w:ascii="Book Antiqua" w:eastAsia="標楷體" w:hAnsi="Book Antiqua"/>
          <w:sz w:val="22"/>
          <w:szCs w:val="22"/>
        </w:rPr>
      </w:pP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sz w:val="22"/>
          <w:szCs w:val="22"/>
        </w:rPr>
        <w:t>6</w:t>
      </w:r>
      <w:r w:rsidRPr="00E807C9">
        <w:rPr>
          <w:rFonts w:ascii="Book Antiqua" w:eastAsia="標楷體" w:hAnsi="Book Antiqua" w:hint="eastAsia"/>
          <w:sz w:val="22"/>
          <w:szCs w:val="22"/>
        </w:rPr>
        <w:t>：發行人應將各項營業成本及營業費用依性質區分為固定及變動，如有涉及估計或主觀判斷，應注意其合理性並維持一致。</w:t>
      </w:r>
    </w:p>
    <w:p w:rsidR="00E62013" w:rsidRPr="00E807C9" w:rsidRDefault="00E62013" w:rsidP="00E62013">
      <w:pPr>
        <w:ind w:leftChars="50" w:left="659" w:rightChars="-214" w:right="-514" w:hangingChars="245" w:hanging="539"/>
        <w:rPr>
          <w:rFonts w:ascii="Book Antiqua" w:eastAsia="標楷體" w:hAnsi="Book Antiqua"/>
          <w:sz w:val="22"/>
          <w:szCs w:val="22"/>
        </w:rPr>
      </w:pPr>
      <w:proofErr w:type="gramStart"/>
      <w:r w:rsidRPr="00E807C9">
        <w:rPr>
          <w:rFonts w:ascii="Book Antiqua" w:eastAsia="標楷體" w:hAnsi="Book Antiqua" w:hint="eastAsia"/>
          <w:sz w:val="22"/>
          <w:szCs w:val="22"/>
        </w:rPr>
        <w:t>註</w:t>
      </w:r>
      <w:proofErr w:type="gramEnd"/>
      <w:r w:rsidRPr="00E807C9">
        <w:rPr>
          <w:rFonts w:ascii="Book Antiqua" w:eastAsia="標楷體" w:hAnsi="Book Antiqua"/>
          <w:sz w:val="22"/>
          <w:szCs w:val="22"/>
        </w:rPr>
        <w:t>7</w:t>
      </w:r>
      <w:r w:rsidRPr="00E807C9">
        <w:rPr>
          <w:rFonts w:ascii="Book Antiqua" w:eastAsia="標楷體" w:hAnsi="Book Antiqua" w:hint="eastAsia"/>
          <w:sz w:val="22"/>
          <w:szCs w:val="22"/>
        </w:rPr>
        <w:t>：公司股票為無面額或每股面額非屬新臺幣十元者，前開</w:t>
      </w:r>
      <w:proofErr w:type="gramStart"/>
      <w:r w:rsidRPr="00E807C9">
        <w:rPr>
          <w:rFonts w:ascii="Book Antiqua" w:eastAsia="標楷體" w:hAnsi="Book Antiqua" w:hint="eastAsia"/>
          <w:sz w:val="22"/>
          <w:szCs w:val="22"/>
        </w:rPr>
        <w:t>有關占實收</w:t>
      </w:r>
      <w:proofErr w:type="gramEnd"/>
      <w:r w:rsidRPr="00E807C9">
        <w:rPr>
          <w:rFonts w:ascii="Book Antiqua" w:eastAsia="標楷體" w:hAnsi="Book Antiqua" w:hint="eastAsia"/>
          <w:sz w:val="22"/>
          <w:szCs w:val="22"/>
        </w:rPr>
        <w:t>資本比率計算，則改以資產負債表歸屬於母公司業主之權益比率計算之。</w:t>
      </w:r>
      <w:r w:rsidRPr="00E807C9">
        <w:rPr>
          <w:rFonts w:ascii="Book Antiqua" w:eastAsia="標楷體" w:hAnsi="Book Antiqua"/>
          <w:sz w:val="22"/>
          <w:szCs w:val="22"/>
        </w:rPr>
        <w:tab/>
      </w:r>
      <w:r w:rsidRPr="00E807C9">
        <w:rPr>
          <w:rFonts w:ascii="Book Antiqua" w:eastAsia="標楷體" w:hAnsi="Book Antiqua"/>
          <w:sz w:val="22"/>
          <w:szCs w:val="22"/>
        </w:rPr>
        <w:tab/>
      </w:r>
    </w:p>
    <w:p w:rsidR="00E62013" w:rsidRPr="00E807C9" w:rsidRDefault="00E62013" w:rsidP="00E62013">
      <w:pPr>
        <w:spacing w:afterLines="100" w:after="240"/>
        <w:ind w:left="1469" w:hanging="1469"/>
        <w:jc w:val="center"/>
        <w:rPr>
          <w:rFonts w:ascii="Book Antiqua" w:eastAsia="標楷體" w:hAnsi="Book Antiqua"/>
          <w:b/>
          <w:spacing w:val="20"/>
          <w:sz w:val="32"/>
          <w:szCs w:val="32"/>
        </w:rPr>
      </w:pPr>
      <w:r w:rsidRPr="00E807C9">
        <w:rPr>
          <w:rFonts w:ascii="Book Antiqua" w:eastAsia="標楷體" w:hAnsi="Book Antiqua"/>
          <w:sz w:val="22"/>
          <w:szCs w:val="22"/>
        </w:rPr>
        <w:br w:type="page"/>
      </w:r>
      <w:r w:rsidRPr="00E807C9">
        <w:rPr>
          <w:rFonts w:ascii="標楷體" w:eastAsia="標楷體" w:hAnsi="標楷體" w:hint="eastAsia"/>
          <w:b/>
          <w:spacing w:val="20"/>
          <w:sz w:val="32"/>
          <w:szCs w:val="32"/>
        </w:rPr>
        <w:lastRenderedPageBreak/>
        <w:t>（2）</w:t>
      </w:r>
      <w:r w:rsidRPr="00E807C9">
        <w:rPr>
          <w:rFonts w:ascii="Book Antiqua" w:eastAsia="標楷體" w:hAnsi="Book Antiqua"/>
          <w:b/>
          <w:spacing w:val="20"/>
          <w:sz w:val="32"/>
          <w:szCs w:val="32"/>
        </w:rPr>
        <w:t>財務分析</w:t>
      </w:r>
      <w:r w:rsidRPr="00E807C9">
        <w:rPr>
          <w:rFonts w:ascii="標楷體" w:eastAsia="標楷體" w:hint="eastAsia"/>
          <w:b/>
          <w:spacing w:val="20"/>
          <w:sz w:val="32"/>
          <w:szCs w:val="32"/>
        </w:rPr>
        <w:t>-</w:t>
      </w:r>
      <w:r w:rsidRPr="00E807C9">
        <w:rPr>
          <w:rFonts w:ascii="Book Antiqua" w:eastAsia="標楷體" w:hAnsi="Book Antiqua" w:hint="eastAsia"/>
          <w:b/>
          <w:spacing w:val="20"/>
          <w:sz w:val="32"/>
          <w:szCs w:val="32"/>
        </w:rPr>
        <w:t>我國</w:t>
      </w:r>
      <w:r w:rsidRPr="00E807C9">
        <w:rPr>
          <w:rFonts w:ascii="Book Antiqua" w:eastAsia="標楷體" w:hAnsi="Book Antiqua" w:hint="eastAsia"/>
          <w:b/>
          <w:spacing w:val="20"/>
          <w:sz w:val="32"/>
          <w:szCs w:val="32"/>
          <w:u w:val="single"/>
        </w:rPr>
        <w:t>企業</w:t>
      </w:r>
      <w:r w:rsidRPr="00E807C9">
        <w:rPr>
          <w:rFonts w:ascii="Book Antiqua" w:eastAsia="標楷體" w:hAnsi="Book Antiqua" w:hint="eastAsia"/>
          <w:b/>
          <w:spacing w:val="20"/>
          <w:sz w:val="32"/>
          <w:szCs w:val="32"/>
        </w:rPr>
        <w:t>會計準則</w:t>
      </w:r>
    </w:p>
    <w:tbl>
      <w:tblPr>
        <w:tblW w:w="10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750"/>
        <w:gridCol w:w="1607"/>
        <w:gridCol w:w="1537"/>
        <w:gridCol w:w="1537"/>
        <w:gridCol w:w="1538"/>
        <w:gridCol w:w="1537"/>
        <w:gridCol w:w="1538"/>
      </w:tblGrid>
      <w:tr w:rsidR="00E807C9" w:rsidRPr="00E807C9" w:rsidTr="00031973">
        <w:trPr>
          <w:cantSplit/>
          <w:trHeight w:val="540"/>
          <w:jc w:val="center"/>
        </w:trPr>
        <w:tc>
          <w:tcPr>
            <w:tcW w:w="2777" w:type="dxa"/>
            <w:gridSpan w:val="3"/>
            <w:vMerge w:val="restart"/>
            <w:tcBorders>
              <w:top w:val="single" w:sz="12" w:space="0" w:color="auto"/>
              <w:bottom w:val="single" w:sz="12" w:space="0" w:color="auto"/>
              <w:right w:val="single" w:sz="12" w:space="0" w:color="auto"/>
              <w:tl2br w:val="single" w:sz="8"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sz w:val="20"/>
              </w:rPr>
              <w:t>年</w:t>
            </w:r>
            <w:r w:rsidRPr="00E807C9">
              <w:rPr>
                <w:rFonts w:ascii="Book Antiqua" w:eastAsia="標楷體" w:hAnsi="Book Antiqua"/>
                <w:sz w:val="20"/>
              </w:rPr>
              <w:t xml:space="preserve">   </w:t>
            </w:r>
            <w:r w:rsidRPr="00E807C9">
              <w:rPr>
                <w:rFonts w:ascii="Book Antiqua" w:eastAsia="標楷體" w:hAnsi="Book Antiqua"/>
                <w:sz w:val="20"/>
              </w:rPr>
              <w:t>度（</w:t>
            </w:r>
            <w:proofErr w:type="gramStart"/>
            <w:r w:rsidRPr="00E807C9">
              <w:rPr>
                <w:rFonts w:ascii="Book Antiqua" w:eastAsia="標楷體" w:hAnsi="Book Antiqua"/>
                <w:sz w:val="20"/>
              </w:rPr>
              <w:t>註</w:t>
            </w:r>
            <w:proofErr w:type="gramEnd"/>
            <w:r w:rsidRPr="00E807C9">
              <w:rPr>
                <w:rFonts w:ascii="Book Antiqua" w:eastAsia="標楷體" w:hAnsi="Book Antiqua"/>
                <w:sz w:val="20"/>
              </w:rPr>
              <w:t>1</w:t>
            </w:r>
            <w:r w:rsidRPr="00E807C9">
              <w:rPr>
                <w:rFonts w:ascii="Book Antiqua" w:eastAsia="標楷體" w:hAnsi="Book Antiqua"/>
                <w:sz w:val="20"/>
              </w:rPr>
              <w:t>）</w:t>
            </w:r>
          </w:p>
          <w:p w:rsidR="00E62013" w:rsidRPr="00E807C9" w:rsidRDefault="00E62013" w:rsidP="00031973">
            <w:pPr>
              <w:ind w:firstLine="81"/>
              <w:rPr>
                <w:rFonts w:ascii="Book Antiqua" w:eastAsia="標楷體" w:hAnsi="Book Antiqua"/>
                <w:sz w:val="20"/>
              </w:rPr>
            </w:pPr>
          </w:p>
          <w:p w:rsidR="00E62013" w:rsidRPr="00E807C9" w:rsidRDefault="00E62013" w:rsidP="00031973">
            <w:pPr>
              <w:ind w:firstLine="81"/>
              <w:rPr>
                <w:rFonts w:ascii="Book Antiqua" w:eastAsia="標楷體" w:hAnsi="Book Antiqua"/>
                <w:sz w:val="20"/>
              </w:rPr>
            </w:pPr>
          </w:p>
          <w:p w:rsidR="00E62013" w:rsidRPr="00E807C9" w:rsidRDefault="00E62013" w:rsidP="00031973">
            <w:pPr>
              <w:ind w:firstLine="81"/>
              <w:rPr>
                <w:rFonts w:ascii="Book Antiqua" w:eastAsia="標楷體" w:hAnsi="Book Antiqua"/>
                <w:sz w:val="20"/>
              </w:rPr>
            </w:pPr>
          </w:p>
          <w:p w:rsidR="00E62013" w:rsidRPr="00E807C9" w:rsidRDefault="00E62013" w:rsidP="00031973">
            <w:pPr>
              <w:ind w:firstLine="81"/>
              <w:rPr>
                <w:rFonts w:ascii="Book Antiqua" w:eastAsia="標楷體" w:hAnsi="Book Antiqua"/>
                <w:sz w:val="20"/>
              </w:rPr>
            </w:pPr>
            <w:r w:rsidRPr="00E807C9">
              <w:rPr>
                <w:rFonts w:ascii="Book Antiqua" w:eastAsia="標楷體" w:hAnsi="Book Antiqua"/>
                <w:sz w:val="20"/>
              </w:rPr>
              <w:t>分析項目（</w:t>
            </w:r>
            <w:proofErr w:type="gramStart"/>
            <w:r w:rsidRPr="00E807C9">
              <w:rPr>
                <w:rFonts w:ascii="Book Antiqua" w:eastAsia="標楷體" w:hAnsi="Book Antiqua"/>
                <w:sz w:val="20"/>
              </w:rPr>
              <w:t>註</w:t>
            </w:r>
            <w:proofErr w:type="gramEnd"/>
            <w:r w:rsidRPr="00E807C9">
              <w:rPr>
                <w:rFonts w:ascii="Book Antiqua" w:eastAsia="標楷體" w:hAnsi="Book Antiqua"/>
                <w:sz w:val="20"/>
              </w:rPr>
              <w:t>2</w:t>
            </w:r>
            <w:r w:rsidRPr="00E807C9">
              <w:rPr>
                <w:rFonts w:ascii="Book Antiqua" w:eastAsia="標楷體" w:hAnsi="Book Antiqua"/>
                <w:sz w:val="20"/>
              </w:rPr>
              <w:t>）</w:t>
            </w:r>
          </w:p>
        </w:tc>
        <w:tc>
          <w:tcPr>
            <w:tcW w:w="7687" w:type="dxa"/>
            <w:gridSpan w:val="5"/>
            <w:tcBorders>
              <w:top w:val="single" w:sz="12" w:space="0" w:color="auto"/>
              <w:left w:val="single" w:sz="12" w:space="0" w:color="auto"/>
            </w:tcBorders>
            <w:vAlign w:val="center"/>
          </w:tcPr>
          <w:p w:rsidR="00E62013" w:rsidRPr="00E807C9" w:rsidRDefault="00E62013" w:rsidP="00031973">
            <w:pPr>
              <w:jc w:val="center"/>
              <w:rPr>
                <w:rFonts w:ascii="Book Antiqua" w:eastAsia="標楷體" w:hAnsi="Book Antiqua"/>
                <w:sz w:val="20"/>
              </w:rPr>
            </w:pPr>
            <w:r w:rsidRPr="00E807C9">
              <w:rPr>
                <w:rFonts w:ascii="Book Antiqua" w:eastAsia="標楷體" w:hAnsi="Book Antiqua"/>
                <w:sz w:val="20"/>
              </w:rPr>
              <w:t>最</w:t>
            </w:r>
            <w:r w:rsidRPr="00E807C9">
              <w:rPr>
                <w:rFonts w:ascii="Book Antiqua" w:eastAsia="標楷體" w:hAnsi="Book Antiqua"/>
                <w:sz w:val="20"/>
              </w:rPr>
              <w:t xml:space="preserve"> </w:t>
            </w:r>
            <w:r w:rsidRPr="00E807C9">
              <w:rPr>
                <w:rFonts w:ascii="Book Antiqua" w:eastAsia="標楷體" w:hAnsi="Book Antiqua"/>
                <w:sz w:val="20"/>
              </w:rPr>
              <w:t>近</w:t>
            </w:r>
            <w:r w:rsidRPr="00E807C9">
              <w:rPr>
                <w:rFonts w:ascii="Book Antiqua" w:eastAsia="標楷體" w:hAnsi="Book Antiqua" w:hint="eastAsia"/>
                <w:sz w:val="20"/>
              </w:rPr>
              <w:t xml:space="preserve"> </w:t>
            </w:r>
            <w:r w:rsidRPr="00E807C9">
              <w:rPr>
                <w:rFonts w:ascii="Book Antiqua" w:eastAsia="標楷體" w:hAnsi="Book Antiqua" w:hint="eastAsia"/>
              </w:rPr>
              <w:t>五</w:t>
            </w:r>
            <w:r w:rsidRPr="00E807C9">
              <w:rPr>
                <w:rFonts w:ascii="Book Antiqua" w:eastAsia="標楷體" w:hAnsi="Book Antiqua" w:hint="eastAsia"/>
              </w:rPr>
              <w:t xml:space="preserve"> </w:t>
            </w:r>
            <w:r w:rsidRPr="00E807C9">
              <w:rPr>
                <w:rFonts w:ascii="Book Antiqua" w:eastAsia="標楷體" w:hAnsi="Book Antiqua"/>
                <w:sz w:val="20"/>
              </w:rPr>
              <w:t>年</w:t>
            </w:r>
            <w:r w:rsidRPr="00E807C9">
              <w:rPr>
                <w:rFonts w:ascii="Book Antiqua" w:eastAsia="標楷體" w:hAnsi="Book Antiqua"/>
                <w:sz w:val="20"/>
              </w:rPr>
              <w:t xml:space="preserve"> </w:t>
            </w:r>
            <w:r w:rsidRPr="00E807C9">
              <w:rPr>
                <w:rFonts w:ascii="Book Antiqua" w:eastAsia="標楷體" w:hAnsi="Book Antiqua"/>
                <w:sz w:val="20"/>
              </w:rPr>
              <w:t>度</w:t>
            </w:r>
            <w:r w:rsidRPr="00E807C9">
              <w:rPr>
                <w:rFonts w:ascii="Book Antiqua" w:eastAsia="標楷體" w:hAnsi="Book Antiqua"/>
                <w:sz w:val="20"/>
              </w:rPr>
              <w:t xml:space="preserve"> </w:t>
            </w:r>
            <w:r w:rsidRPr="00E807C9">
              <w:rPr>
                <w:rFonts w:ascii="Book Antiqua" w:eastAsia="標楷體" w:hAnsi="Book Antiqua"/>
                <w:sz w:val="20"/>
              </w:rPr>
              <w:t>財</w:t>
            </w:r>
            <w:r w:rsidRPr="00E807C9">
              <w:rPr>
                <w:rFonts w:ascii="Book Antiqua" w:eastAsia="標楷體" w:hAnsi="Book Antiqua"/>
                <w:sz w:val="20"/>
              </w:rPr>
              <w:t xml:space="preserve"> </w:t>
            </w:r>
            <w:proofErr w:type="gramStart"/>
            <w:r w:rsidRPr="00E807C9">
              <w:rPr>
                <w:rFonts w:ascii="Book Antiqua" w:eastAsia="標楷體" w:hAnsi="Book Antiqua"/>
                <w:sz w:val="20"/>
              </w:rPr>
              <w:t>務</w:t>
            </w:r>
            <w:proofErr w:type="gramEnd"/>
            <w:r w:rsidRPr="00E807C9">
              <w:rPr>
                <w:rFonts w:ascii="Book Antiqua" w:eastAsia="標楷體" w:hAnsi="Book Antiqua"/>
                <w:sz w:val="20"/>
              </w:rPr>
              <w:t xml:space="preserve"> </w:t>
            </w:r>
            <w:r w:rsidRPr="00E807C9">
              <w:rPr>
                <w:rFonts w:ascii="Book Antiqua" w:eastAsia="標楷體" w:hAnsi="Book Antiqua"/>
                <w:sz w:val="20"/>
              </w:rPr>
              <w:t>分</w:t>
            </w:r>
            <w:r w:rsidRPr="00E807C9">
              <w:rPr>
                <w:rFonts w:ascii="Book Antiqua" w:eastAsia="標楷體" w:hAnsi="Book Antiqua"/>
                <w:sz w:val="20"/>
              </w:rPr>
              <w:t xml:space="preserve"> </w:t>
            </w:r>
            <w:r w:rsidRPr="00E807C9">
              <w:rPr>
                <w:rFonts w:ascii="Book Antiqua" w:eastAsia="標楷體" w:hAnsi="Book Antiqua"/>
                <w:sz w:val="20"/>
              </w:rPr>
              <w:t>析</w:t>
            </w:r>
          </w:p>
        </w:tc>
      </w:tr>
      <w:tr w:rsidR="00E807C9" w:rsidRPr="00E807C9" w:rsidTr="00031973">
        <w:trPr>
          <w:cantSplit/>
          <w:trHeight w:val="761"/>
          <w:jc w:val="center"/>
        </w:trPr>
        <w:tc>
          <w:tcPr>
            <w:tcW w:w="2777" w:type="dxa"/>
            <w:gridSpan w:val="3"/>
            <w:vMerge/>
            <w:tcBorders>
              <w:bottom w:val="single" w:sz="12" w:space="0" w:color="auto"/>
              <w:right w:val="single" w:sz="12" w:space="0" w:color="auto"/>
              <w:tl2br w:val="single" w:sz="8" w:space="0" w:color="auto"/>
            </w:tcBorders>
          </w:tcPr>
          <w:p w:rsidR="00E62013" w:rsidRPr="00E807C9" w:rsidRDefault="00E62013" w:rsidP="00031973">
            <w:pPr>
              <w:rPr>
                <w:rFonts w:ascii="Book Antiqua" w:eastAsia="標楷體" w:hAnsi="Book Antiqua"/>
                <w:sz w:val="20"/>
              </w:rPr>
            </w:pPr>
          </w:p>
        </w:tc>
        <w:tc>
          <w:tcPr>
            <w:tcW w:w="1537" w:type="dxa"/>
            <w:tcBorders>
              <w:left w:val="single" w:sz="12" w:space="0" w:color="auto"/>
              <w:right w:val="single" w:sz="4"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sz w:val="20"/>
              </w:rPr>
              <w:t>年</w:t>
            </w:r>
          </w:p>
        </w:tc>
        <w:tc>
          <w:tcPr>
            <w:tcW w:w="1537" w:type="dxa"/>
            <w:tcBorders>
              <w:left w:val="single" w:sz="4" w:space="0" w:color="auto"/>
            </w:tcBorders>
          </w:tcPr>
          <w:p w:rsidR="00E62013" w:rsidRPr="00E807C9" w:rsidRDefault="00E62013" w:rsidP="00031973">
            <w:pPr>
              <w:jc w:val="right"/>
              <w:rPr>
                <w:rFonts w:ascii="Book Antiqua" w:eastAsia="標楷體" w:hAnsi="Book Antiqua"/>
                <w:sz w:val="20"/>
              </w:rPr>
            </w:pPr>
            <w:r w:rsidRPr="00E807C9">
              <w:rPr>
                <w:rFonts w:ascii="Book Antiqua" w:eastAsia="標楷體" w:hAnsi="Book Antiqua"/>
                <w:sz w:val="20"/>
              </w:rPr>
              <w:t>年</w:t>
            </w:r>
          </w:p>
        </w:tc>
        <w:tc>
          <w:tcPr>
            <w:tcW w:w="1538" w:type="dxa"/>
            <w:tcBorders>
              <w:right w:val="single" w:sz="4"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sz w:val="20"/>
              </w:rPr>
              <w:t>年</w:t>
            </w:r>
          </w:p>
        </w:tc>
        <w:tc>
          <w:tcPr>
            <w:tcW w:w="1537" w:type="dxa"/>
            <w:tcBorders>
              <w:left w:val="single" w:sz="4" w:space="0" w:color="auto"/>
              <w:right w:val="single" w:sz="4" w:space="0" w:color="auto"/>
            </w:tcBorders>
          </w:tcPr>
          <w:p w:rsidR="00E62013" w:rsidRPr="00E807C9" w:rsidRDefault="00E62013" w:rsidP="00031973">
            <w:pPr>
              <w:jc w:val="right"/>
              <w:rPr>
                <w:rFonts w:ascii="Book Antiqua" w:eastAsia="標楷體" w:hAnsi="Book Antiqua"/>
                <w:sz w:val="20"/>
              </w:rPr>
            </w:pPr>
            <w:r w:rsidRPr="00E807C9">
              <w:rPr>
                <w:rFonts w:ascii="Book Antiqua" w:eastAsia="標楷體" w:hAnsi="Book Antiqua"/>
                <w:sz w:val="20"/>
              </w:rPr>
              <w:t>年</w:t>
            </w:r>
          </w:p>
        </w:tc>
        <w:tc>
          <w:tcPr>
            <w:tcW w:w="1538" w:type="dxa"/>
            <w:tcBorders>
              <w:left w:val="single" w:sz="4" w:space="0" w:color="auto"/>
            </w:tcBorders>
          </w:tcPr>
          <w:p w:rsidR="00E62013" w:rsidRPr="00E807C9" w:rsidRDefault="00E62013" w:rsidP="00031973">
            <w:pPr>
              <w:jc w:val="right"/>
              <w:rPr>
                <w:rFonts w:ascii="Book Antiqua" w:eastAsia="標楷體" w:hAnsi="Book Antiqua"/>
                <w:sz w:val="20"/>
              </w:rPr>
            </w:pPr>
            <w:r w:rsidRPr="00E807C9">
              <w:rPr>
                <w:rFonts w:ascii="Book Antiqua" w:eastAsia="標楷體" w:hAnsi="Book Antiqua"/>
                <w:sz w:val="20"/>
              </w:rPr>
              <w:t>年</w:t>
            </w:r>
          </w:p>
        </w:tc>
      </w:tr>
      <w:tr w:rsidR="00E807C9" w:rsidRPr="00E807C9" w:rsidTr="00031973">
        <w:trPr>
          <w:cantSplit/>
          <w:trHeight w:val="615"/>
          <w:jc w:val="center"/>
        </w:trPr>
        <w:tc>
          <w:tcPr>
            <w:tcW w:w="420" w:type="dxa"/>
            <w:vMerge w:val="restart"/>
            <w:tcBorders>
              <w:top w:val="single" w:sz="12" w:space="0" w:color="auto"/>
              <w:right w:val="single" w:sz="4" w:space="0" w:color="auto"/>
            </w:tcBorders>
            <w:vAlign w:val="center"/>
          </w:tcPr>
          <w:p w:rsidR="00E62013" w:rsidRPr="00E807C9" w:rsidRDefault="00E62013" w:rsidP="00031973">
            <w:pPr>
              <w:spacing w:line="0" w:lineRule="atLeast"/>
              <w:jc w:val="center"/>
              <w:rPr>
                <w:rFonts w:ascii="Book Antiqua" w:eastAsia="標楷體" w:hAnsi="Book Antiqua"/>
                <w:sz w:val="20"/>
              </w:rPr>
            </w:pPr>
            <w:r w:rsidRPr="00E807C9">
              <w:rPr>
                <w:rFonts w:ascii="Book Antiqua" w:eastAsia="標楷體" w:hAnsi="Book Antiqua"/>
                <w:sz w:val="20"/>
              </w:rPr>
              <w:t>財務結構</w:t>
            </w:r>
            <w:r w:rsidRPr="00E807C9">
              <w:rPr>
                <w:rFonts w:ascii="Book Antiqua" w:eastAsia="標楷體" w:hAnsi="Book Antiqua"/>
                <w:spacing w:val="-20"/>
                <w:sz w:val="16"/>
              </w:rPr>
              <w:t>（％）</w:t>
            </w:r>
          </w:p>
        </w:tc>
        <w:tc>
          <w:tcPr>
            <w:tcW w:w="2357" w:type="dxa"/>
            <w:gridSpan w:val="2"/>
            <w:tcBorders>
              <w:top w:val="single" w:sz="12" w:space="0" w:color="auto"/>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負債占資產比率</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615"/>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長期資金占</w:t>
            </w:r>
            <w:r w:rsidRPr="00E807C9">
              <w:rPr>
                <w:rFonts w:ascii="標楷體" w:eastAsia="標楷體" w:hint="eastAsia"/>
                <w:sz w:val="20"/>
                <w:u w:val="single"/>
              </w:rPr>
              <w:t>不動產、廠房及設備</w:t>
            </w:r>
            <w:r w:rsidRPr="00E807C9">
              <w:rPr>
                <w:rFonts w:ascii="標楷體" w:eastAsia="標楷體" w:hint="eastAsia"/>
                <w:sz w:val="20"/>
              </w:rPr>
              <w:t>比率</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425"/>
          <w:jc w:val="center"/>
        </w:trPr>
        <w:tc>
          <w:tcPr>
            <w:tcW w:w="420" w:type="dxa"/>
            <w:vMerge w:val="restart"/>
            <w:tcBorders>
              <w:right w:val="single" w:sz="4" w:space="0" w:color="auto"/>
            </w:tcBorders>
            <w:vAlign w:val="center"/>
          </w:tcPr>
          <w:p w:rsidR="00E62013" w:rsidRPr="00E807C9" w:rsidRDefault="00E62013" w:rsidP="00031973">
            <w:pPr>
              <w:spacing w:line="0" w:lineRule="atLeast"/>
              <w:jc w:val="center"/>
              <w:rPr>
                <w:rFonts w:ascii="Book Antiqua" w:eastAsia="標楷體" w:hAnsi="Book Antiqua"/>
                <w:sz w:val="20"/>
              </w:rPr>
            </w:pPr>
            <w:r w:rsidRPr="00E807C9">
              <w:rPr>
                <w:rFonts w:ascii="Book Antiqua" w:eastAsia="標楷體" w:hAnsi="Book Antiqua"/>
                <w:sz w:val="20"/>
              </w:rPr>
              <w:t>償債能力％</w:t>
            </w: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流動比率</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425"/>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proofErr w:type="gramStart"/>
            <w:r w:rsidRPr="00E807C9">
              <w:rPr>
                <w:rFonts w:ascii="標楷體" w:eastAsia="標楷體" w:hint="eastAsia"/>
                <w:sz w:val="20"/>
              </w:rPr>
              <w:t>速動比率</w:t>
            </w:r>
            <w:proofErr w:type="gramEnd"/>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425"/>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利息保障倍數</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val="restart"/>
            <w:tcBorders>
              <w:right w:val="single" w:sz="4" w:space="0" w:color="auto"/>
            </w:tcBorders>
            <w:vAlign w:val="center"/>
          </w:tcPr>
          <w:p w:rsidR="00E62013" w:rsidRPr="00E807C9" w:rsidRDefault="00E62013" w:rsidP="00031973">
            <w:pPr>
              <w:jc w:val="center"/>
              <w:rPr>
                <w:rFonts w:ascii="Book Antiqua" w:eastAsia="標楷體" w:hAnsi="Book Antiqua"/>
                <w:sz w:val="20"/>
              </w:rPr>
            </w:pPr>
            <w:r w:rsidRPr="00E807C9">
              <w:rPr>
                <w:rFonts w:ascii="Book Antiqua" w:eastAsia="標楷體" w:hAnsi="Book Antiqua"/>
                <w:sz w:val="20"/>
              </w:rPr>
              <w:t>經營能力</w:t>
            </w: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應收款項週轉率（次）</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平均收現日數</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存貨週轉率（次）</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應付款項週轉率（次）</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平均</w:t>
            </w:r>
            <w:proofErr w:type="gramStart"/>
            <w:r w:rsidRPr="00E807C9">
              <w:rPr>
                <w:rFonts w:ascii="標楷體" w:eastAsia="標楷體" w:hint="eastAsia"/>
                <w:sz w:val="20"/>
              </w:rPr>
              <w:t>銷貨日數</w:t>
            </w:r>
            <w:proofErr w:type="gramEnd"/>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u w:val="single"/>
              </w:rPr>
              <w:t>不動產、廠房及設備</w:t>
            </w:r>
            <w:r w:rsidRPr="00E807C9">
              <w:rPr>
                <w:rFonts w:ascii="標楷體" w:eastAsia="標楷體" w:hint="eastAsia"/>
                <w:sz w:val="20"/>
              </w:rPr>
              <w:t>週轉率（次）</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總資產週轉率（次）</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val="restart"/>
            <w:tcBorders>
              <w:right w:val="single" w:sz="4" w:space="0" w:color="auto"/>
            </w:tcBorders>
            <w:vAlign w:val="center"/>
          </w:tcPr>
          <w:p w:rsidR="00E62013" w:rsidRPr="00E807C9" w:rsidRDefault="00E62013" w:rsidP="00031973">
            <w:pPr>
              <w:jc w:val="center"/>
              <w:rPr>
                <w:rFonts w:ascii="Book Antiqua" w:eastAsia="標楷體" w:hAnsi="Book Antiqua"/>
                <w:sz w:val="20"/>
              </w:rPr>
            </w:pPr>
            <w:r w:rsidRPr="00E807C9">
              <w:rPr>
                <w:rFonts w:ascii="Book Antiqua" w:eastAsia="標楷體" w:hAnsi="Book Antiqua"/>
                <w:sz w:val="20"/>
              </w:rPr>
              <w:t>獲利能力</w:t>
            </w: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資產報酬率（％）</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權益報酬率（％）</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570"/>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750" w:type="dxa"/>
            <w:vMerge w:val="restart"/>
            <w:tcBorders>
              <w:left w:val="single" w:sz="4" w:space="0" w:color="auto"/>
              <w:right w:val="single" w:sz="4" w:space="0" w:color="auto"/>
            </w:tcBorders>
          </w:tcPr>
          <w:p w:rsidR="00E62013" w:rsidRPr="00E807C9" w:rsidRDefault="00E62013" w:rsidP="00031973">
            <w:pPr>
              <w:spacing w:line="240" w:lineRule="exact"/>
              <w:rPr>
                <w:rFonts w:ascii="標楷體" w:eastAsia="標楷體"/>
                <w:sz w:val="20"/>
              </w:rPr>
            </w:pPr>
            <w:proofErr w:type="gramStart"/>
            <w:r w:rsidRPr="00E807C9">
              <w:rPr>
                <w:rFonts w:ascii="標楷體" w:eastAsia="標楷體" w:hint="eastAsia"/>
                <w:sz w:val="20"/>
              </w:rPr>
              <w:t>占實收</w:t>
            </w:r>
            <w:proofErr w:type="gramEnd"/>
          </w:p>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資本比率（％）</w:t>
            </w:r>
          </w:p>
        </w:tc>
        <w:tc>
          <w:tcPr>
            <w:tcW w:w="1607" w:type="dxa"/>
            <w:tcBorders>
              <w:left w:val="single" w:sz="4" w:space="0" w:color="auto"/>
              <w:bottom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營業利益</w:t>
            </w:r>
          </w:p>
        </w:tc>
        <w:tc>
          <w:tcPr>
            <w:tcW w:w="1537" w:type="dxa"/>
            <w:tcBorders>
              <w:bottom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bottom w:val="single" w:sz="4" w:space="0" w:color="auto"/>
            </w:tcBorders>
          </w:tcPr>
          <w:p w:rsidR="00E62013" w:rsidRPr="00E807C9" w:rsidRDefault="00E62013" w:rsidP="00031973">
            <w:pPr>
              <w:rPr>
                <w:rFonts w:ascii="Book Antiqua" w:eastAsia="標楷體" w:hAnsi="Book Antiqua"/>
                <w:sz w:val="20"/>
              </w:rPr>
            </w:pPr>
          </w:p>
        </w:tc>
        <w:tc>
          <w:tcPr>
            <w:tcW w:w="1538" w:type="dxa"/>
            <w:tcBorders>
              <w:bottom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bottom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bottom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495"/>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750" w:type="dxa"/>
            <w:vMerge/>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607" w:type="dxa"/>
            <w:tcBorders>
              <w:top w:val="single" w:sz="4" w:space="0" w:color="auto"/>
              <w:left w:val="single" w:sz="4" w:space="0" w:color="auto"/>
            </w:tcBorders>
          </w:tcPr>
          <w:p w:rsidR="00E62013" w:rsidRPr="00E807C9" w:rsidRDefault="00E62013" w:rsidP="00031973">
            <w:pPr>
              <w:rPr>
                <w:rFonts w:ascii="Book Antiqua" w:eastAsia="標楷體" w:hAnsi="Book Antiqua"/>
                <w:sz w:val="20"/>
              </w:rPr>
            </w:pPr>
            <w:r w:rsidRPr="00E807C9">
              <w:rPr>
                <w:rFonts w:ascii="標楷體" w:eastAsia="標楷體" w:hint="eastAsia"/>
                <w:sz w:val="20"/>
              </w:rPr>
              <w:t>稅前純益</w:t>
            </w:r>
          </w:p>
        </w:tc>
        <w:tc>
          <w:tcPr>
            <w:tcW w:w="1537" w:type="dxa"/>
            <w:tcBorders>
              <w:top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7" w:type="dxa"/>
            <w:tcBorders>
              <w:top w:val="single" w:sz="4" w:space="0" w:color="auto"/>
              <w:left w:val="single" w:sz="4" w:space="0" w:color="auto"/>
            </w:tcBorders>
          </w:tcPr>
          <w:p w:rsidR="00E62013" w:rsidRPr="00E807C9" w:rsidRDefault="00E62013" w:rsidP="00031973">
            <w:pPr>
              <w:rPr>
                <w:rFonts w:ascii="Book Antiqua" w:eastAsia="標楷體" w:hAnsi="Book Antiqua"/>
                <w:sz w:val="20"/>
              </w:rPr>
            </w:pPr>
          </w:p>
        </w:tc>
        <w:tc>
          <w:tcPr>
            <w:tcW w:w="1538" w:type="dxa"/>
            <w:tcBorders>
              <w:top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7" w:type="dxa"/>
            <w:tcBorders>
              <w:top w:val="single" w:sz="4" w:space="0" w:color="auto"/>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top w:val="single" w:sz="4" w:space="0" w:color="auto"/>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純益率（％）</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14"/>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每股盈餘（元）</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360"/>
          <w:jc w:val="center"/>
        </w:trPr>
        <w:tc>
          <w:tcPr>
            <w:tcW w:w="420" w:type="dxa"/>
            <w:vMerge w:val="restart"/>
            <w:tcBorders>
              <w:right w:val="single" w:sz="4" w:space="0" w:color="auto"/>
            </w:tcBorders>
            <w:vAlign w:val="center"/>
          </w:tcPr>
          <w:p w:rsidR="00E62013" w:rsidRPr="00E807C9" w:rsidRDefault="00E62013" w:rsidP="00031973">
            <w:pPr>
              <w:spacing w:line="0" w:lineRule="atLeast"/>
              <w:jc w:val="center"/>
              <w:rPr>
                <w:rFonts w:ascii="Book Antiqua" w:eastAsia="標楷體" w:hAnsi="Book Antiqua"/>
                <w:sz w:val="20"/>
              </w:rPr>
            </w:pPr>
            <w:r w:rsidRPr="00E807C9">
              <w:rPr>
                <w:rFonts w:ascii="Book Antiqua" w:eastAsia="標楷體" w:hAnsi="Book Antiqua"/>
                <w:sz w:val="20"/>
              </w:rPr>
              <w:t>現金流量</w:t>
            </w: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現金流量比率（％）</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360"/>
          <w:jc w:val="center"/>
        </w:trPr>
        <w:tc>
          <w:tcPr>
            <w:tcW w:w="420" w:type="dxa"/>
            <w:vMerge/>
            <w:tcBorders>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現金流量允當比率（％）</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360"/>
          <w:jc w:val="center"/>
        </w:trPr>
        <w:tc>
          <w:tcPr>
            <w:tcW w:w="420" w:type="dxa"/>
            <w:vMerge/>
            <w:tcBorders>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現金再投資比率（％）</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382"/>
          <w:jc w:val="center"/>
        </w:trPr>
        <w:tc>
          <w:tcPr>
            <w:tcW w:w="420" w:type="dxa"/>
            <w:vMerge w:val="restart"/>
            <w:tcBorders>
              <w:top w:val="single" w:sz="6" w:space="0" w:color="auto"/>
              <w:bottom w:val="single" w:sz="6" w:space="0" w:color="auto"/>
              <w:right w:val="single" w:sz="4" w:space="0" w:color="auto"/>
            </w:tcBorders>
            <w:vAlign w:val="center"/>
          </w:tcPr>
          <w:p w:rsidR="00E62013" w:rsidRPr="00E807C9" w:rsidRDefault="00E62013" w:rsidP="00031973">
            <w:pPr>
              <w:spacing w:line="0" w:lineRule="atLeast"/>
              <w:jc w:val="center"/>
              <w:rPr>
                <w:rFonts w:ascii="Book Antiqua" w:eastAsia="標楷體" w:hAnsi="Book Antiqua"/>
                <w:sz w:val="20"/>
              </w:rPr>
            </w:pPr>
            <w:r w:rsidRPr="00E807C9">
              <w:rPr>
                <w:rFonts w:ascii="Book Antiqua" w:eastAsia="標楷體" w:hAnsi="Book Antiqua"/>
                <w:sz w:val="20"/>
              </w:rPr>
              <w:t>槓桿度</w:t>
            </w: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營運槓桿度</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383"/>
          <w:jc w:val="center"/>
        </w:trPr>
        <w:tc>
          <w:tcPr>
            <w:tcW w:w="420" w:type="dxa"/>
            <w:vMerge/>
            <w:tcBorders>
              <w:top w:val="single" w:sz="6" w:space="0" w:color="auto"/>
              <w:bottom w:val="single" w:sz="6" w:space="0" w:color="auto"/>
              <w:right w:val="single" w:sz="4" w:space="0" w:color="auto"/>
            </w:tcBorders>
          </w:tcPr>
          <w:p w:rsidR="00E62013" w:rsidRPr="00E807C9" w:rsidRDefault="00E62013" w:rsidP="00031973">
            <w:pPr>
              <w:rPr>
                <w:rFonts w:ascii="Book Antiqua" w:eastAsia="標楷體" w:hAnsi="Book Antiqua"/>
                <w:sz w:val="20"/>
              </w:rPr>
            </w:pPr>
          </w:p>
        </w:tc>
        <w:tc>
          <w:tcPr>
            <w:tcW w:w="2357" w:type="dxa"/>
            <w:gridSpan w:val="2"/>
            <w:tcBorders>
              <w:left w:val="single" w:sz="4" w:space="0" w:color="auto"/>
            </w:tcBorders>
          </w:tcPr>
          <w:p w:rsidR="00E62013" w:rsidRPr="00E807C9" w:rsidRDefault="00E62013" w:rsidP="00031973">
            <w:pPr>
              <w:spacing w:line="240" w:lineRule="exact"/>
              <w:rPr>
                <w:rFonts w:ascii="標楷體" w:eastAsia="標楷體"/>
                <w:sz w:val="20"/>
              </w:rPr>
            </w:pPr>
            <w:r w:rsidRPr="00E807C9">
              <w:rPr>
                <w:rFonts w:ascii="標楷體" w:eastAsia="標楷體" w:hint="eastAsia"/>
                <w:sz w:val="20"/>
              </w:rPr>
              <w:t>財務槓桿度</w:t>
            </w:r>
          </w:p>
        </w:tc>
        <w:tc>
          <w:tcPr>
            <w:tcW w:w="1537"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tcBorders>
          </w:tcPr>
          <w:p w:rsidR="00E62013" w:rsidRPr="00E807C9" w:rsidRDefault="00E62013" w:rsidP="00031973">
            <w:pPr>
              <w:rPr>
                <w:rFonts w:ascii="Book Antiqua" w:eastAsia="標楷體" w:hAnsi="Book Antiqua"/>
                <w:sz w:val="20"/>
              </w:rPr>
            </w:pPr>
          </w:p>
        </w:tc>
        <w:tc>
          <w:tcPr>
            <w:tcW w:w="1538" w:type="dxa"/>
            <w:tcBorders>
              <w:right w:val="single" w:sz="4" w:space="0" w:color="auto"/>
            </w:tcBorders>
          </w:tcPr>
          <w:p w:rsidR="00E62013" w:rsidRPr="00E807C9" w:rsidRDefault="00E62013" w:rsidP="00031973">
            <w:pPr>
              <w:rPr>
                <w:rFonts w:ascii="Book Antiqua" w:eastAsia="標楷體" w:hAnsi="Book Antiqua"/>
                <w:sz w:val="20"/>
              </w:rPr>
            </w:pPr>
          </w:p>
        </w:tc>
        <w:tc>
          <w:tcPr>
            <w:tcW w:w="1537" w:type="dxa"/>
            <w:tcBorders>
              <w:left w:val="single" w:sz="4" w:space="0" w:color="auto"/>
              <w:right w:val="single" w:sz="4" w:space="0" w:color="auto"/>
            </w:tcBorders>
          </w:tcPr>
          <w:p w:rsidR="00E62013" w:rsidRPr="00E807C9" w:rsidRDefault="00E62013" w:rsidP="00031973">
            <w:pPr>
              <w:rPr>
                <w:rFonts w:ascii="Book Antiqua" w:eastAsia="標楷體" w:hAnsi="Book Antiqua"/>
                <w:sz w:val="20"/>
              </w:rPr>
            </w:pPr>
          </w:p>
        </w:tc>
        <w:tc>
          <w:tcPr>
            <w:tcW w:w="1538" w:type="dxa"/>
            <w:tcBorders>
              <w:left w:val="single" w:sz="4" w:space="0" w:color="auto"/>
            </w:tcBorders>
          </w:tcPr>
          <w:p w:rsidR="00E62013" w:rsidRPr="00E807C9" w:rsidRDefault="00E62013" w:rsidP="00031973">
            <w:pPr>
              <w:rPr>
                <w:rFonts w:ascii="Book Antiqua" w:eastAsia="標楷體" w:hAnsi="Book Antiqua"/>
                <w:sz w:val="20"/>
              </w:rPr>
            </w:pPr>
          </w:p>
        </w:tc>
      </w:tr>
      <w:tr w:rsidR="00E807C9" w:rsidRPr="00E807C9" w:rsidTr="00031973">
        <w:trPr>
          <w:cantSplit/>
          <w:trHeight w:val="1621"/>
          <w:jc w:val="center"/>
        </w:trPr>
        <w:tc>
          <w:tcPr>
            <w:tcW w:w="10464" w:type="dxa"/>
            <w:gridSpan w:val="8"/>
            <w:tcBorders>
              <w:bottom w:val="single" w:sz="12" w:space="0" w:color="auto"/>
            </w:tcBorders>
          </w:tcPr>
          <w:p w:rsidR="00E62013" w:rsidRPr="00E807C9" w:rsidRDefault="00E62013" w:rsidP="00031973">
            <w:pPr>
              <w:rPr>
                <w:rFonts w:ascii="Book Antiqua" w:eastAsia="標楷體" w:hAnsi="Book Antiqua"/>
                <w:sz w:val="20"/>
              </w:rPr>
            </w:pPr>
            <w:r w:rsidRPr="00E807C9">
              <w:rPr>
                <w:rFonts w:ascii="Book Antiqua" w:eastAsia="標楷體" w:hAnsi="Book Antiqua"/>
              </w:rPr>
              <w:t>請說明最近</w:t>
            </w:r>
            <w:proofErr w:type="gramStart"/>
            <w:r w:rsidRPr="00E807C9">
              <w:rPr>
                <w:rFonts w:ascii="Book Antiqua" w:eastAsia="標楷體" w:hAnsi="Book Antiqua"/>
              </w:rPr>
              <w:t>二</w:t>
            </w:r>
            <w:proofErr w:type="gramEnd"/>
            <w:r w:rsidRPr="00E807C9">
              <w:rPr>
                <w:rFonts w:ascii="Book Antiqua" w:eastAsia="標楷體" w:hAnsi="Book Antiqua"/>
              </w:rPr>
              <w:t>年度各項財務比率變動原因。（</w:t>
            </w:r>
            <w:r w:rsidRPr="00E807C9">
              <w:rPr>
                <w:rFonts w:ascii="Book Antiqua" w:eastAsia="標楷體" w:hAnsi="Book Antiqua"/>
                <w:szCs w:val="32"/>
              </w:rPr>
              <w:t>若增減變動未達</w:t>
            </w:r>
            <w:r w:rsidRPr="00E807C9">
              <w:rPr>
                <w:rFonts w:ascii="Book Antiqua" w:eastAsia="標楷體" w:hAnsi="Book Antiqua"/>
                <w:szCs w:val="32"/>
              </w:rPr>
              <w:t>20</w:t>
            </w:r>
            <w:proofErr w:type="gramStart"/>
            <w:r w:rsidRPr="00E807C9">
              <w:rPr>
                <w:rFonts w:ascii="Book Antiqua" w:eastAsia="標楷體" w:hAnsi="Book Antiqua"/>
                <w:szCs w:val="32"/>
              </w:rPr>
              <w:t>﹪</w:t>
            </w:r>
            <w:proofErr w:type="gramEnd"/>
            <w:r w:rsidRPr="00E807C9">
              <w:rPr>
                <w:rFonts w:ascii="Book Antiqua" w:eastAsia="標楷體" w:hAnsi="Book Antiqua"/>
                <w:szCs w:val="32"/>
              </w:rPr>
              <w:t>者可免分析</w:t>
            </w:r>
            <w:r w:rsidRPr="00E807C9">
              <w:rPr>
                <w:rFonts w:ascii="Book Antiqua" w:eastAsia="標楷體" w:hAnsi="Book Antiqua"/>
              </w:rPr>
              <w:t>）</w:t>
            </w:r>
          </w:p>
        </w:tc>
      </w:tr>
    </w:tbl>
    <w:p w:rsidR="00E62013" w:rsidRPr="00E807C9" w:rsidRDefault="00E62013" w:rsidP="00E62013">
      <w:pPr>
        <w:spacing w:line="280" w:lineRule="exact"/>
        <w:ind w:leftChars="50" w:left="285" w:hangingChars="75" w:hanging="165"/>
        <w:rPr>
          <w:rFonts w:ascii="Book Antiqua" w:eastAsia="標楷體" w:hAnsi="Book Antiqua"/>
          <w:sz w:val="22"/>
          <w:szCs w:val="22"/>
        </w:rPr>
      </w:pPr>
      <w:proofErr w:type="gramStart"/>
      <w:r w:rsidRPr="00E807C9">
        <w:rPr>
          <w:rFonts w:ascii="Book Antiqua" w:eastAsia="標楷體" w:hAnsi="Book Antiqua"/>
          <w:sz w:val="22"/>
          <w:szCs w:val="22"/>
        </w:rPr>
        <w:t>註</w:t>
      </w:r>
      <w:proofErr w:type="gramEnd"/>
      <w:r w:rsidRPr="00E807C9">
        <w:rPr>
          <w:rFonts w:ascii="Book Antiqua" w:eastAsia="標楷體" w:hAnsi="Book Antiqua"/>
          <w:sz w:val="22"/>
          <w:szCs w:val="22"/>
        </w:rPr>
        <w:t>1</w:t>
      </w:r>
      <w:r w:rsidRPr="00E807C9">
        <w:rPr>
          <w:rFonts w:ascii="Book Antiqua" w:eastAsia="標楷體" w:hAnsi="Book Antiqua"/>
          <w:sz w:val="22"/>
          <w:szCs w:val="22"/>
        </w:rPr>
        <w:t>：未經會計師查核簽證之年度，應予註明。</w:t>
      </w:r>
    </w:p>
    <w:p w:rsidR="00E62013" w:rsidRPr="00E807C9" w:rsidRDefault="00E62013" w:rsidP="00E62013">
      <w:pPr>
        <w:spacing w:line="280" w:lineRule="exact"/>
        <w:ind w:leftChars="50" w:left="659" w:hangingChars="245" w:hanging="539"/>
        <w:rPr>
          <w:rFonts w:ascii="Book Antiqua" w:eastAsia="標楷體" w:hAnsi="Book Antiqua"/>
          <w:sz w:val="22"/>
          <w:szCs w:val="22"/>
        </w:rPr>
      </w:pPr>
      <w:proofErr w:type="gramStart"/>
      <w:r w:rsidRPr="00E807C9">
        <w:rPr>
          <w:rFonts w:ascii="Book Antiqua" w:eastAsia="標楷體" w:hAnsi="Book Antiqua"/>
          <w:sz w:val="22"/>
          <w:szCs w:val="22"/>
        </w:rPr>
        <w:t>註</w:t>
      </w:r>
      <w:proofErr w:type="gramEnd"/>
      <w:r w:rsidRPr="00E807C9">
        <w:rPr>
          <w:rFonts w:ascii="Book Antiqua" w:eastAsia="標楷體" w:hAnsi="Book Antiqua" w:hint="eastAsia"/>
          <w:sz w:val="22"/>
          <w:szCs w:val="22"/>
        </w:rPr>
        <w:t>2</w:t>
      </w:r>
      <w:r w:rsidRPr="00E807C9">
        <w:rPr>
          <w:rFonts w:ascii="Book Antiqua" w:eastAsia="標楷體" w:hAnsi="Book Antiqua"/>
          <w:sz w:val="22"/>
          <w:szCs w:val="22"/>
        </w:rPr>
        <w:t>：年報本表末端，應列示如下之計算公式：</w:t>
      </w:r>
      <w:r w:rsidRPr="00E807C9">
        <w:rPr>
          <w:rFonts w:ascii="Book Antiqua" w:eastAsia="標楷體" w:hAnsi="Book Antiqua"/>
          <w:sz w:val="22"/>
          <w:szCs w:val="22"/>
        </w:rPr>
        <w:t xml:space="preserve"> </w:t>
      </w:r>
    </w:p>
    <w:p w:rsidR="00E62013" w:rsidRPr="00E807C9" w:rsidRDefault="00E62013" w:rsidP="00E62013">
      <w:pPr>
        <w:spacing w:line="280" w:lineRule="exact"/>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sz w:val="22"/>
          <w:szCs w:val="22"/>
        </w:rPr>
        <w:t>財務結構</w:t>
      </w:r>
    </w:p>
    <w:p w:rsidR="00E62013" w:rsidRPr="00E807C9" w:rsidRDefault="00E62013" w:rsidP="00E62013">
      <w:pPr>
        <w:spacing w:line="280" w:lineRule="exact"/>
        <w:ind w:leftChars="274" w:left="658" w:firstLine="2"/>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sz w:val="22"/>
          <w:szCs w:val="22"/>
        </w:rPr>
        <w:t>負債占資產比率＝負債總額／資產總額。</w:t>
      </w:r>
    </w:p>
    <w:p w:rsidR="00E62013" w:rsidRPr="00E807C9" w:rsidRDefault="00E62013" w:rsidP="00E62013">
      <w:pPr>
        <w:spacing w:line="280" w:lineRule="exact"/>
        <w:ind w:leftChars="274" w:left="658" w:firstLine="2"/>
        <w:rPr>
          <w:rFonts w:ascii="Book Antiqua" w:eastAsia="標楷體" w:hAnsi="Book Antiqua"/>
          <w:sz w:val="22"/>
          <w:szCs w:val="22"/>
        </w:rPr>
      </w:pPr>
      <w:r w:rsidRPr="00E807C9">
        <w:rPr>
          <w:rFonts w:ascii="Book Antiqua" w:eastAsia="標楷體" w:hAnsi="Book Antiqua"/>
          <w:sz w:val="22"/>
          <w:szCs w:val="22"/>
        </w:rPr>
        <w:t>(2)</w:t>
      </w:r>
      <w:r w:rsidRPr="00E807C9">
        <w:rPr>
          <w:rFonts w:ascii="標楷體" w:eastAsia="標楷體" w:hint="eastAsia"/>
          <w:sz w:val="22"/>
          <w:szCs w:val="22"/>
        </w:rPr>
        <w:t>長期資金占</w:t>
      </w:r>
      <w:r w:rsidRPr="00E807C9">
        <w:rPr>
          <w:rFonts w:ascii="標楷體" w:eastAsia="標楷體" w:hint="eastAsia"/>
          <w:sz w:val="22"/>
          <w:szCs w:val="22"/>
          <w:u w:val="single"/>
        </w:rPr>
        <w:t>不動產、廠房及設備</w:t>
      </w:r>
      <w:r w:rsidRPr="00E807C9">
        <w:rPr>
          <w:rFonts w:ascii="標楷體" w:eastAsia="標楷體" w:hint="eastAsia"/>
          <w:sz w:val="22"/>
          <w:szCs w:val="22"/>
        </w:rPr>
        <w:t>比率＝（</w:t>
      </w:r>
      <w:r w:rsidRPr="00E807C9">
        <w:rPr>
          <w:rFonts w:ascii="標楷體" w:eastAsia="標楷體" w:hint="eastAsia"/>
          <w:sz w:val="22"/>
          <w:szCs w:val="22"/>
          <w:u w:val="single"/>
        </w:rPr>
        <w:t>權益總</w:t>
      </w:r>
      <w:r w:rsidRPr="00E807C9">
        <w:rPr>
          <w:rFonts w:ascii="標楷體" w:eastAsia="標楷體" w:hint="eastAsia"/>
          <w:sz w:val="22"/>
          <w:szCs w:val="22"/>
        </w:rPr>
        <w:t>額＋</w:t>
      </w:r>
      <w:r w:rsidRPr="00E807C9">
        <w:rPr>
          <w:rFonts w:ascii="標楷體" w:eastAsia="標楷體" w:hint="eastAsia"/>
          <w:sz w:val="22"/>
          <w:szCs w:val="22"/>
          <w:u w:val="single"/>
        </w:rPr>
        <w:t>非流動</w:t>
      </w:r>
      <w:r w:rsidRPr="00E807C9">
        <w:rPr>
          <w:rFonts w:ascii="標楷體" w:eastAsia="標楷體" w:hint="eastAsia"/>
          <w:sz w:val="22"/>
          <w:szCs w:val="22"/>
        </w:rPr>
        <w:t xml:space="preserve">負債）／ </w:t>
      </w:r>
      <w:r w:rsidRPr="00E807C9">
        <w:rPr>
          <w:rFonts w:ascii="標楷體" w:eastAsia="標楷體" w:hint="eastAsia"/>
          <w:sz w:val="22"/>
          <w:szCs w:val="22"/>
          <w:u w:val="single"/>
        </w:rPr>
        <w:t>不動產、廠房及設備</w:t>
      </w:r>
      <w:r w:rsidRPr="00E807C9">
        <w:rPr>
          <w:rFonts w:ascii="標楷體" w:eastAsia="標楷體" w:hint="eastAsia"/>
          <w:sz w:val="22"/>
          <w:szCs w:val="22"/>
        </w:rPr>
        <w:t>淨額</w:t>
      </w:r>
      <w:r w:rsidRPr="00E807C9">
        <w:rPr>
          <w:rFonts w:ascii="Book Antiqua" w:eastAsia="標楷體" w:hAnsi="Book Antiqua"/>
          <w:sz w:val="22"/>
          <w:szCs w:val="22"/>
        </w:rPr>
        <w:t>。</w:t>
      </w:r>
    </w:p>
    <w:p w:rsidR="00E62013" w:rsidRPr="00E807C9" w:rsidRDefault="00E62013" w:rsidP="00E62013">
      <w:pPr>
        <w:spacing w:line="280" w:lineRule="exact"/>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sz w:val="22"/>
          <w:szCs w:val="22"/>
        </w:rPr>
        <w:t>償債能力</w:t>
      </w:r>
    </w:p>
    <w:p w:rsidR="00E62013" w:rsidRPr="00E807C9" w:rsidRDefault="00E62013" w:rsidP="00E62013">
      <w:pPr>
        <w:spacing w:line="280" w:lineRule="exact"/>
        <w:ind w:leftChars="274" w:left="658" w:firstLine="2"/>
        <w:rPr>
          <w:rFonts w:ascii="Book Antiqua" w:eastAsia="標楷體" w:hAnsi="Book Antiqua"/>
          <w:sz w:val="22"/>
          <w:szCs w:val="22"/>
        </w:rPr>
      </w:pPr>
      <w:r w:rsidRPr="00E807C9">
        <w:rPr>
          <w:rFonts w:ascii="Book Antiqua" w:eastAsia="標楷體" w:hAnsi="Book Antiqua"/>
          <w:sz w:val="22"/>
          <w:szCs w:val="22"/>
        </w:rPr>
        <w:lastRenderedPageBreak/>
        <w:t>(1)</w:t>
      </w:r>
      <w:r w:rsidRPr="00E807C9">
        <w:rPr>
          <w:rFonts w:ascii="Book Antiqua" w:eastAsia="標楷體" w:hAnsi="Book Antiqua"/>
          <w:sz w:val="22"/>
          <w:szCs w:val="22"/>
        </w:rPr>
        <w:t>流動比率＝流動資產／流動負債。</w:t>
      </w:r>
    </w:p>
    <w:p w:rsidR="00E62013" w:rsidRPr="00E807C9" w:rsidRDefault="00E62013" w:rsidP="00E62013">
      <w:pPr>
        <w:spacing w:line="280" w:lineRule="exact"/>
        <w:ind w:leftChars="274" w:left="658" w:firstLine="2"/>
        <w:rPr>
          <w:rFonts w:ascii="Book Antiqua" w:eastAsia="標楷體" w:hAnsi="Book Antiqua"/>
          <w:sz w:val="22"/>
          <w:szCs w:val="22"/>
        </w:rPr>
      </w:pPr>
      <w:r w:rsidRPr="00E807C9">
        <w:rPr>
          <w:rFonts w:ascii="Book Antiqua" w:eastAsia="標楷體" w:hAnsi="Book Antiqua"/>
          <w:sz w:val="22"/>
          <w:szCs w:val="22"/>
        </w:rPr>
        <w:t>(2)</w:t>
      </w:r>
      <w:proofErr w:type="gramStart"/>
      <w:r w:rsidRPr="00E807C9">
        <w:rPr>
          <w:rFonts w:ascii="Book Antiqua" w:eastAsia="標楷體" w:hAnsi="Book Antiqua"/>
          <w:sz w:val="22"/>
          <w:szCs w:val="22"/>
        </w:rPr>
        <w:t>速動比率</w:t>
      </w:r>
      <w:proofErr w:type="gramEnd"/>
      <w:r w:rsidRPr="00E807C9">
        <w:rPr>
          <w:rFonts w:ascii="Book Antiqua" w:eastAsia="標楷體" w:hAnsi="Book Antiqua"/>
          <w:sz w:val="22"/>
          <w:szCs w:val="22"/>
        </w:rPr>
        <w:t>＝（流動資產－存貨－預付費用）／流動負債。</w:t>
      </w:r>
    </w:p>
    <w:p w:rsidR="00E62013" w:rsidRPr="00E807C9" w:rsidRDefault="00E62013" w:rsidP="00E62013">
      <w:pPr>
        <w:spacing w:line="280" w:lineRule="exact"/>
        <w:ind w:leftChars="274" w:left="658" w:firstLine="2"/>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sz w:val="22"/>
          <w:szCs w:val="22"/>
        </w:rPr>
        <w:t>利息保障倍數＝所得稅及利息費用前純益／本期利息支出。</w:t>
      </w:r>
    </w:p>
    <w:p w:rsidR="00E62013" w:rsidRPr="00E807C9" w:rsidRDefault="00E62013" w:rsidP="00E62013">
      <w:pPr>
        <w:spacing w:line="280" w:lineRule="exact"/>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sz w:val="22"/>
          <w:szCs w:val="22"/>
        </w:rPr>
        <w:t>經營能力</w:t>
      </w:r>
    </w:p>
    <w:p w:rsidR="00E62013" w:rsidRPr="00E807C9" w:rsidRDefault="00E62013" w:rsidP="00A82CC8">
      <w:pPr>
        <w:spacing w:line="280" w:lineRule="exact"/>
        <w:ind w:leftChars="275" w:left="887" w:rightChars="12" w:right="29" w:hanging="227"/>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sz w:val="22"/>
          <w:szCs w:val="22"/>
        </w:rPr>
        <w:t>應收款項</w:t>
      </w:r>
      <w:r w:rsidRPr="00E807C9">
        <w:rPr>
          <w:rFonts w:ascii="Book Antiqua" w:eastAsia="標楷體" w:hAnsi="Book Antiqua"/>
          <w:sz w:val="22"/>
          <w:szCs w:val="22"/>
        </w:rPr>
        <w:t>(</w:t>
      </w:r>
      <w:r w:rsidRPr="00E807C9">
        <w:rPr>
          <w:rFonts w:ascii="Book Antiqua" w:eastAsia="標楷體" w:hAnsi="Book Antiqua"/>
          <w:sz w:val="22"/>
          <w:szCs w:val="22"/>
        </w:rPr>
        <w:t>包括應收帳款與因營業而產生之應收票據</w:t>
      </w:r>
      <w:r w:rsidRPr="00E807C9">
        <w:rPr>
          <w:rFonts w:ascii="Book Antiqua" w:eastAsia="標楷體" w:hAnsi="Book Antiqua"/>
          <w:sz w:val="22"/>
          <w:szCs w:val="22"/>
        </w:rPr>
        <w:t>)</w:t>
      </w:r>
      <w:r w:rsidRPr="00E807C9">
        <w:rPr>
          <w:rFonts w:ascii="Book Antiqua" w:eastAsia="標楷體" w:hAnsi="Book Antiqua"/>
          <w:sz w:val="22"/>
          <w:szCs w:val="22"/>
        </w:rPr>
        <w:t>週轉率＝</w:t>
      </w:r>
      <w:r w:rsidRPr="00E807C9">
        <w:rPr>
          <w:rFonts w:ascii="Book Antiqua" w:eastAsia="標楷體" w:hAnsi="Book Antiqua"/>
          <w:sz w:val="22"/>
          <w:szCs w:val="22"/>
        </w:rPr>
        <w:t xml:space="preserve"> </w:t>
      </w:r>
      <w:r w:rsidRPr="00E807C9">
        <w:rPr>
          <w:rFonts w:ascii="Book Antiqua" w:eastAsia="標楷體" w:hAnsi="Book Antiqua"/>
          <w:sz w:val="22"/>
          <w:szCs w:val="22"/>
        </w:rPr>
        <w:t>銷貨淨額／各期平均應收款項</w:t>
      </w:r>
      <w:r w:rsidRPr="00E807C9">
        <w:rPr>
          <w:rFonts w:ascii="Book Antiqua" w:eastAsia="標楷體" w:hAnsi="Book Antiqua"/>
          <w:sz w:val="22"/>
          <w:szCs w:val="22"/>
        </w:rPr>
        <w:t>(</w:t>
      </w:r>
      <w:r w:rsidRPr="00E807C9">
        <w:rPr>
          <w:rFonts w:ascii="Book Antiqua" w:eastAsia="標楷體" w:hAnsi="Book Antiqua"/>
          <w:sz w:val="22"/>
          <w:szCs w:val="22"/>
        </w:rPr>
        <w:t>包括應收帳款與因營業而產生之應收票據</w:t>
      </w:r>
      <w:r w:rsidRPr="00E807C9">
        <w:rPr>
          <w:rFonts w:ascii="Book Antiqua" w:eastAsia="標楷體" w:hAnsi="Book Antiqua"/>
          <w:sz w:val="22"/>
          <w:szCs w:val="22"/>
        </w:rPr>
        <w:t>)</w:t>
      </w:r>
      <w:r w:rsidRPr="00E807C9">
        <w:rPr>
          <w:rFonts w:ascii="Book Antiqua" w:eastAsia="標楷體" w:hAnsi="Book Antiqua"/>
          <w:sz w:val="22"/>
          <w:szCs w:val="22"/>
        </w:rPr>
        <w:t>餘額。</w:t>
      </w:r>
    </w:p>
    <w:p w:rsidR="00E62013" w:rsidRPr="00E807C9" w:rsidRDefault="00E62013" w:rsidP="00E62013">
      <w:pPr>
        <w:spacing w:line="280" w:lineRule="exact"/>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sz w:val="22"/>
          <w:szCs w:val="22"/>
        </w:rPr>
        <w:t>平均收現日數＝</w:t>
      </w:r>
      <w:r w:rsidRPr="00E807C9">
        <w:rPr>
          <w:rFonts w:ascii="Book Antiqua" w:eastAsia="標楷體" w:hAnsi="Book Antiqua"/>
          <w:sz w:val="22"/>
          <w:szCs w:val="22"/>
        </w:rPr>
        <w:t>365</w:t>
      </w:r>
      <w:r w:rsidRPr="00E807C9">
        <w:rPr>
          <w:rFonts w:ascii="Book Antiqua" w:eastAsia="標楷體" w:hAnsi="Book Antiqua"/>
          <w:sz w:val="22"/>
          <w:szCs w:val="22"/>
        </w:rPr>
        <w:t>／應收款項週轉率。</w:t>
      </w:r>
    </w:p>
    <w:p w:rsidR="00E62013" w:rsidRPr="00E807C9" w:rsidRDefault="00E62013" w:rsidP="00E62013">
      <w:pPr>
        <w:spacing w:line="280" w:lineRule="exact"/>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sz w:val="22"/>
          <w:szCs w:val="22"/>
        </w:rPr>
        <w:t>存貨週轉率＝銷貨成本／平均存貨額。</w:t>
      </w:r>
    </w:p>
    <w:p w:rsidR="00E62013" w:rsidRPr="00E807C9" w:rsidRDefault="00E62013" w:rsidP="00A82CC8">
      <w:pPr>
        <w:spacing w:line="280" w:lineRule="exact"/>
        <w:ind w:leftChars="275" w:left="887" w:rightChars="12" w:right="29" w:hanging="227"/>
        <w:rPr>
          <w:rFonts w:ascii="Book Antiqua" w:eastAsia="標楷體" w:hAnsi="Book Antiqua"/>
          <w:sz w:val="22"/>
          <w:szCs w:val="22"/>
        </w:rPr>
      </w:pPr>
      <w:r w:rsidRPr="00E807C9">
        <w:rPr>
          <w:rFonts w:ascii="Book Antiqua" w:eastAsia="標楷體" w:hAnsi="Book Antiqua"/>
          <w:sz w:val="22"/>
          <w:szCs w:val="22"/>
        </w:rPr>
        <w:t>(4)</w:t>
      </w:r>
      <w:r w:rsidRPr="00E807C9">
        <w:rPr>
          <w:rFonts w:ascii="Book Antiqua" w:eastAsia="標楷體" w:hAnsi="Book Antiqua"/>
          <w:sz w:val="22"/>
          <w:szCs w:val="22"/>
        </w:rPr>
        <w:t>應付款項</w:t>
      </w:r>
      <w:r w:rsidRPr="00E807C9">
        <w:rPr>
          <w:rFonts w:ascii="Book Antiqua" w:eastAsia="標楷體" w:hAnsi="Book Antiqua"/>
          <w:sz w:val="22"/>
          <w:szCs w:val="22"/>
        </w:rPr>
        <w:t>(</w:t>
      </w:r>
      <w:r w:rsidRPr="00E807C9">
        <w:rPr>
          <w:rFonts w:ascii="Book Antiqua" w:eastAsia="標楷體" w:hAnsi="Book Antiqua"/>
          <w:sz w:val="22"/>
          <w:szCs w:val="22"/>
        </w:rPr>
        <w:t>包括應付帳款與因營業而產生之應付票據</w:t>
      </w:r>
      <w:r w:rsidRPr="00E807C9">
        <w:rPr>
          <w:rFonts w:ascii="Book Antiqua" w:eastAsia="標楷體" w:hAnsi="Book Antiqua"/>
          <w:sz w:val="22"/>
          <w:szCs w:val="22"/>
        </w:rPr>
        <w:t>)</w:t>
      </w:r>
      <w:r w:rsidRPr="00E807C9">
        <w:rPr>
          <w:rFonts w:ascii="Book Antiqua" w:eastAsia="標楷體" w:hAnsi="Book Antiqua"/>
          <w:sz w:val="22"/>
          <w:szCs w:val="22"/>
        </w:rPr>
        <w:t>週轉率＝</w:t>
      </w:r>
      <w:r w:rsidRPr="00E807C9">
        <w:rPr>
          <w:rFonts w:ascii="Book Antiqua" w:eastAsia="標楷體" w:hAnsi="Book Antiqua"/>
          <w:sz w:val="22"/>
          <w:szCs w:val="22"/>
        </w:rPr>
        <w:t xml:space="preserve"> </w:t>
      </w:r>
      <w:r w:rsidRPr="00E807C9">
        <w:rPr>
          <w:rFonts w:ascii="Book Antiqua" w:eastAsia="標楷體" w:hAnsi="Book Antiqua"/>
          <w:sz w:val="22"/>
          <w:szCs w:val="22"/>
        </w:rPr>
        <w:t>銷貨成本／各期平均應付款項</w:t>
      </w:r>
      <w:r w:rsidRPr="00E807C9">
        <w:rPr>
          <w:rFonts w:ascii="Book Antiqua" w:eastAsia="標楷體" w:hAnsi="Book Antiqua"/>
          <w:sz w:val="22"/>
          <w:szCs w:val="22"/>
        </w:rPr>
        <w:t>(</w:t>
      </w:r>
      <w:r w:rsidRPr="00E807C9">
        <w:rPr>
          <w:rFonts w:ascii="Book Antiqua" w:eastAsia="標楷體" w:hAnsi="Book Antiqua"/>
          <w:sz w:val="22"/>
          <w:szCs w:val="22"/>
        </w:rPr>
        <w:t>包括應付帳款與因營業而產生之應付票據</w:t>
      </w:r>
      <w:r w:rsidRPr="00E807C9">
        <w:rPr>
          <w:rFonts w:ascii="Book Antiqua" w:eastAsia="標楷體" w:hAnsi="Book Antiqua"/>
          <w:sz w:val="22"/>
          <w:szCs w:val="22"/>
        </w:rPr>
        <w:t>)</w:t>
      </w:r>
      <w:r w:rsidRPr="00E807C9">
        <w:rPr>
          <w:rFonts w:ascii="Book Antiqua" w:eastAsia="標楷體" w:hAnsi="Book Antiqua"/>
          <w:sz w:val="22"/>
          <w:szCs w:val="22"/>
        </w:rPr>
        <w:t>餘額。</w:t>
      </w:r>
    </w:p>
    <w:p w:rsidR="00E62013" w:rsidRPr="00E807C9" w:rsidRDefault="00E62013" w:rsidP="00E62013">
      <w:pPr>
        <w:spacing w:line="280" w:lineRule="exact"/>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(5)</w:t>
      </w:r>
      <w:r w:rsidRPr="00E807C9">
        <w:rPr>
          <w:rFonts w:ascii="Book Antiqua" w:eastAsia="標楷體" w:hAnsi="Book Antiqua"/>
          <w:sz w:val="22"/>
          <w:szCs w:val="22"/>
        </w:rPr>
        <w:t>平均</w:t>
      </w:r>
      <w:proofErr w:type="gramStart"/>
      <w:r w:rsidRPr="00E807C9">
        <w:rPr>
          <w:rFonts w:ascii="Book Antiqua" w:eastAsia="標楷體" w:hAnsi="Book Antiqua"/>
          <w:sz w:val="22"/>
          <w:szCs w:val="22"/>
        </w:rPr>
        <w:t>銷貨日數</w:t>
      </w:r>
      <w:proofErr w:type="gramEnd"/>
      <w:r w:rsidRPr="00E807C9">
        <w:rPr>
          <w:rFonts w:ascii="Book Antiqua" w:eastAsia="標楷體" w:hAnsi="Book Antiqua"/>
          <w:sz w:val="22"/>
          <w:szCs w:val="22"/>
        </w:rPr>
        <w:t>＝</w:t>
      </w:r>
      <w:r w:rsidRPr="00E807C9">
        <w:rPr>
          <w:rFonts w:ascii="Book Antiqua" w:eastAsia="標楷體" w:hAnsi="Book Antiqua"/>
          <w:sz w:val="22"/>
          <w:szCs w:val="22"/>
        </w:rPr>
        <w:t>365</w:t>
      </w:r>
      <w:r w:rsidRPr="00E807C9">
        <w:rPr>
          <w:rFonts w:ascii="Book Antiqua" w:eastAsia="標楷體" w:hAnsi="Book Antiqua"/>
          <w:sz w:val="22"/>
          <w:szCs w:val="22"/>
        </w:rPr>
        <w:t>／存貨週轉率。</w:t>
      </w:r>
    </w:p>
    <w:p w:rsidR="00E62013" w:rsidRPr="00E807C9" w:rsidRDefault="00E62013" w:rsidP="00E62013">
      <w:pPr>
        <w:spacing w:line="280" w:lineRule="exact"/>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(6)</w:t>
      </w:r>
      <w:r w:rsidRPr="00E807C9">
        <w:rPr>
          <w:rFonts w:ascii="標楷體" w:eastAsia="標楷體" w:hint="eastAsia"/>
          <w:sz w:val="22"/>
          <w:szCs w:val="22"/>
          <w:u w:val="single"/>
        </w:rPr>
        <w:t>不動產、廠房及設備</w:t>
      </w:r>
      <w:r w:rsidRPr="00E807C9">
        <w:rPr>
          <w:rFonts w:ascii="標楷體" w:eastAsia="標楷體" w:hint="eastAsia"/>
          <w:sz w:val="22"/>
          <w:szCs w:val="22"/>
        </w:rPr>
        <w:t>週轉率＝銷貨淨額／平均</w:t>
      </w:r>
      <w:r w:rsidRPr="00E807C9">
        <w:rPr>
          <w:rFonts w:ascii="標楷體" w:eastAsia="標楷體" w:hint="eastAsia"/>
          <w:sz w:val="22"/>
          <w:szCs w:val="22"/>
          <w:u w:val="single"/>
        </w:rPr>
        <w:t>不動產、廠房及設備</w:t>
      </w:r>
      <w:r w:rsidRPr="00E807C9">
        <w:rPr>
          <w:rFonts w:ascii="標楷體" w:eastAsia="標楷體" w:hint="eastAsia"/>
          <w:sz w:val="22"/>
          <w:szCs w:val="22"/>
        </w:rPr>
        <w:t>淨額</w:t>
      </w:r>
      <w:r w:rsidRPr="00E807C9">
        <w:rPr>
          <w:rFonts w:ascii="Book Antiqua" w:eastAsia="標楷體" w:hAnsi="Book Antiqua"/>
          <w:sz w:val="22"/>
          <w:szCs w:val="22"/>
        </w:rPr>
        <w:t>。</w:t>
      </w:r>
    </w:p>
    <w:p w:rsidR="00E62013" w:rsidRPr="00E807C9" w:rsidRDefault="00E62013" w:rsidP="00E62013">
      <w:pPr>
        <w:spacing w:line="280" w:lineRule="exact"/>
        <w:ind w:leftChars="275" w:left="1020" w:rightChars="12" w:right="29" w:hanging="360"/>
        <w:rPr>
          <w:rFonts w:ascii="Book Antiqua" w:eastAsia="標楷體" w:hAnsi="Book Antiqua"/>
          <w:sz w:val="22"/>
          <w:szCs w:val="22"/>
        </w:rPr>
      </w:pPr>
      <w:r w:rsidRPr="00E807C9">
        <w:rPr>
          <w:rFonts w:ascii="Book Antiqua" w:eastAsia="標楷體" w:hAnsi="Book Antiqua"/>
          <w:sz w:val="22"/>
          <w:szCs w:val="22"/>
        </w:rPr>
        <w:t>(7)</w:t>
      </w:r>
      <w:r w:rsidRPr="00E807C9">
        <w:rPr>
          <w:rFonts w:ascii="Book Antiqua" w:eastAsia="標楷體" w:hAnsi="Book Antiqua"/>
          <w:sz w:val="22"/>
          <w:szCs w:val="22"/>
        </w:rPr>
        <w:t>總資產週轉率＝銷貨淨額／</w:t>
      </w:r>
      <w:r w:rsidRPr="00E807C9">
        <w:rPr>
          <w:rFonts w:ascii="Book Antiqua" w:eastAsia="標楷體" w:hAnsi="Book Antiqua" w:hint="eastAsia"/>
          <w:sz w:val="22"/>
          <w:szCs w:val="22"/>
        </w:rPr>
        <w:t>平均</w:t>
      </w:r>
      <w:r w:rsidRPr="00E807C9">
        <w:rPr>
          <w:rFonts w:ascii="Book Antiqua" w:eastAsia="標楷體" w:hAnsi="Book Antiqua"/>
          <w:sz w:val="22"/>
          <w:szCs w:val="22"/>
        </w:rPr>
        <w:t>資產總額。</w:t>
      </w:r>
    </w:p>
    <w:p w:rsidR="00E62013" w:rsidRPr="00E807C9" w:rsidRDefault="00E62013" w:rsidP="00E62013">
      <w:pPr>
        <w:spacing w:line="280" w:lineRule="exact"/>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4.</w:t>
      </w:r>
      <w:r w:rsidRPr="00E807C9">
        <w:rPr>
          <w:rFonts w:ascii="Book Antiqua" w:eastAsia="標楷體" w:hAnsi="Book Antiqua"/>
          <w:sz w:val="22"/>
          <w:szCs w:val="22"/>
        </w:rPr>
        <w:t>獲利能力</w:t>
      </w:r>
    </w:p>
    <w:p w:rsidR="00E62013" w:rsidRPr="00E807C9" w:rsidRDefault="00E62013" w:rsidP="00E62013">
      <w:pPr>
        <w:spacing w:line="280" w:lineRule="exact"/>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sz w:val="22"/>
          <w:szCs w:val="22"/>
        </w:rPr>
        <w:t>資產報酬率＝〔稅後損益＋利息費用</w:t>
      </w:r>
      <w:r w:rsidRPr="00E807C9">
        <w:rPr>
          <w:rFonts w:ascii="Book Antiqua" w:eastAsia="標楷體" w:hAnsi="Book Antiqua"/>
          <w:sz w:val="22"/>
          <w:szCs w:val="22"/>
        </w:rPr>
        <w:t>×</w:t>
      </w:r>
      <w:r w:rsidRPr="00E807C9">
        <w:rPr>
          <w:rFonts w:ascii="Book Antiqua" w:eastAsia="標楷體" w:hAnsi="Book Antiqua"/>
          <w:sz w:val="22"/>
          <w:szCs w:val="22"/>
        </w:rPr>
        <w:t>（１－稅率）〕／</w:t>
      </w:r>
      <w:r w:rsidRPr="00E807C9">
        <w:rPr>
          <w:rFonts w:ascii="Book Antiqua" w:eastAsia="標楷體" w:hAnsi="Book Antiqua"/>
          <w:sz w:val="22"/>
          <w:szCs w:val="22"/>
        </w:rPr>
        <w:t xml:space="preserve"> </w:t>
      </w:r>
      <w:r w:rsidRPr="00E807C9">
        <w:rPr>
          <w:rFonts w:ascii="Book Antiqua" w:eastAsia="標楷體" w:hAnsi="Book Antiqua"/>
          <w:sz w:val="22"/>
          <w:szCs w:val="22"/>
        </w:rPr>
        <w:t>平均資產總額。</w:t>
      </w:r>
    </w:p>
    <w:p w:rsidR="00E62013" w:rsidRPr="00E807C9" w:rsidRDefault="00E62013" w:rsidP="00E62013">
      <w:pPr>
        <w:spacing w:line="280" w:lineRule="exact"/>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(2)</w:t>
      </w:r>
      <w:r w:rsidRPr="00E807C9">
        <w:rPr>
          <w:rFonts w:ascii="標楷體" w:eastAsia="標楷體" w:hint="eastAsia"/>
          <w:sz w:val="22"/>
          <w:szCs w:val="22"/>
        </w:rPr>
        <w:t>權益報酬率＝稅後損益／平均權益淨額</w:t>
      </w:r>
      <w:r w:rsidRPr="00E807C9">
        <w:rPr>
          <w:rFonts w:ascii="Book Antiqua" w:eastAsia="標楷體" w:hAnsi="Book Antiqua"/>
          <w:sz w:val="22"/>
          <w:szCs w:val="22"/>
        </w:rPr>
        <w:t>。</w:t>
      </w:r>
    </w:p>
    <w:p w:rsidR="00E62013" w:rsidRPr="00E807C9" w:rsidRDefault="00E62013" w:rsidP="00E62013">
      <w:pPr>
        <w:spacing w:line="280" w:lineRule="exact"/>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sz w:val="22"/>
          <w:szCs w:val="22"/>
        </w:rPr>
        <w:t>純益率＝稅後損益／銷貨淨額。</w:t>
      </w:r>
    </w:p>
    <w:p w:rsidR="00E62013" w:rsidRPr="00E807C9" w:rsidRDefault="00E62013" w:rsidP="00E62013">
      <w:pPr>
        <w:spacing w:line="280" w:lineRule="exact"/>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(4)</w:t>
      </w:r>
      <w:r w:rsidRPr="00E807C9">
        <w:rPr>
          <w:rFonts w:ascii="Book Antiqua" w:eastAsia="標楷體" w:hAnsi="Book Antiqua"/>
          <w:sz w:val="22"/>
          <w:szCs w:val="22"/>
        </w:rPr>
        <w:t>每股盈餘＝（</w:t>
      </w:r>
      <w:r w:rsidRPr="00E807C9">
        <w:rPr>
          <w:rFonts w:ascii="標楷體" w:eastAsia="標楷體" w:hint="eastAsia"/>
          <w:sz w:val="20"/>
        </w:rPr>
        <w:t>稅後淨利</w:t>
      </w:r>
      <w:r w:rsidRPr="00E807C9">
        <w:rPr>
          <w:rFonts w:ascii="Book Antiqua" w:eastAsia="標楷體" w:hAnsi="Book Antiqua"/>
          <w:sz w:val="22"/>
          <w:szCs w:val="22"/>
        </w:rPr>
        <w:t>－特別股股利）／加權平均已發行股數。（</w:t>
      </w:r>
      <w:proofErr w:type="gramStart"/>
      <w:r w:rsidRPr="00E807C9">
        <w:rPr>
          <w:rFonts w:ascii="Book Antiqua" w:eastAsia="標楷體" w:hAnsi="Book Antiqua"/>
          <w:sz w:val="22"/>
          <w:szCs w:val="22"/>
        </w:rPr>
        <w:t>註</w:t>
      </w:r>
      <w:proofErr w:type="gramEnd"/>
      <w:r w:rsidRPr="00E807C9">
        <w:rPr>
          <w:rFonts w:ascii="Book Antiqua" w:eastAsia="標楷體" w:hAnsi="Book Antiqua"/>
          <w:sz w:val="22"/>
          <w:szCs w:val="22"/>
        </w:rPr>
        <w:t>4</w:t>
      </w:r>
      <w:r w:rsidRPr="00E807C9">
        <w:rPr>
          <w:rFonts w:ascii="Book Antiqua" w:eastAsia="標楷體" w:hAnsi="Book Antiqua"/>
          <w:sz w:val="22"/>
          <w:szCs w:val="22"/>
        </w:rPr>
        <w:t>）</w:t>
      </w:r>
    </w:p>
    <w:p w:rsidR="00E62013" w:rsidRPr="00E807C9" w:rsidRDefault="00E62013" w:rsidP="00E62013">
      <w:pPr>
        <w:spacing w:line="280" w:lineRule="exact"/>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5.</w:t>
      </w:r>
      <w:r w:rsidRPr="00E807C9">
        <w:rPr>
          <w:rFonts w:ascii="Book Antiqua" w:eastAsia="標楷體" w:hAnsi="Book Antiqua"/>
          <w:sz w:val="22"/>
          <w:szCs w:val="22"/>
        </w:rPr>
        <w:t>現金流量</w:t>
      </w:r>
    </w:p>
    <w:p w:rsidR="00E62013" w:rsidRPr="00E807C9" w:rsidRDefault="00E62013" w:rsidP="00E62013">
      <w:pPr>
        <w:spacing w:line="280" w:lineRule="exact"/>
        <w:ind w:leftChars="275" w:left="840" w:rightChars="12" w:right="29" w:hanging="180"/>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sz w:val="22"/>
          <w:szCs w:val="22"/>
        </w:rPr>
        <w:t>現金流量比率＝營業活動淨現金流量／流動負債。</w:t>
      </w:r>
    </w:p>
    <w:p w:rsidR="00E62013" w:rsidRPr="00E807C9" w:rsidRDefault="00E62013" w:rsidP="00E62013">
      <w:pPr>
        <w:spacing w:line="280" w:lineRule="exact"/>
        <w:ind w:leftChars="275" w:left="840" w:rightChars="12" w:right="29" w:hanging="180"/>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sz w:val="22"/>
          <w:szCs w:val="22"/>
        </w:rPr>
        <w:t>淨現金流量允當比率＝最近</w:t>
      </w:r>
      <w:proofErr w:type="gramStart"/>
      <w:r w:rsidRPr="00E807C9">
        <w:rPr>
          <w:rFonts w:ascii="Book Antiqua" w:eastAsia="標楷體" w:hAnsi="Book Antiqua"/>
          <w:sz w:val="22"/>
          <w:szCs w:val="22"/>
        </w:rPr>
        <w:t>五</w:t>
      </w:r>
      <w:proofErr w:type="gramEnd"/>
      <w:r w:rsidRPr="00E807C9">
        <w:rPr>
          <w:rFonts w:ascii="Book Antiqua" w:eastAsia="標楷體" w:hAnsi="Book Antiqua"/>
          <w:sz w:val="22"/>
          <w:szCs w:val="22"/>
        </w:rPr>
        <w:t>年度營業活動淨現金流量／最近</w:t>
      </w:r>
      <w:proofErr w:type="gramStart"/>
      <w:r w:rsidRPr="00E807C9">
        <w:rPr>
          <w:rFonts w:ascii="Book Antiqua" w:eastAsia="標楷體" w:hAnsi="Book Antiqua"/>
          <w:sz w:val="22"/>
          <w:szCs w:val="22"/>
        </w:rPr>
        <w:t>五</w:t>
      </w:r>
      <w:proofErr w:type="gramEnd"/>
      <w:r w:rsidRPr="00E807C9">
        <w:rPr>
          <w:rFonts w:ascii="Book Antiqua" w:eastAsia="標楷體" w:hAnsi="Book Antiqua"/>
          <w:sz w:val="22"/>
          <w:szCs w:val="22"/>
        </w:rPr>
        <w:t>年度</w:t>
      </w:r>
      <w:r w:rsidRPr="00E807C9">
        <w:rPr>
          <w:rFonts w:ascii="Book Antiqua" w:eastAsia="標楷體" w:hAnsi="Book Antiqua"/>
          <w:sz w:val="22"/>
          <w:szCs w:val="22"/>
        </w:rPr>
        <w:t>(</w:t>
      </w:r>
      <w:r w:rsidRPr="00E807C9">
        <w:rPr>
          <w:rFonts w:ascii="Book Antiqua" w:eastAsia="標楷體" w:hAnsi="Book Antiqua"/>
          <w:sz w:val="22"/>
          <w:szCs w:val="22"/>
        </w:rPr>
        <w:t>資本支出＋存貨增加額＋現金股利</w:t>
      </w:r>
      <w:r w:rsidRPr="00E807C9">
        <w:rPr>
          <w:rFonts w:ascii="Book Antiqua" w:eastAsia="標楷體" w:hAnsi="Book Antiqua"/>
          <w:sz w:val="22"/>
          <w:szCs w:val="22"/>
        </w:rPr>
        <w:t>)</w:t>
      </w:r>
      <w:r w:rsidRPr="00E807C9">
        <w:rPr>
          <w:rFonts w:ascii="Book Antiqua" w:eastAsia="標楷體" w:hAnsi="Book Antiqua"/>
          <w:sz w:val="22"/>
          <w:szCs w:val="22"/>
        </w:rPr>
        <w:t>。</w:t>
      </w:r>
    </w:p>
    <w:p w:rsidR="00E62013" w:rsidRPr="00E807C9" w:rsidRDefault="00E62013" w:rsidP="00E62013">
      <w:pPr>
        <w:spacing w:line="280" w:lineRule="exact"/>
        <w:ind w:leftChars="275" w:left="840" w:rightChars="12" w:right="29" w:hanging="180"/>
        <w:rPr>
          <w:rFonts w:ascii="Book Antiqua" w:eastAsia="標楷體" w:hAnsi="Book Antiqua"/>
          <w:sz w:val="22"/>
          <w:szCs w:val="22"/>
        </w:rPr>
      </w:pPr>
      <w:r w:rsidRPr="00E807C9">
        <w:rPr>
          <w:rFonts w:ascii="Book Antiqua" w:eastAsia="標楷體" w:hAnsi="Book Antiqua"/>
          <w:sz w:val="22"/>
          <w:szCs w:val="22"/>
        </w:rPr>
        <w:t>(3)</w:t>
      </w:r>
      <w:r w:rsidRPr="00E807C9">
        <w:rPr>
          <w:rFonts w:ascii="標楷體" w:eastAsia="標楷體" w:hint="eastAsia"/>
          <w:sz w:val="22"/>
          <w:szCs w:val="22"/>
        </w:rPr>
        <w:t>現金再投資比率＝(營業活動淨現金流量－現金股利)／(</w:t>
      </w:r>
      <w:r w:rsidRPr="00E807C9">
        <w:rPr>
          <w:rFonts w:ascii="標楷體" w:eastAsia="標楷體" w:hint="eastAsia"/>
          <w:sz w:val="22"/>
          <w:szCs w:val="22"/>
          <w:u w:val="single"/>
        </w:rPr>
        <w:t>不動產、廠房及設備</w:t>
      </w:r>
      <w:r w:rsidRPr="00E807C9">
        <w:rPr>
          <w:rFonts w:ascii="標楷體" w:eastAsia="標楷體" w:hint="eastAsia"/>
          <w:sz w:val="22"/>
          <w:szCs w:val="22"/>
        </w:rPr>
        <w:t>毛額＋長期投資＋其他</w:t>
      </w:r>
      <w:r w:rsidRPr="00E807C9">
        <w:rPr>
          <w:rFonts w:ascii="標楷體" w:eastAsia="標楷體" w:hint="eastAsia"/>
          <w:sz w:val="22"/>
          <w:szCs w:val="22"/>
          <w:u w:val="single"/>
        </w:rPr>
        <w:t>非流動</w:t>
      </w:r>
      <w:r w:rsidRPr="00E807C9">
        <w:rPr>
          <w:rFonts w:ascii="標楷體" w:eastAsia="標楷體" w:hint="eastAsia"/>
          <w:sz w:val="22"/>
          <w:szCs w:val="22"/>
        </w:rPr>
        <w:t>資產＋營運資金)</w:t>
      </w:r>
      <w:r w:rsidRPr="00E807C9">
        <w:rPr>
          <w:rFonts w:ascii="Book Antiqua" w:eastAsia="標楷體" w:hAnsi="Book Antiqua"/>
          <w:sz w:val="22"/>
          <w:szCs w:val="22"/>
        </w:rPr>
        <w:t>。</w:t>
      </w:r>
      <w:r w:rsidRPr="00E807C9">
        <w:rPr>
          <w:rFonts w:ascii="Book Antiqua" w:eastAsia="標楷體" w:hAnsi="Book Antiqua"/>
          <w:sz w:val="22"/>
          <w:szCs w:val="22"/>
        </w:rPr>
        <w:t>(</w:t>
      </w:r>
      <w:proofErr w:type="gramStart"/>
      <w:r w:rsidRPr="00E807C9">
        <w:rPr>
          <w:rFonts w:ascii="Book Antiqua" w:eastAsia="標楷體" w:hAnsi="Book Antiqua"/>
          <w:sz w:val="22"/>
          <w:szCs w:val="22"/>
        </w:rPr>
        <w:t>註</w:t>
      </w:r>
      <w:proofErr w:type="gramEnd"/>
      <w:r w:rsidRPr="00E807C9">
        <w:rPr>
          <w:rFonts w:ascii="Book Antiqua" w:eastAsia="標楷體" w:hAnsi="Book Antiqua"/>
          <w:sz w:val="22"/>
          <w:szCs w:val="22"/>
        </w:rPr>
        <w:t>5)</w:t>
      </w:r>
    </w:p>
    <w:p w:rsidR="00E62013" w:rsidRPr="00E807C9" w:rsidRDefault="00E62013" w:rsidP="00E62013">
      <w:pPr>
        <w:spacing w:line="280" w:lineRule="exact"/>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6.</w:t>
      </w:r>
      <w:r w:rsidRPr="00E807C9">
        <w:rPr>
          <w:rFonts w:ascii="Book Antiqua" w:eastAsia="標楷體" w:hAnsi="Book Antiqua"/>
          <w:sz w:val="22"/>
          <w:szCs w:val="22"/>
        </w:rPr>
        <w:t>槓桿度：</w:t>
      </w:r>
    </w:p>
    <w:p w:rsidR="00E62013" w:rsidRPr="00E807C9" w:rsidRDefault="00E62013" w:rsidP="00E62013">
      <w:pPr>
        <w:spacing w:line="280" w:lineRule="exact"/>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sz w:val="22"/>
          <w:szCs w:val="22"/>
        </w:rPr>
        <w:t>營運槓桿度＝</w:t>
      </w:r>
      <w:r w:rsidRPr="00E807C9">
        <w:rPr>
          <w:rFonts w:ascii="Book Antiqua" w:eastAsia="標楷體" w:hAnsi="Book Antiqua"/>
          <w:sz w:val="22"/>
          <w:szCs w:val="22"/>
        </w:rPr>
        <w:t>(</w:t>
      </w:r>
      <w:r w:rsidRPr="00E807C9">
        <w:rPr>
          <w:rFonts w:ascii="Book Antiqua" w:eastAsia="標楷體" w:hAnsi="Book Antiqua"/>
          <w:sz w:val="22"/>
          <w:szCs w:val="22"/>
        </w:rPr>
        <w:t>營業收入淨額－變動營業成本及費用</w:t>
      </w:r>
      <w:r w:rsidRPr="00E807C9">
        <w:rPr>
          <w:rFonts w:ascii="Book Antiqua" w:eastAsia="標楷體" w:hAnsi="Book Antiqua"/>
          <w:sz w:val="22"/>
          <w:szCs w:val="22"/>
        </w:rPr>
        <w:t xml:space="preserve">) </w:t>
      </w:r>
      <w:r w:rsidRPr="00E807C9">
        <w:rPr>
          <w:rFonts w:ascii="Book Antiqua" w:eastAsia="標楷體" w:hAnsi="Book Antiqua"/>
          <w:sz w:val="22"/>
          <w:szCs w:val="22"/>
        </w:rPr>
        <w:t>／</w:t>
      </w:r>
      <w:r w:rsidRPr="00E807C9">
        <w:rPr>
          <w:rFonts w:ascii="Book Antiqua" w:eastAsia="標楷體" w:hAnsi="Book Antiqua"/>
          <w:sz w:val="22"/>
          <w:szCs w:val="22"/>
        </w:rPr>
        <w:t xml:space="preserve"> </w:t>
      </w:r>
      <w:r w:rsidRPr="00E807C9">
        <w:rPr>
          <w:rFonts w:ascii="Book Antiqua" w:eastAsia="標楷體" w:hAnsi="Book Antiqua"/>
          <w:sz w:val="22"/>
          <w:szCs w:val="22"/>
        </w:rPr>
        <w:t>營業利益</w:t>
      </w:r>
      <w:r w:rsidRPr="00E807C9">
        <w:rPr>
          <w:rFonts w:ascii="Book Antiqua" w:eastAsia="標楷體" w:hAnsi="Book Antiqua"/>
          <w:sz w:val="22"/>
          <w:szCs w:val="22"/>
        </w:rPr>
        <w:t>(</w:t>
      </w:r>
      <w:proofErr w:type="gramStart"/>
      <w:r w:rsidRPr="00E807C9">
        <w:rPr>
          <w:rFonts w:ascii="Book Antiqua" w:eastAsia="標楷體" w:hAnsi="Book Antiqua"/>
          <w:sz w:val="22"/>
          <w:szCs w:val="22"/>
        </w:rPr>
        <w:t>註</w:t>
      </w:r>
      <w:proofErr w:type="gramEnd"/>
      <w:r w:rsidRPr="00E807C9">
        <w:rPr>
          <w:rFonts w:ascii="Book Antiqua" w:eastAsia="標楷體" w:hAnsi="Book Antiqua"/>
          <w:sz w:val="22"/>
          <w:szCs w:val="22"/>
        </w:rPr>
        <w:t>6)</w:t>
      </w:r>
      <w:r w:rsidRPr="00E807C9">
        <w:rPr>
          <w:rFonts w:ascii="Book Antiqua" w:eastAsia="標楷體" w:hAnsi="Book Antiqua"/>
          <w:sz w:val="22"/>
          <w:szCs w:val="22"/>
        </w:rPr>
        <w:t>。</w:t>
      </w:r>
    </w:p>
    <w:p w:rsidR="00E62013" w:rsidRPr="00E807C9" w:rsidRDefault="00E62013" w:rsidP="00E62013">
      <w:pPr>
        <w:spacing w:line="280" w:lineRule="exact"/>
        <w:ind w:leftChars="274" w:left="658" w:rightChars="12" w:right="29" w:firstLine="2"/>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sz w:val="22"/>
          <w:szCs w:val="22"/>
        </w:rPr>
        <w:t>財務槓桿度＝營業利益</w:t>
      </w:r>
      <w:r w:rsidRPr="00E807C9">
        <w:rPr>
          <w:rFonts w:ascii="Book Antiqua" w:eastAsia="標楷體" w:hAnsi="Book Antiqua"/>
          <w:sz w:val="22"/>
          <w:szCs w:val="22"/>
        </w:rPr>
        <w:t xml:space="preserve"> </w:t>
      </w:r>
      <w:r w:rsidRPr="00E807C9">
        <w:rPr>
          <w:rFonts w:ascii="Book Antiqua" w:eastAsia="標楷體" w:hAnsi="Book Antiqua"/>
          <w:sz w:val="22"/>
          <w:szCs w:val="22"/>
        </w:rPr>
        <w:t>／</w:t>
      </w:r>
      <w:r w:rsidRPr="00E807C9">
        <w:rPr>
          <w:rFonts w:ascii="Book Antiqua" w:eastAsia="標楷體" w:hAnsi="Book Antiqua"/>
          <w:sz w:val="22"/>
          <w:szCs w:val="22"/>
        </w:rPr>
        <w:t xml:space="preserve"> (</w:t>
      </w:r>
      <w:r w:rsidRPr="00E807C9">
        <w:rPr>
          <w:rFonts w:ascii="Book Antiqua" w:eastAsia="標楷體" w:hAnsi="Book Antiqua"/>
          <w:sz w:val="22"/>
          <w:szCs w:val="22"/>
        </w:rPr>
        <w:t>營業利益－利息費用</w:t>
      </w:r>
      <w:r w:rsidRPr="00E807C9">
        <w:rPr>
          <w:rFonts w:ascii="Book Antiqua" w:eastAsia="標楷體" w:hAnsi="Book Antiqua"/>
          <w:sz w:val="22"/>
          <w:szCs w:val="22"/>
        </w:rPr>
        <w:t>)</w:t>
      </w:r>
      <w:r w:rsidRPr="00E807C9">
        <w:rPr>
          <w:rFonts w:ascii="Book Antiqua" w:eastAsia="標楷體" w:hAnsi="Book Antiqua"/>
          <w:sz w:val="22"/>
          <w:szCs w:val="22"/>
        </w:rPr>
        <w:t>。</w:t>
      </w:r>
    </w:p>
    <w:p w:rsidR="00E62013" w:rsidRPr="00E807C9" w:rsidRDefault="00E62013" w:rsidP="00E62013">
      <w:pPr>
        <w:spacing w:line="280" w:lineRule="exact"/>
        <w:ind w:leftChars="50" w:left="659" w:rightChars="12" w:right="29" w:hangingChars="245" w:hanging="539"/>
        <w:rPr>
          <w:rFonts w:ascii="Book Antiqua" w:eastAsia="標楷體" w:hAnsi="Book Antiqua"/>
          <w:sz w:val="22"/>
          <w:szCs w:val="22"/>
        </w:rPr>
      </w:pPr>
      <w:proofErr w:type="gramStart"/>
      <w:r w:rsidRPr="00E807C9">
        <w:rPr>
          <w:rFonts w:ascii="Book Antiqua" w:eastAsia="標楷體" w:hAnsi="Book Antiqua"/>
          <w:sz w:val="22"/>
          <w:szCs w:val="22"/>
        </w:rPr>
        <w:t>註</w:t>
      </w:r>
      <w:proofErr w:type="gramEnd"/>
      <w:r w:rsidRPr="00E807C9">
        <w:rPr>
          <w:rFonts w:ascii="Book Antiqua" w:eastAsia="標楷體" w:hAnsi="Book Antiqua" w:hint="eastAsia"/>
          <w:sz w:val="22"/>
          <w:szCs w:val="22"/>
        </w:rPr>
        <w:t>3</w:t>
      </w:r>
      <w:r w:rsidRPr="00E807C9">
        <w:rPr>
          <w:rFonts w:ascii="Book Antiqua" w:eastAsia="標楷體" w:hAnsi="Book Antiqua"/>
          <w:sz w:val="22"/>
          <w:szCs w:val="22"/>
        </w:rPr>
        <w:t>：上開每股盈餘之計算公式，在衡量時應特別注意下列事項：</w:t>
      </w:r>
    </w:p>
    <w:p w:rsidR="00E62013" w:rsidRPr="00E807C9" w:rsidRDefault="00E62013" w:rsidP="00E62013">
      <w:pPr>
        <w:spacing w:line="280" w:lineRule="exact"/>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sz w:val="22"/>
          <w:szCs w:val="22"/>
        </w:rPr>
        <w:t>以加權平均普通股股數為</w:t>
      </w:r>
      <w:proofErr w:type="gramStart"/>
      <w:r w:rsidRPr="00E807C9">
        <w:rPr>
          <w:rFonts w:ascii="Book Antiqua" w:eastAsia="標楷體" w:hAnsi="Book Antiqua"/>
          <w:sz w:val="22"/>
          <w:szCs w:val="22"/>
        </w:rPr>
        <w:t>準</w:t>
      </w:r>
      <w:proofErr w:type="gramEnd"/>
      <w:r w:rsidRPr="00E807C9">
        <w:rPr>
          <w:rFonts w:ascii="Book Antiqua" w:eastAsia="標楷體" w:hAnsi="Book Antiqua"/>
          <w:sz w:val="22"/>
          <w:szCs w:val="22"/>
        </w:rPr>
        <w:t>，而非以年底已發行股數為基礎。</w:t>
      </w:r>
    </w:p>
    <w:p w:rsidR="00E62013" w:rsidRPr="00E807C9" w:rsidRDefault="00E62013" w:rsidP="00E62013">
      <w:pPr>
        <w:spacing w:line="280" w:lineRule="exact"/>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sz w:val="22"/>
          <w:szCs w:val="22"/>
        </w:rPr>
        <w:t>凡有現金增資或庫藏股交易者，應考慮其流通</w:t>
      </w:r>
      <w:proofErr w:type="gramStart"/>
      <w:r w:rsidRPr="00E807C9">
        <w:rPr>
          <w:rFonts w:ascii="Book Antiqua" w:eastAsia="標楷體" w:hAnsi="Book Antiqua"/>
          <w:sz w:val="22"/>
          <w:szCs w:val="22"/>
        </w:rPr>
        <w:t>期間，</w:t>
      </w:r>
      <w:proofErr w:type="gramEnd"/>
      <w:r w:rsidRPr="00E807C9">
        <w:rPr>
          <w:rFonts w:ascii="Book Antiqua" w:eastAsia="標楷體" w:hAnsi="Book Antiqua"/>
          <w:sz w:val="22"/>
          <w:szCs w:val="22"/>
        </w:rPr>
        <w:t>計算加權平均股數。</w:t>
      </w:r>
    </w:p>
    <w:p w:rsidR="00E62013" w:rsidRPr="00E807C9" w:rsidRDefault="00E62013" w:rsidP="00E62013">
      <w:pPr>
        <w:spacing w:line="280" w:lineRule="exact"/>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sz w:val="22"/>
          <w:szCs w:val="22"/>
        </w:rPr>
        <w:t>凡有盈餘轉增資或資本公積轉增資者，在計算以往年度及半年度之每股盈餘時，應按增資比例追溯調整，無庸考慮該增資之發行期間。</w:t>
      </w:r>
    </w:p>
    <w:p w:rsidR="00E62013" w:rsidRPr="00E807C9" w:rsidRDefault="00E62013" w:rsidP="00E62013">
      <w:pPr>
        <w:spacing w:line="280" w:lineRule="exact"/>
        <w:ind w:leftChars="200" w:left="658" w:rightChars="12" w:right="29" w:hangingChars="81" w:hanging="178"/>
        <w:rPr>
          <w:rFonts w:ascii="Book Antiqua" w:eastAsia="標楷體" w:hAnsi="Book Antiqua"/>
          <w:sz w:val="22"/>
          <w:szCs w:val="22"/>
        </w:rPr>
      </w:pPr>
      <w:r w:rsidRPr="00E807C9">
        <w:rPr>
          <w:rFonts w:ascii="Book Antiqua" w:eastAsia="標楷體" w:hAnsi="Book Antiqua"/>
          <w:sz w:val="22"/>
          <w:szCs w:val="22"/>
        </w:rPr>
        <w:t>4.</w:t>
      </w:r>
      <w:r w:rsidRPr="00E807C9">
        <w:rPr>
          <w:rFonts w:ascii="Book Antiqua" w:eastAsia="標楷體" w:hAnsi="Book Antiqua"/>
          <w:sz w:val="22"/>
          <w:szCs w:val="22"/>
        </w:rPr>
        <w:t>若特別股為不可轉換之累積特別股，其當年度股利（不論是否發放）應自稅後淨利減除、或增加稅後淨損。特別股若為非累積性質，在有稅後淨利之情況，特別股股利應自稅後淨利減除；如為虧損，則不必調整。</w:t>
      </w:r>
    </w:p>
    <w:p w:rsidR="00E62013" w:rsidRPr="00E807C9" w:rsidRDefault="00E62013" w:rsidP="00E62013">
      <w:pPr>
        <w:spacing w:line="280" w:lineRule="exact"/>
        <w:ind w:leftChars="50" w:left="659" w:hangingChars="245" w:hanging="539"/>
        <w:rPr>
          <w:rFonts w:ascii="Book Antiqua" w:eastAsia="標楷體" w:hAnsi="Book Antiqua"/>
          <w:sz w:val="22"/>
          <w:szCs w:val="22"/>
        </w:rPr>
      </w:pPr>
      <w:proofErr w:type="gramStart"/>
      <w:r w:rsidRPr="00E807C9">
        <w:rPr>
          <w:rFonts w:ascii="Book Antiqua" w:eastAsia="標楷體" w:hAnsi="Book Antiqua"/>
          <w:sz w:val="22"/>
          <w:szCs w:val="22"/>
        </w:rPr>
        <w:t>註</w:t>
      </w:r>
      <w:proofErr w:type="gramEnd"/>
      <w:r w:rsidRPr="00E807C9">
        <w:rPr>
          <w:rFonts w:ascii="Book Antiqua" w:eastAsia="標楷體" w:hAnsi="Book Antiqua" w:hint="eastAsia"/>
          <w:sz w:val="22"/>
          <w:szCs w:val="22"/>
        </w:rPr>
        <w:t>4</w:t>
      </w:r>
      <w:r w:rsidRPr="00E807C9">
        <w:rPr>
          <w:rFonts w:ascii="Book Antiqua" w:eastAsia="標楷體" w:hAnsi="Book Antiqua"/>
          <w:sz w:val="22"/>
          <w:szCs w:val="22"/>
        </w:rPr>
        <w:t>：現金流量分析在衡量時應特別注意下列事項：</w:t>
      </w:r>
    </w:p>
    <w:p w:rsidR="00E62013" w:rsidRPr="00E807C9" w:rsidRDefault="00E62013" w:rsidP="00E62013">
      <w:pPr>
        <w:spacing w:line="280" w:lineRule="exact"/>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1.</w:t>
      </w:r>
      <w:r w:rsidRPr="00E807C9">
        <w:rPr>
          <w:rFonts w:ascii="Book Antiqua" w:eastAsia="標楷體" w:hAnsi="Book Antiqua"/>
          <w:sz w:val="22"/>
          <w:szCs w:val="22"/>
        </w:rPr>
        <w:t>營業活動淨現金流量係指現金流量表中營業活動淨現金流入數。</w:t>
      </w:r>
    </w:p>
    <w:p w:rsidR="00E62013" w:rsidRPr="00E807C9" w:rsidRDefault="00E62013" w:rsidP="00E62013">
      <w:pPr>
        <w:spacing w:line="280" w:lineRule="exact"/>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2.</w:t>
      </w:r>
      <w:r w:rsidRPr="00E807C9">
        <w:rPr>
          <w:rFonts w:ascii="Book Antiqua" w:eastAsia="標楷體" w:hAnsi="Book Antiqua"/>
          <w:sz w:val="22"/>
          <w:szCs w:val="22"/>
        </w:rPr>
        <w:t>資本支出係指每年資本投資之現金流出數。</w:t>
      </w:r>
    </w:p>
    <w:p w:rsidR="00E62013" w:rsidRPr="00E807C9" w:rsidRDefault="00E62013" w:rsidP="00E62013">
      <w:pPr>
        <w:spacing w:line="280" w:lineRule="exact"/>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3.</w:t>
      </w:r>
      <w:r w:rsidRPr="00E807C9">
        <w:rPr>
          <w:rFonts w:ascii="Book Antiqua" w:eastAsia="標楷體" w:hAnsi="Book Antiqua"/>
          <w:sz w:val="22"/>
          <w:szCs w:val="22"/>
        </w:rPr>
        <w:t>存貨增加數僅在期末餘額大於期初餘額時方</w:t>
      </w:r>
      <w:proofErr w:type="gramStart"/>
      <w:r w:rsidRPr="00E807C9">
        <w:rPr>
          <w:rFonts w:ascii="Book Antiqua" w:eastAsia="標楷體" w:hAnsi="Book Antiqua"/>
          <w:sz w:val="22"/>
          <w:szCs w:val="22"/>
        </w:rPr>
        <w:t>予計</w:t>
      </w:r>
      <w:proofErr w:type="gramEnd"/>
      <w:r w:rsidRPr="00E807C9">
        <w:rPr>
          <w:rFonts w:ascii="Book Antiqua" w:eastAsia="標楷體" w:hAnsi="Book Antiqua"/>
          <w:sz w:val="22"/>
          <w:szCs w:val="22"/>
        </w:rPr>
        <w:t>入，若年底存貨減少，則以零計算。</w:t>
      </w:r>
    </w:p>
    <w:p w:rsidR="00E62013" w:rsidRPr="00E807C9" w:rsidRDefault="00E62013" w:rsidP="00E62013">
      <w:pPr>
        <w:spacing w:line="280" w:lineRule="exact"/>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4.</w:t>
      </w:r>
      <w:r w:rsidRPr="00E807C9">
        <w:rPr>
          <w:rFonts w:ascii="Book Antiqua" w:eastAsia="標楷體" w:hAnsi="Book Antiqua"/>
          <w:sz w:val="22"/>
          <w:szCs w:val="22"/>
        </w:rPr>
        <w:t>現金股利包括普通股及特別股之現金股利。</w:t>
      </w:r>
    </w:p>
    <w:p w:rsidR="00E62013" w:rsidRPr="00E807C9" w:rsidRDefault="00E62013" w:rsidP="00E62013">
      <w:pPr>
        <w:spacing w:line="280" w:lineRule="exact"/>
        <w:ind w:leftChars="200" w:left="658" w:hangingChars="81" w:hanging="178"/>
        <w:rPr>
          <w:rFonts w:ascii="Book Antiqua" w:eastAsia="標楷體" w:hAnsi="Book Antiqua"/>
          <w:sz w:val="22"/>
          <w:szCs w:val="22"/>
        </w:rPr>
      </w:pPr>
      <w:r w:rsidRPr="00E807C9">
        <w:rPr>
          <w:rFonts w:ascii="Book Antiqua" w:eastAsia="標楷體" w:hAnsi="Book Antiqua"/>
          <w:sz w:val="22"/>
          <w:szCs w:val="22"/>
        </w:rPr>
        <w:t>5.</w:t>
      </w:r>
      <w:r w:rsidRPr="00E807C9">
        <w:rPr>
          <w:rFonts w:ascii="標楷體" w:eastAsia="標楷體" w:hint="eastAsia"/>
          <w:sz w:val="22"/>
          <w:szCs w:val="22"/>
          <w:u w:val="single"/>
        </w:rPr>
        <w:t>不動產、廠房及設備</w:t>
      </w:r>
      <w:r w:rsidRPr="00E807C9">
        <w:rPr>
          <w:rFonts w:ascii="標楷體" w:eastAsia="標楷體" w:hint="eastAsia"/>
          <w:sz w:val="22"/>
          <w:szCs w:val="22"/>
        </w:rPr>
        <w:t>毛額係指扣除累計折舊前的</w:t>
      </w:r>
      <w:r w:rsidRPr="00E807C9">
        <w:rPr>
          <w:rFonts w:ascii="標楷體" w:eastAsia="標楷體" w:hint="eastAsia"/>
          <w:sz w:val="22"/>
          <w:szCs w:val="22"/>
          <w:u w:val="single"/>
        </w:rPr>
        <w:t>不動產、廠房及設備</w:t>
      </w:r>
      <w:r w:rsidRPr="00E807C9">
        <w:rPr>
          <w:rFonts w:ascii="標楷體" w:eastAsia="標楷體" w:hint="eastAsia"/>
          <w:sz w:val="22"/>
          <w:szCs w:val="22"/>
        </w:rPr>
        <w:t>總額</w:t>
      </w:r>
      <w:r w:rsidRPr="00E807C9">
        <w:rPr>
          <w:rFonts w:ascii="Book Antiqua" w:eastAsia="標楷體" w:hAnsi="Book Antiqua"/>
          <w:sz w:val="22"/>
          <w:szCs w:val="22"/>
        </w:rPr>
        <w:t>。</w:t>
      </w:r>
    </w:p>
    <w:p w:rsidR="00E62013" w:rsidRPr="00E807C9" w:rsidRDefault="00E62013" w:rsidP="00E62013">
      <w:pPr>
        <w:snapToGrid w:val="0"/>
        <w:spacing w:beforeLines="20" w:before="48" w:line="280" w:lineRule="exact"/>
        <w:ind w:leftChars="59" w:left="707" w:hangingChars="257" w:hanging="565"/>
        <w:rPr>
          <w:rFonts w:ascii="Book Antiqua" w:eastAsia="標楷體" w:hAnsi="Book Antiqua"/>
          <w:sz w:val="22"/>
          <w:szCs w:val="22"/>
        </w:rPr>
      </w:pPr>
      <w:proofErr w:type="gramStart"/>
      <w:r w:rsidRPr="00E807C9">
        <w:rPr>
          <w:rFonts w:ascii="Book Antiqua" w:eastAsia="標楷體" w:hAnsi="Book Antiqua"/>
          <w:sz w:val="22"/>
          <w:szCs w:val="22"/>
        </w:rPr>
        <w:t>註</w:t>
      </w:r>
      <w:proofErr w:type="gramEnd"/>
      <w:r w:rsidRPr="00E807C9">
        <w:rPr>
          <w:rFonts w:ascii="Book Antiqua" w:eastAsia="標楷體" w:hAnsi="Book Antiqua" w:hint="eastAsia"/>
          <w:sz w:val="22"/>
          <w:szCs w:val="22"/>
        </w:rPr>
        <w:t>5</w:t>
      </w:r>
      <w:r w:rsidRPr="00E807C9">
        <w:rPr>
          <w:rFonts w:ascii="Book Antiqua" w:eastAsia="標楷體" w:hAnsi="Book Antiqua"/>
          <w:sz w:val="22"/>
          <w:szCs w:val="22"/>
        </w:rPr>
        <w:t>：發行人應將各項營業成本及營業費用依性質區分為固定及變動，如有涉及估計或主觀判斷，應注意其合理性並維持一致。</w:t>
      </w:r>
    </w:p>
    <w:p w:rsidR="00E62013" w:rsidRPr="00E807C9" w:rsidRDefault="00E62013" w:rsidP="00E62013">
      <w:pPr>
        <w:snapToGrid w:val="0"/>
        <w:ind w:leftChars="-158" w:left="-283" w:hanging="96"/>
        <w:rPr>
          <w:rFonts w:ascii="標楷體" w:eastAsia="標楷體"/>
        </w:rPr>
      </w:pPr>
    </w:p>
    <w:p w:rsidR="00E62013" w:rsidRPr="00E807C9" w:rsidRDefault="00E62013" w:rsidP="00E62013">
      <w:pPr>
        <w:snapToGrid w:val="0"/>
        <w:ind w:leftChars="-158" w:left="-283" w:hanging="96"/>
        <w:rPr>
          <w:rFonts w:ascii="標楷體" w:eastAsia="標楷體"/>
        </w:rPr>
      </w:pPr>
      <w:r w:rsidRPr="00E807C9">
        <w:rPr>
          <w:rFonts w:ascii="標楷體" w:eastAsia="標楷體" w:hint="eastAsia"/>
        </w:rPr>
        <w:t xml:space="preserve">   【修正說明】</w:t>
      </w:r>
    </w:p>
    <w:p w:rsidR="00EA2950" w:rsidRPr="00E807C9" w:rsidRDefault="00310D59" w:rsidP="00156A30">
      <w:pPr>
        <w:snapToGrid w:val="0"/>
        <w:spacing w:beforeLines="20" w:before="48"/>
        <w:ind w:leftChars="100" w:left="240"/>
        <w:rPr>
          <w:rFonts w:eastAsia="標楷體"/>
        </w:rPr>
      </w:pPr>
      <w:r w:rsidRPr="00E807C9">
        <w:rPr>
          <w:rFonts w:eastAsia="標楷體" w:hint="eastAsia"/>
        </w:rPr>
        <w:t>配合</w:t>
      </w:r>
      <w:r w:rsidRPr="00E807C9">
        <w:rPr>
          <w:rFonts w:eastAsia="標楷體"/>
        </w:rPr>
        <w:t>經濟部一百零四年九月十六日經商字第一</w:t>
      </w:r>
      <w:r w:rsidRPr="00E807C9">
        <w:rPr>
          <w:rFonts w:ascii="新細明體" w:eastAsia="新細明體" w:hAnsi="新細明體" w:hint="eastAsia"/>
        </w:rPr>
        <w:t>○</w:t>
      </w:r>
      <w:r w:rsidRPr="00E807C9">
        <w:rPr>
          <w:rFonts w:eastAsia="標楷體"/>
        </w:rPr>
        <w:t>四</w:t>
      </w:r>
      <w:r w:rsidRPr="00E807C9">
        <w:rPr>
          <w:rFonts w:ascii="新細明體" w:eastAsia="新細明體" w:hAnsi="新細明體" w:hint="eastAsia"/>
        </w:rPr>
        <w:t>○</w:t>
      </w:r>
      <w:r w:rsidRPr="00E807C9">
        <w:rPr>
          <w:rFonts w:eastAsia="標楷體"/>
        </w:rPr>
        <w:t>二四二五二九</w:t>
      </w:r>
      <w:r w:rsidRPr="00E807C9">
        <w:rPr>
          <w:rFonts w:ascii="新細明體" w:eastAsia="新細明體" w:hAnsi="新細明體" w:hint="eastAsia"/>
        </w:rPr>
        <w:t>○</w:t>
      </w:r>
      <w:r w:rsidRPr="00E807C9">
        <w:rPr>
          <w:rFonts w:eastAsia="標楷體"/>
        </w:rPr>
        <w:t>號函釋</w:t>
      </w:r>
      <w:r w:rsidRPr="00E807C9">
        <w:rPr>
          <w:rFonts w:eastAsia="標楷體" w:hint="eastAsia"/>
        </w:rPr>
        <w:t>，</w:t>
      </w:r>
      <w:r w:rsidRPr="00E807C9">
        <w:rPr>
          <w:rFonts w:eastAsia="標楷體"/>
        </w:rPr>
        <w:t>商業會計處理準則第二條規定所稱之一般公認會計原則，係指「財團法人中華民國會計研究發展基金會所公開</w:t>
      </w:r>
      <w:proofErr w:type="gramStart"/>
      <w:r w:rsidRPr="00E807C9">
        <w:rPr>
          <w:rFonts w:eastAsia="標楷體"/>
        </w:rPr>
        <w:t>之各號企業</w:t>
      </w:r>
      <w:proofErr w:type="gramEnd"/>
      <w:r w:rsidRPr="00E807C9">
        <w:rPr>
          <w:rFonts w:eastAsia="標楷體"/>
        </w:rPr>
        <w:t>會計準則公報及其解釋」</w:t>
      </w:r>
      <w:r w:rsidRPr="00E807C9">
        <w:rPr>
          <w:rFonts w:eastAsia="標楷體" w:hint="eastAsia"/>
        </w:rPr>
        <w:t>，</w:t>
      </w:r>
      <w:r w:rsidRPr="00E807C9">
        <w:rPr>
          <w:rFonts w:eastAsia="標楷體"/>
        </w:rPr>
        <w:t>自一百零五年一月一日適用，</w:t>
      </w:r>
      <w:proofErr w:type="gramStart"/>
      <w:r w:rsidRPr="00E807C9">
        <w:rPr>
          <w:rFonts w:eastAsia="標楷體"/>
        </w:rPr>
        <w:t>爰</w:t>
      </w:r>
      <w:proofErr w:type="gramEnd"/>
      <w:r w:rsidRPr="00E807C9">
        <w:rPr>
          <w:rFonts w:eastAsia="標楷體" w:hint="eastAsia"/>
        </w:rPr>
        <w:t>將原「我國財務會計準則」文字調整為「我國企業會計準則」，並</w:t>
      </w:r>
      <w:r w:rsidRPr="00E807C9">
        <w:rPr>
          <w:rFonts w:eastAsia="標楷體"/>
        </w:rPr>
        <w:t>修正財務報表名稱</w:t>
      </w:r>
      <w:r w:rsidRPr="00E807C9">
        <w:rPr>
          <w:rFonts w:eastAsia="標楷體" w:hint="eastAsia"/>
        </w:rPr>
        <w:t>及</w:t>
      </w:r>
      <w:r w:rsidRPr="00E807C9">
        <w:rPr>
          <w:rFonts w:eastAsia="標楷體"/>
        </w:rPr>
        <w:t>調整相關會計項目</w:t>
      </w:r>
      <w:r w:rsidR="00E62013" w:rsidRPr="00E807C9">
        <w:rPr>
          <w:rFonts w:eastAsia="標楷體" w:hint="eastAsia"/>
        </w:rPr>
        <w:t>。</w:t>
      </w:r>
      <w:r w:rsidR="00EA2950" w:rsidRPr="00E807C9">
        <w:rPr>
          <w:rFonts w:eastAsia="標楷體"/>
        </w:rPr>
        <w:br w:type="page"/>
      </w:r>
    </w:p>
    <w:p w:rsidR="00EA2950" w:rsidRPr="00E807C9" w:rsidRDefault="00EA2950" w:rsidP="00EA2950">
      <w:pPr>
        <w:spacing w:line="400" w:lineRule="exact"/>
        <w:ind w:leftChars="-25" w:left="30" w:hangingChars="25" w:hanging="90"/>
        <w:rPr>
          <w:rFonts w:ascii="Book Antiqua" w:eastAsia="標楷體" w:hAnsi="Book Antiqua"/>
          <w:b/>
          <w:spacing w:val="20"/>
          <w:sz w:val="32"/>
          <w:szCs w:val="32"/>
        </w:rPr>
      </w:pPr>
      <w:r w:rsidRPr="00E807C9">
        <w:rPr>
          <w:rFonts w:ascii="Book Antiqua" w:eastAsia="標楷體" w:hAnsi="Book Antiqua" w:hint="eastAsia"/>
          <w:b/>
          <w:spacing w:val="20"/>
          <w:sz w:val="32"/>
          <w:szCs w:val="32"/>
        </w:rPr>
        <w:lastRenderedPageBreak/>
        <w:t>附表二十三</w:t>
      </w:r>
      <w:r w:rsidRPr="00E807C9">
        <w:rPr>
          <w:rFonts w:ascii="Book Antiqua" w:eastAsia="標楷體" w:hAnsi="Book Antiqua" w:hint="eastAsia"/>
          <w:b/>
          <w:spacing w:val="20"/>
          <w:sz w:val="32"/>
          <w:szCs w:val="32"/>
        </w:rPr>
        <w:t>(</w:t>
      </w:r>
      <w:r w:rsidRPr="00E807C9">
        <w:rPr>
          <w:rFonts w:ascii="Book Antiqua" w:eastAsia="標楷體" w:hAnsi="Book Antiqua" w:hint="eastAsia"/>
          <w:b/>
          <w:spacing w:val="20"/>
          <w:sz w:val="32"/>
          <w:szCs w:val="32"/>
        </w:rPr>
        <w:t>修正前</w:t>
      </w:r>
      <w:r w:rsidRPr="00E807C9">
        <w:rPr>
          <w:rFonts w:ascii="Book Antiqua" w:eastAsia="標楷體" w:hAnsi="Book Antiqua"/>
          <w:b/>
          <w:spacing w:val="20"/>
          <w:sz w:val="32"/>
          <w:szCs w:val="32"/>
        </w:rPr>
        <w:t>)</w:t>
      </w:r>
    </w:p>
    <w:p w:rsidR="00EA2950" w:rsidRPr="00E807C9" w:rsidRDefault="00EA2950" w:rsidP="00EA2950">
      <w:pPr>
        <w:spacing w:afterLines="100" w:after="240" w:line="400" w:lineRule="exact"/>
        <w:ind w:left="1469" w:hanging="1469"/>
        <w:jc w:val="center"/>
        <w:rPr>
          <w:rFonts w:ascii="Book Antiqua" w:eastAsia="標楷體" w:hAnsi="Book Antiqua"/>
          <w:b/>
          <w:spacing w:val="20"/>
          <w:sz w:val="32"/>
          <w:szCs w:val="32"/>
        </w:rPr>
      </w:pPr>
      <w:r w:rsidRPr="00E807C9">
        <w:rPr>
          <w:rFonts w:ascii="標楷體" w:eastAsia="標楷體" w:hAnsi="標楷體" w:hint="eastAsia"/>
          <w:b/>
          <w:spacing w:val="20"/>
          <w:sz w:val="32"/>
          <w:szCs w:val="32"/>
        </w:rPr>
        <w:t>（1）</w:t>
      </w:r>
      <w:r w:rsidRPr="00E807C9">
        <w:rPr>
          <w:rFonts w:ascii="Book Antiqua" w:eastAsia="標楷體" w:hAnsi="Book Antiqua" w:hint="eastAsia"/>
          <w:b/>
          <w:spacing w:val="20"/>
          <w:sz w:val="32"/>
          <w:szCs w:val="32"/>
        </w:rPr>
        <w:t>財務分析</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2357"/>
        <w:gridCol w:w="1246"/>
        <w:gridCol w:w="1247"/>
        <w:gridCol w:w="1247"/>
        <w:gridCol w:w="1247"/>
        <w:gridCol w:w="1247"/>
        <w:gridCol w:w="1488"/>
      </w:tblGrid>
      <w:tr w:rsidR="00E807C9" w:rsidRPr="00E807C9" w:rsidTr="00A854A8">
        <w:trPr>
          <w:cantSplit/>
          <w:trHeight w:val="540"/>
          <w:jc w:val="center"/>
        </w:trPr>
        <w:tc>
          <w:tcPr>
            <w:tcW w:w="2777" w:type="dxa"/>
            <w:gridSpan w:val="2"/>
            <w:vMerge w:val="restart"/>
            <w:tcBorders>
              <w:top w:val="single" w:sz="12" w:space="0" w:color="auto"/>
              <w:left w:val="single" w:sz="12" w:space="0" w:color="auto"/>
              <w:bottom w:val="single" w:sz="12" w:space="0" w:color="auto"/>
              <w:right w:val="single" w:sz="12" w:space="0" w:color="auto"/>
              <w:tl2br w:val="single" w:sz="8"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hint="eastAsia"/>
                <w:sz w:val="20"/>
              </w:rPr>
              <w:t>年</w:t>
            </w:r>
            <w:r w:rsidRPr="00E807C9">
              <w:rPr>
                <w:rFonts w:ascii="Book Antiqua" w:eastAsia="標楷體" w:hAnsi="Book Antiqua"/>
                <w:sz w:val="20"/>
              </w:rPr>
              <w:t xml:space="preserve">   </w:t>
            </w:r>
            <w:r w:rsidRPr="00E807C9">
              <w:rPr>
                <w:rFonts w:ascii="Book Antiqua" w:eastAsia="標楷體" w:hAnsi="Book Antiqua" w:hint="eastAsia"/>
                <w:sz w:val="20"/>
              </w:rPr>
              <w:t>度（</w:t>
            </w:r>
            <w:proofErr w:type="gramStart"/>
            <w:r w:rsidRPr="00E807C9">
              <w:rPr>
                <w:rFonts w:ascii="Book Antiqua" w:eastAsia="標楷體" w:hAnsi="Book Antiqua" w:hint="eastAsia"/>
                <w:sz w:val="20"/>
              </w:rPr>
              <w:t>註</w:t>
            </w:r>
            <w:proofErr w:type="gramEnd"/>
            <w:r w:rsidRPr="00E807C9">
              <w:rPr>
                <w:rFonts w:ascii="Book Antiqua" w:eastAsia="標楷體" w:hAnsi="Book Antiqua"/>
                <w:sz w:val="20"/>
              </w:rPr>
              <w:t>1</w:t>
            </w:r>
            <w:r w:rsidRPr="00E807C9">
              <w:rPr>
                <w:rFonts w:ascii="Book Antiqua" w:eastAsia="標楷體" w:hAnsi="Book Antiqua" w:hint="eastAsia"/>
                <w:sz w:val="20"/>
              </w:rPr>
              <w:t>）</w:t>
            </w:r>
          </w:p>
          <w:p w:rsidR="00EA2950" w:rsidRPr="00E807C9" w:rsidRDefault="00EA2950" w:rsidP="00A854A8">
            <w:pPr>
              <w:ind w:firstLine="81"/>
              <w:rPr>
                <w:rFonts w:ascii="Book Antiqua" w:eastAsia="標楷體" w:hAnsi="Book Antiqua"/>
                <w:sz w:val="20"/>
              </w:rPr>
            </w:pPr>
          </w:p>
          <w:p w:rsidR="00EA2950" w:rsidRPr="00E807C9" w:rsidRDefault="00EA2950" w:rsidP="00A854A8">
            <w:pPr>
              <w:ind w:firstLine="81"/>
              <w:rPr>
                <w:rFonts w:ascii="Book Antiqua" w:eastAsia="標楷體" w:hAnsi="Book Antiqua"/>
                <w:sz w:val="20"/>
              </w:rPr>
            </w:pPr>
          </w:p>
          <w:p w:rsidR="00EA2950" w:rsidRPr="00E807C9" w:rsidRDefault="00EA2950" w:rsidP="00A854A8">
            <w:pPr>
              <w:ind w:firstLine="81"/>
              <w:rPr>
                <w:rFonts w:ascii="Book Antiqua" w:eastAsia="標楷體" w:hAnsi="Book Antiqua"/>
                <w:sz w:val="20"/>
              </w:rPr>
            </w:pPr>
          </w:p>
          <w:p w:rsidR="00EA2950" w:rsidRPr="00E807C9" w:rsidRDefault="00EA2950" w:rsidP="00A854A8">
            <w:pPr>
              <w:ind w:firstLine="81"/>
              <w:rPr>
                <w:rFonts w:ascii="Book Antiqua" w:eastAsia="標楷體" w:hAnsi="Book Antiqua"/>
                <w:sz w:val="20"/>
              </w:rPr>
            </w:pPr>
            <w:r w:rsidRPr="00E807C9">
              <w:rPr>
                <w:rFonts w:ascii="Book Antiqua" w:eastAsia="標楷體" w:hAnsi="Book Antiqua" w:hint="eastAsia"/>
                <w:sz w:val="20"/>
              </w:rPr>
              <w:t>分析項目（</w:t>
            </w:r>
            <w:proofErr w:type="gramStart"/>
            <w:r w:rsidRPr="00E807C9">
              <w:rPr>
                <w:rFonts w:ascii="Book Antiqua" w:eastAsia="標楷體" w:hAnsi="Book Antiqua" w:hint="eastAsia"/>
                <w:sz w:val="20"/>
              </w:rPr>
              <w:t>註</w:t>
            </w:r>
            <w:proofErr w:type="gramEnd"/>
            <w:r w:rsidRPr="00E807C9">
              <w:rPr>
                <w:rFonts w:ascii="Book Antiqua" w:eastAsia="標楷體" w:hAnsi="Book Antiqua"/>
                <w:sz w:val="20"/>
              </w:rPr>
              <w:t>3</w:t>
            </w:r>
            <w:r w:rsidRPr="00E807C9">
              <w:rPr>
                <w:rFonts w:ascii="Book Antiqua" w:eastAsia="標楷體" w:hAnsi="Book Antiqua" w:hint="eastAsia"/>
                <w:sz w:val="20"/>
              </w:rPr>
              <w:t>）</w:t>
            </w:r>
          </w:p>
        </w:tc>
        <w:tc>
          <w:tcPr>
            <w:tcW w:w="6234" w:type="dxa"/>
            <w:gridSpan w:val="5"/>
            <w:tcBorders>
              <w:top w:val="single" w:sz="12" w:space="0" w:color="auto"/>
              <w:left w:val="single" w:sz="12" w:space="0" w:color="auto"/>
              <w:bottom w:val="single" w:sz="6" w:space="0" w:color="auto"/>
              <w:right w:val="single" w:sz="6" w:space="0" w:color="auto"/>
            </w:tcBorders>
            <w:vAlign w:val="center"/>
          </w:tcPr>
          <w:p w:rsidR="00EA2950" w:rsidRPr="00E807C9" w:rsidRDefault="00EA2950" w:rsidP="00A854A8">
            <w:pPr>
              <w:jc w:val="center"/>
              <w:rPr>
                <w:rFonts w:ascii="Book Antiqua" w:eastAsia="標楷體" w:hAnsi="Book Antiqua"/>
                <w:sz w:val="20"/>
              </w:rPr>
            </w:pPr>
            <w:r w:rsidRPr="00E807C9">
              <w:rPr>
                <w:rFonts w:ascii="Book Antiqua" w:eastAsia="標楷體" w:hAnsi="Book Antiqua" w:hint="eastAsia"/>
                <w:sz w:val="20"/>
              </w:rPr>
              <w:t>最</w:t>
            </w:r>
            <w:r w:rsidRPr="00E807C9">
              <w:rPr>
                <w:rFonts w:ascii="Book Antiqua" w:eastAsia="標楷體" w:hAnsi="Book Antiqua"/>
                <w:sz w:val="20"/>
              </w:rPr>
              <w:t xml:space="preserve"> </w:t>
            </w:r>
            <w:r w:rsidRPr="00E807C9">
              <w:rPr>
                <w:rFonts w:ascii="Book Antiqua" w:eastAsia="標楷體" w:hAnsi="Book Antiqua" w:hint="eastAsia"/>
                <w:sz w:val="20"/>
              </w:rPr>
              <w:t>近</w:t>
            </w:r>
            <w:r w:rsidRPr="00E807C9">
              <w:rPr>
                <w:rFonts w:ascii="Book Antiqua" w:eastAsia="標楷體" w:hAnsi="Book Antiqua"/>
                <w:sz w:val="20"/>
              </w:rPr>
              <w:t xml:space="preserve"> </w:t>
            </w:r>
            <w:r w:rsidRPr="00E807C9">
              <w:rPr>
                <w:rFonts w:ascii="Book Antiqua" w:eastAsia="標楷體" w:hAnsi="Book Antiqua" w:hint="eastAsia"/>
              </w:rPr>
              <w:t>五</w:t>
            </w:r>
            <w:r w:rsidRPr="00E807C9">
              <w:rPr>
                <w:rFonts w:ascii="Book Antiqua" w:eastAsia="標楷體" w:hAnsi="Book Antiqua"/>
              </w:rPr>
              <w:t xml:space="preserve"> </w:t>
            </w:r>
            <w:r w:rsidRPr="00E807C9">
              <w:rPr>
                <w:rFonts w:ascii="Book Antiqua" w:eastAsia="標楷體" w:hAnsi="Book Antiqua" w:hint="eastAsia"/>
                <w:sz w:val="20"/>
              </w:rPr>
              <w:t>年</w:t>
            </w:r>
            <w:r w:rsidRPr="00E807C9">
              <w:rPr>
                <w:rFonts w:ascii="Book Antiqua" w:eastAsia="標楷體" w:hAnsi="Book Antiqua"/>
                <w:sz w:val="20"/>
              </w:rPr>
              <w:t xml:space="preserve"> </w:t>
            </w:r>
            <w:r w:rsidRPr="00E807C9">
              <w:rPr>
                <w:rFonts w:ascii="Book Antiqua" w:eastAsia="標楷體" w:hAnsi="Book Antiqua" w:hint="eastAsia"/>
                <w:sz w:val="20"/>
              </w:rPr>
              <w:t>度</w:t>
            </w:r>
            <w:r w:rsidRPr="00E807C9">
              <w:rPr>
                <w:rFonts w:ascii="Book Antiqua" w:eastAsia="標楷體" w:hAnsi="Book Antiqua"/>
                <w:sz w:val="20"/>
              </w:rPr>
              <w:t xml:space="preserve"> </w:t>
            </w:r>
            <w:r w:rsidRPr="00E807C9">
              <w:rPr>
                <w:rFonts w:ascii="Book Antiqua" w:eastAsia="標楷體" w:hAnsi="Book Antiqua" w:hint="eastAsia"/>
                <w:sz w:val="20"/>
              </w:rPr>
              <w:t>財</w:t>
            </w:r>
            <w:r w:rsidRPr="00E807C9">
              <w:rPr>
                <w:rFonts w:ascii="Book Antiqua" w:eastAsia="標楷體" w:hAnsi="Book Antiqua"/>
                <w:sz w:val="20"/>
              </w:rPr>
              <w:t xml:space="preserve"> </w:t>
            </w:r>
            <w:proofErr w:type="gramStart"/>
            <w:r w:rsidRPr="00E807C9">
              <w:rPr>
                <w:rFonts w:ascii="Book Antiqua" w:eastAsia="標楷體" w:hAnsi="Book Antiqua" w:hint="eastAsia"/>
                <w:sz w:val="20"/>
              </w:rPr>
              <w:t>務</w:t>
            </w:r>
            <w:proofErr w:type="gramEnd"/>
            <w:r w:rsidRPr="00E807C9">
              <w:rPr>
                <w:rFonts w:ascii="Book Antiqua" w:eastAsia="標楷體" w:hAnsi="Book Antiqua"/>
                <w:sz w:val="20"/>
              </w:rPr>
              <w:t xml:space="preserve"> </w:t>
            </w:r>
            <w:r w:rsidRPr="00E807C9">
              <w:rPr>
                <w:rFonts w:ascii="Book Antiqua" w:eastAsia="標楷體" w:hAnsi="Book Antiqua" w:hint="eastAsia"/>
                <w:sz w:val="20"/>
              </w:rPr>
              <w:t>分</w:t>
            </w:r>
            <w:r w:rsidRPr="00E807C9">
              <w:rPr>
                <w:rFonts w:ascii="Book Antiqua" w:eastAsia="標楷體" w:hAnsi="Book Antiqua"/>
                <w:sz w:val="20"/>
              </w:rPr>
              <w:t xml:space="preserve"> </w:t>
            </w:r>
            <w:r w:rsidRPr="00E807C9">
              <w:rPr>
                <w:rFonts w:ascii="Book Antiqua" w:eastAsia="標楷體" w:hAnsi="Book Antiqua" w:hint="eastAsia"/>
                <w:sz w:val="20"/>
              </w:rPr>
              <w:t>析</w:t>
            </w:r>
          </w:p>
        </w:tc>
        <w:tc>
          <w:tcPr>
            <w:tcW w:w="1488" w:type="dxa"/>
            <w:vMerge w:val="restart"/>
            <w:tcBorders>
              <w:top w:val="single" w:sz="12" w:space="0" w:color="auto"/>
              <w:left w:val="single" w:sz="6" w:space="0" w:color="auto"/>
              <w:bottom w:val="single" w:sz="6" w:space="0" w:color="auto"/>
              <w:right w:val="single" w:sz="12" w:space="0" w:color="auto"/>
            </w:tcBorders>
          </w:tcPr>
          <w:p w:rsidR="00EA2950" w:rsidRPr="00E807C9" w:rsidRDefault="00EA2950" w:rsidP="00A854A8">
            <w:pPr>
              <w:spacing w:line="240" w:lineRule="exact"/>
              <w:jc w:val="distribute"/>
              <w:rPr>
                <w:rFonts w:ascii="Book Antiqua" w:eastAsia="標楷體" w:hAnsi="Book Antiqua"/>
                <w:sz w:val="20"/>
              </w:rPr>
            </w:pPr>
            <w:r w:rsidRPr="00E807C9">
              <w:rPr>
                <w:rFonts w:ascii="Book Antiqua" w:eastAsia="標楷體" w:hAnsi="Book Antiqua" w:hint="eastAsia"/>
                <w:sz w:val="20"/>
              </w:rPr>
              <w:t>當年度截至</w:t>
            </w:r>
          </w:p>
          <w:p w:rsidR="00EA2950" w:rsidRPr="00E807C9" w:rsidRDefault="00EA2950" w:rsidP="00A854A8">
            <w:pPr>
              <w:spacing w:line="240" w:lineRule="exact"/>
              <w:jc w:val="distribute"/>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hint="eastAsia"/>
                <w:sz w:val="20"/>
              </w:rPr>
              <w:t>年</w:t>
            </w:r>
            <w:r w:rsidRPr="00E807C9">
              <w:rPr>
                <w:rFonts w:ascii="Book Antiqua" w:eastAsia="標楷體" w:hAnsi="Book Antiqua"/>
                <w:sz w:val="20"/>
              </w:rPr>
              <w:t xml:space="preserve"> </w:t>
            </w:r>
            <w:r w:rsidRPr="00E807C9">
              <w:rPr>
                <w:rFonts w:ascii="Book Antiqua" w:eastAsia="標楷體" w:hAnsi="Book Antiqua" w:hint="eastAsia"/>
                <w:sz w:val="20"/>
              </w:rPr>
              <w:t>月</w:t>
            </w:r>
            <w:r w:rsidRPr="00E807C9">
              <w:rPr>
                <w:rFonts w:ascii="Book Antiqua" w:eastAsia="標楷體" w:hAnsi="Book Antiqua"/>
                <w:sz w:val="20"/>
              </w:rPr>
              <w:t xml:space="preserve"> </w:t>
            </w:r>
            <w:r w:rsidRPr="00E807C9">
              <w:rPr>
                <w:rFonts w:ascii="Book Antiqua" w:eastAsia="標楷體" w:hAnsi="Book Antiqua" w:hint="eastAsia"/>
                <w:sz w:val="20"/>
              </w:rPr>
              <w:t>日</w:t>
            </w:r>
          </w:p>
          <w:p w:rsidR="00EA2950" w:rsidRPr="00E807C9" w:rsidRDefault="00EA2950" w:rsidP="00A854A8">
            <w:pPr>
              <w:spacing w:line="240" w:lineRule="exact"/>
              <w:jc w:val="center"/>
              <w:rPr>
                <w:rFonts w:ascii="Book Antiqua" w:eastAsia="標楷體" w:hAnsi="Book Antiqua"/>
                <w:sz w:val="20"/>
              </w:rPr>
            </w:pPr>
            <w:r w:rsidRPr="00E807C9">
              <w:rPr>
                <w:rFonts w:ascii="Book Antiqua" w:eastAsia="標楷體" w:hAnsi="Book Antiqua" w:hint="eastAsia"/>
                <w:sz w:val="20"/>
              </w:rPr>
              <w:t>（</w:t>
            </w:r>
            <w:proofErr w:type="gramStart"/>
            <w:r w:rsidRPr="00E807C9">
              <w:rPr>
                <w:rFonts w:ascii="Book Antiqua" w:eastAsia="標楷體" w:hAnsi="Book Antiqua" w:hint="eastAsia"/>
                <w:sz w:val="20"/>
              </w:rPr>
              <w:t>註</w:t>
            </w:r>
            <w:proofErr w:type="gramEnd"/>
            <w:r w:rsidRPr="00E807C9">
              <w:rPr>
                <w:rFonts w:ascii="Book Antiqua" w:eastAsia="標楷體" w:hAnsi="Book Antiqua"/>
                <w:sz w:val="20"/>
              </w:rPr>
              <w:t>2</w:t>
            </w:r>
            <w:r w:rsidRPr="00E807C9">
              <w:rPr>
                <w:rFonts w:ascii="Book Antiqua" w:eastAsia="標楷體" w:hAnsi="Book Antiqua" w:hint="eastAsia"/>
                <w:sz w:val="20"/>
              </w:rPr>
              <w:t>）</w:t>
            </w:r>
          </w:p>
        </w:tc>
      </w:tr>
      <w:tr w:rsidR="00E807C9" w:rsidRPr="00E807C9" w:rsidTr="00A854A8">
        <w:trPr>
          <w:cantSplit/>
          <w:trHeight w:val="761"/>
          <w:jc w:val="center"/>
        </w:trPr>
        <w:tc>
          <w:tcPr>
            <w:tcW w:w="2777" w:type="dxa"/>
            <w:gridSpan w:val="2"/>
            <w:vMerge/>
            <w:tcBorders>
              <w:top w:val="single" w:sz="12" w:space="0" w:color="auto"/>
              <w:left w:val="single" w:sz="12" w:space="0" w:color="auto"/>
              <w:bottom w:val="single" w:sz="12" w:space="0" w:color="auto"/>
              <w:right w:val="single" w:sz="12" w:space="0" w:color="auto"/>
            </w:tcBorders>
            <w:vAlign w:val="center"/>
          </w:tcPr>
          <w:p w:rsidR="00EA2950" w:rsidRPr="00E807C9" w:rsidRDefault="00EA2950" w:rsidP="00A854A8">
            <w:pPr>
              <w:widowControl/>
              <w:rPr>
                <w:rFonts w:ascii="Book Antiqua" w:eastAsia="標楷體" w:hAnsi="Book Antiqua"/>
                <w:sz w:val="20"/>
              </w:rPr>
            </w:pPr>
          </w:p>
        </w:tc>
        <w:tc>
          <w:tcPr>
            <w:tcW w:w="1246" w:type="dxa"/>
            <w:tcBorders>
              <w:top w:val="single" w:sz="6" w:space="0" w:color="auto"/>
              <w:left w:val="single" w:sz="12"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hint="eastAsia"/>
                <w:sz w:val="20"/>
              </w:rPr>
              <w:t>年</w:t>
            </w: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jc w:val="right"/>
              <w:rPr>
                <w:rFonts w:ascii="Book Antiqua" w:eastAsia="標楷體" w:hAnsi="Book Antiqua"/>
                <w:sz w:val="20"/>
              </w:rPr>
            </w:pPr>
            <w:r w:rsidRPr="00E807C9">
              <w:rPr>
                <w:rFonts w:ascii="Book Antiqua" w:eastAsia="標楷體" w:hAnsi="Book Antiqua" w:hint="eastAsia"/>
                <w:sz w:val="20"/>
              </w:rPr>
              <w:t>年</w:t>
            </w: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hint="eastAsia"/>
                <w:sz w:val="20"/>
              </w:rPr>
              <w:t>年</w:t>
            </w: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jc w:val="right"/>
              <w:rPr>
                <w:rFonts w:ascii="Book Antiqua" w:eastAsia="標楷體" w:hAnsi="Book Antiqua"/>
                <w:sz w:val="20"/>
              </w:rPr>
            </w:pPr>
            <w:r w:rsidRPr="00E807C9">
              <w:rPr>
                <w:rFonts w:ascii="Book Antiqua" w:eastAsia="標楷體" w:hAnsi="Book Antiqua" w:hint="eastAsia"/>
                <w:sz w:val="20"/>
              </w:rPr>
              <w:t>年</w:t>
            </w: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jc w:val="right"/>
              <w:rPr>
                <w:rFonts w:ascii="Book Antiqua" w:eastAsia="標楷體" w:hAnsi="Book Antiqua"/>
                <w:sz w:val="20"/>
              </w:rPr>
            </w:pPr>
            <w:r w:rsidRPr="00E807C9">
              <w:rPr>
                <w:rFonts w:ascii="Book Antiqua" w:eastAsia="標楷體" w:hAnsi="Book Antiqua" w:hint="eastAsia"/>
                <w:sz w:val="20"/>
              </w:rPr>
              <w:t>年</w:t>
            </w:r>
          </w:p>
        </w:tc>
        <w:tc>
          <w:tcPr>
            <w:tcW w:w="1488" w:type="dxa"/>
            <w:vMerge/>
            <w:tcBorders>
              <w:top w:val="single" w:sz="12" w:space="0" w:color="auto"/>
              <w:left w:val="single" w:sz="6" w:space="0" w:color="auto"/>
              <w:bottom w:val="single" w:sz="6" w:space="0" w:color="auto"/>
              <w:right w:val="single" w:sz="12" w:space="0" w:color="auto"/>
            </w:tcBorders>
            <w:vAlign w:val="center"/>
          </w:tcPr>
          <w:p w:rsidR="00EA2950" w:rsidRPr="00E807C9" w:rsidRDefault="00EA2950" w:rsidP="00A854A8">
            <w:pPr>
              <w:widowControl/>
              <w:rPr>
                <w:rFonts w:ascii="Book Antiqua" w:eastAsia="標楷體" w:hAnsi="Book Antiqua"/>
                <w:sz w:val="20"/>
              </w:rPr>
            </w:pPr>
          </w:p>
        </w:tc>
      </w:tr>
      <w:tr w:rsidR="00E807C9" w:rsidRPr="00E807C9" w:rsidTr="00A854A8">
        <w:trPr>
          <w:cantSplit/>
          <w:trHeight w:val="615"/>
          <w:jc w:val="center"/>
        </w:trPr>
        <w:tc>
          <w:tcPr>
            <w:tcW w:w="420" w:type="dxa"/>
            <w:vMerge w:val="restart"/>
            <w:tcBorders>
              <w:top w:val="single" w:sz="12" w:space="0" w:color="auto"/>
              <w:left w:val="single" w:sz="12" w:space="0" w:color="auto"/>
              <w:bottom w:val="single" w:sz="6" w:space="0" w:color="auto"/>
              <w:right w:val="single" w:sz="4" w:space="0" w:color="auto"/>
            </w:tcBorders>
            <w:vAlign w:val="center"/>
          </w:tcPr>
          <w:p w:rsidR="00EA2950" w:rsidRPr="00E807C9" w:rsidRDefault="00EA2950" w:rsidP="00A854A8">
            <w:pPr>
              <w:spacing w:line="0" w:lineRule="atLeast"/>
              <w:jc w:val="center"/>
              <w:rPr>
                <w:rFonts w:ascii="Book Antiqua" w:eastAsia="標楷體" w:hAnsi="Book Antiqua"/>
                <w:sz w:val="20"/>
              </w:rPr>
            </w:pPr>
            <w:r w:rsidRPr="00E807C9">
              <w:rPr>
                <w:rFonts w:ascii="Book Antiqua" w:eastAsia="標楷體" w:hAnsi="Book Antiqua" w:hint="eastAsia"/>
                <w:sz w:val="20"/>
              </w:rPr>
              <w:t>財務結構</w:t>
            </w:r>
            <w:r w:rsidRPr="00E807C9">
              <w:rPr>
                <w:rFonts w:ascii="Book Antiqua" w:eastAsia="標楷體" w:hAnsi="Book Antiqua" w:hint="eastAsia"/>
                <w:spacing w:val="-20"/>
                <w:sz w:val="16"/>
              </w:rPr>
              <w:t>（％）</w:t>
            </w:r>
          </w:p>
        </w:tc>
        <w:tc>
          <w:tcPr>
            <w:tcW w:w="2357" w:type="dxa"/>
            <w:tcBorders>
              <w:top w:val="single" w:sz="12"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負債占資產比率</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615"/>
          <w:jc w:val="center"/>
        </w:trPr>
        <w:tc>
          <w:tcPr>
            <w:tcW w:w="420" w:type="dxa"/>
            <w:vMerge/>
            <w:tcBorders>
              <w:top w:val="single" w:sz="12"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長期資金占</w:t>
            </w:r>
            <w:r w:rsidRPr="00E807C9">
              <w:rPr>
                <w:rFonts w:ascii="標楷體" w:eastAsia="標楷體" w:hAnsi="標楷體" w:hint="eastAsia"/>
                <w:sz w:val="20"/>
              </w:rPr>
              <w:t>不動產、廠房及設備</w:t>
            </w:r>
            <w:r w:rsidRPr="00E807C9">
              <w:rPr>
                <w:rFonts w:ascii="Book Antiqua" w:eastAsia="標楷體" w:hAnsi="Book Antiqua" w:hint="eastAsia"/>
                <w:sz w:val="20"/>
              </w:rPr>
              <w:t>比率</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425"/>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spacing w:line="0" w:lineRule="atLeast"/>
              <w:jc w:val="center"/>
              <w:rPr>
                <w:rFonts w:ascii="Book Antiqua" w:eastAsia="標楷體" w:hAnsi="Book Antiqua"/>
                <w:sz w:val="20"/>
              </w:rPr>
            </w:pPr>
            <w:r w:rsidRPr="00E807C9">
              <w:rPr>
                <w:rFonts w:ascii="Book Antiqua" w:eastAsia="標楷體" w:hAnsi="Book Antiqua" w:hint="eastAsia"/>
                <w:sz w:val="20"/>
              </w:rPr>
              <w:t>償債能力％</w:t>
            </w: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流動比率</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425"/>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roofErr w:type="gramStart"/>
            <w:r w:rsidRPr="00E807C9">
              <w:rPr>
                <w:rFonts w:ascii="Book Antiqua" w:eastAsia="標楷體" w:hAnsi="Book Antiqua" w:hint="eastAsia"/>
                <w:sz w:val="20"/>
              </w:rPr>
              <w:t>速動比率</w:t>
            </w:r>
            <w:proofErr w:type="gramEnd"/>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425"/>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利息保障倍數</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jc w:val="center"/>
              <w:rPr>
                <w:rFonts w:ascii="Book Antiqua" w:eastAsia="標楷體" w:hAnsi="Book Antiqua"/>
                <w:sz w:val="20"/>
              </w:rPr>
            </w:pPr>
            <w:r w:rsidRPr="00E807C9">
              <w:rPr>
                <w:rFonts w:ascii="Book Antiqua" w:eastAsia="標楷體" w:hAnsi="Book Antiqua" w:hint="eastAsia"/>
                <w:sz w:val="20"/>
              </w:rPr>
              <w:t>經營能力</w:t>
            </w: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應收款項週轉率（次）</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平均收現日數</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存貨週轉率（次）</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應付款項週轉率（次）</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平均</w:t>
            </w:r>
            <w:proofErr w:type="gramStart"/>
            <w:r w:rsidRPr="00E807C9">
              <w:rPr>
                <w:rFonts w:ascii="Book Antiqua" w:eastAsia="標楷體" w:hAnsi="Book Antiqua" w:hint="eastAsia"/>
                <w:sz w:val="20"/>
              </w:rPr>
              <w:t>銷貨日數</w:t>
            </w:r>
            <w:proofErr w:type="gramEnd"/>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標楷體" w:eastAsia="標楷體" w:hAnsi="標楷體" w:hint="eastAsia"/>
                <w:sz w:val="20"/>
              </w:rPr>
              <w:t>不動產、廠房及設備</w:t>
            </w:r>
            <w:r w:rsidRPr="00E807C9">
              <w:rPr>
                <w:rFonts w:ascii="Book Antiqua" w:eastAsia="標楷體" w:hAnsi="Book Antiqua" w:hint="eastAsia"/>
                <w:sz w:val="20"/>
              </w:rPr>
              <w:t>週轉率（次）</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總資產週轉率（次）</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jc w:val="center"/>
              <w:rPr>
                <w:rFonts w:ascii="Book Antiqua" w:eastAsia="標楷體" w:hAnsi="Book Antiqua"/>
                <w:sz w:val="20"/>
              </w:rPr>
            </w:pPr>
            <w:r w:rsidRPr="00E807C9">
              <w:rPr>
                <w:rFonts w:ascii="Book Antiqua" w:eastAsia="標楷體" w:hAnsi="Book Antiqua" w:hint="eastAsia"/>
                <w:sz w:val="20"/>
              </w:rPr>
              <w:t>獲利能力</w:t>
            </w: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資產報酬率（％）</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權益報酬率（％）</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495"/>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稅前</w:t>
            </w:r>
            <w:proofErr w:type="gramStart"/>
            <w:r w:rsidRPr="00E807C9">
              <w:rPr>
                <w:rFonts w:ascii="Book Antiqua" w:eastAsia="標楷體" w:hAnsi="Book Antiqua" w:hint="eastAsia"/>
                <w:sz w:val="20"/>
              </w:rPr>
              <w:t>純益占實收</w:t>
            </w:r>
            <w:proofErr w:type="gramEnd"/>
            <w:r w:rsidRPr="00E807C9">
              <w:rPr>
                <w:rFonts w:ascii="Book Antiqua" w:eastAsia="標楷體" w:hAnsi="Book Antiqua" w:hint="eastAsia"/>
                <w:sz w:val="20"/>
              </w:rPr>
              <w:t>資本額比率</w:t>
            </w:r>
            <w:r w:rsidRPr="00E807C9">
              <w:rPr>
                <w:rFonts w:ascii="Book Antiqua" w:eastAsia="標楷體" w:hAnsi="Book Antiqua"/>
                <w:sz w:val="20"/>
              </w:rPr>
              <w:t>(%)(</w:t>
            </w:r>
            <w:proofErr w:type="gramStart"/>
            <w:r w:rsidRPr="00E807C9">
              <w:rPr>
                <w:rFonts w:ascii="Book Antiqua" w:eastAsia="標楷體" w:hAnsi="Book Antiqua" w:hint="eastAsia"/>
                <w:sz w:val="20"/>
              </w:rPr>
              <w:t>註</w:t>
            </w:r>
            <w:proofErr w:type="gramEnd"/>
            <w:r w:rsidRPr="00E807C9">
              <w:rPr>
                <w:rFonts w:ascii="Book Antiqua" w:eastAsia="標楷體" w:hAnsi="Book Antiqua"/>
                <w:sz w:val="20"/>
              </w:rPr>
              <w:t>7)</w:t>
            </w:r>
          </w:p>
        </w:tc>
        <w:tc>
          <w:tcPr>
            <w:tcW w:w="1246"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純益率（％）</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每股盈餘（元）</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360"/>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spacing w:line="0" w:lineRule="atLeast"/>
              <w:jc w:val="center"/>
              <w:rPr>
                <w:rFonts w:ascii="Book Antiqua" w:eastAsia="標楷體" w:hAnsi="Book Antiqua"/>
                <w:sz w:val="20"/>
              </w:rPr>
            </w:pPr>
            <w:r w:rsidRPr="00E807C9">
              <w:rPr>
                <w:rFonts w:ascii="Book Antiqua" w:eastAsia="標楷體" w:hAnsi="Book Antiqua" w:hint="eastAsia"/>
                <w:sz w:val="20"/>
              </w:rPr>
              <w:t>現金流量</w:t>
            </w: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現金流量比率（％）</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360"/>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現金流量允當比率（％）</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360"/>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現金再投資比率（％）</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382"/>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spacing w:line="0" w:lineRule="atLeast"/>
              <w:jc w:val="center"/>
              <w:rPr>
                <w:rFonts w:ascii="Book Antiqua" w:eastAsia="標楷體" w:hAnsi="Book Antiqua"/>
                <w:sz w:val="20"/>
              </w:rPr>
            </w:pPr>
            <w:r w:rsidRPr="00E807C9">
              <w:rPr>
                <w:rFonts w:ascii="Book Antiqua" w:eastAsia="標楷體" w:hAnsi="Book Antiqua" w:hint="eastAsia"/>
                <w:sz w:val="20"/>
              </w:rPr>
              <w:t>槓桿度</w:t>
            </w: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營運槓桿度</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383"/>
          <w:jc w:val="center"/>
        </w:trPr>
        <w:tc>
          <w:tcPr>
            <w:tcW w:w="420" w:type="dxa"/>
            <w:vMerge/>
            <w:tcBorders>
              <w:top w:val="single" w:sz="6" w:space="0" w:color="auto"/>
              <w:left w:val="single" w:sz="12" w:space="0" w:color="auto"/>
              <w:bottom w:val="single" w:sz="6" w:space="0" w:color="auto"/>
              <w:right w:val="single" w:sz="4" w:space="0" w:color="auto"/>
            </w:tcBorders>
            <w:vAlign w:val="center"/>
          </w:tcPr>
          <w:p w:rsidR="00EA2950" w:rsidRPr="00E807C9" w:rsidRDefault="00EA2950" w:rsidP="00A854A8">
            <w:pPr>
              <w:widowControl/>
              <w:rPr>
                <w:rFonts w:ascii="Book Antiqua" w:eastAsia="標楷體" w:hAnsi="Book Antiqua"/>
                <w:sz w:val="20"/>
              </w:rPr>
            </w:pPr>
          </w:p>
        </w:tc>
        <w:tc>
          <w:tcPr>
            <w:tcW w:w="235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rPr>
              <w:t>財務槓桿度</w:t>
            </w:r>
          </w:p>
        </w:tc>
        <w:tc>
          <w:tcPr>
            <w:tcW w:w="1246"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1247" w:type="dxa"/>
            <w:tcBorders>
              <w:top w:val="single" w:sz="6" w:space="0" w:color="auto"/>
              <w:left w:val="single" w:sz="4" w:space="0" w:color="auto"/>
              <w:bottom w:val="single" w:sz="6" w:space="0" w:color="auto"/>
              <w:right w:val="single" w:sz="6" w:space="0" w:color="auto"/>
            </w:tcBorders>
          </w:tcPr>
          <w:p w:rsidR="00EA2950" w:rsidRPr="00E807C9" w:rsidRDefault="00EA2950" w:rsidP="00A854A8">
            <w:pPr>
              <w:rPr>
                <w:rFonts w:ascii="Book Antiqua" w:eastAsia="標楷體" w:hAnsi="Book Antiqua"/>
                <w:sz w:val="20"/>
              </w:rPr>
            </w:pPr>
          </w:p>
        </w:tc>
        <w:tc>
          <w:tcPr>
            <w:tcW w:w="1488" w:type="dxa"/>
            <w:tcBorders>
              <w:top w:val="single" w:sz="6" w:space="0" w:color="auto"/>
              <w:left w:val="single" w:sz="6" w:space="0" w:color="auto"/>
              <w:bottom w:val="single" w:sz="6" w:space="0" w:color="auto"/>
              <w:right w:val="single" w:sz="12"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888"/>
          <w:jc w:val="center"/>
        </w:trPr>
        <w:tc>
          <w:tcPr>
            <w:tcW w:w="10499" w:type="dxa"/>
            <w:gridSpan w:val="8"/>
            <w:tcBorders>
              <w:top w:val="single" w:sz="6" w:space="0" w:color="auto"/>
              <w:left w:val="single" w:sz="12" w:space="0" w:color="auto"/>
              <w:bottom w:val="single" w:sz="12" w:space="0" w:color="auto"/>
              <w:right w:val="single" w:sz="12" w:space="0" w:color="auto"/>
            </w:tcBorders>
          </w:tcPr>
          <w:p w:rsidR="00EA2950" w:rsidRPr="00E807C9" w:rsidRDefault="00EA2950" w:rsidP="00A854A8">
            <w:pPr>
              <w:rPr>
                <w:rFonts w:ascii="Book Antiqua" w:eastAsia="標楷體" w:hAnsi="Book Antiqua"/>
              </w:rPr>
            </w:pPr>
            <w:r w:rsidRPr="00E807C9">
              <w:rPr>
                <w:rFonts w:ascii="Book Antiqua" w:eastAsia="標楷體" w:hAnsi="Book Antiqua"/>
              </w:rPr>
              <w:t>請說明最近</w:t>
            </w:r>
            <w:proofErr w:type="gramStart"/>
            <w:r w:rsidRPr="00E807C9">
              <w:rPr>
                <w:rFonts w:ascii="Book Antiqua" w:eastAsia="標楷體" w:hAnsi="Book Antiqua"/>
              </w:rPr>
              <w:t>二</w:t>
            </w:r>
            <w:proofErr w:type="gramEnd"/>
            <w:r w:rsidRPr="00E807C9">
              <w:rPr>
                <w:rFonts w:ascii="Book Antiqua" w:eastAsia="標楷體" w:hAnsi="Book Antiqua"/>
              </w:rPr>
              <w:t>年度各項財務比率變動原因。（</w:t>
            </w:r>
            <w:r w:rsidRPr="00E807C9">
              <w:rPr>
                <w:rFonts w:ascii="Book Antiqua" w:eastAsia="標楷體" w:hAnsi="Book Antiqua"/>
                <w:szCs w:val="32"/>
              </w:rPr>
              <w:t>若增減變動未達</w:t>
            </w:r>
            <w:r w:rsidRPr="00E807C9">
              <w:rPr>
                <w:rFonts w:ascii="Book Antiqua" w:eastAsia="標楷體" w:hAnsi="Book Antiqua"/>
                <w:szCs w:val="32"/>
              </w:rPr>
              <w:t>20</w:t>
            </w:r>
            <w:proofErr w:type="gramStart"/>
            <w:r w:rsidRPr="00E807C9">
              <w:rPr>
                <w:rFonts w:ascii="Book Antiqua" w:eastAsia="標楷體" w:hAnsi="Book Antiqua"/>
                <w:szCs w:val="32"/>
              </w:rPr>
              <w:t>﹪</w:t>
            </w:r>
            <w:proofErr w:type="gramEnd"/>
            <w:r w:rsidRPr="00E807C9">
              <w:rPr>
                <w:rFonts w:ascii="Book Antiqua" w:eastAsia="標楷體" w:hAnsi="Book Antiqua"/>
                <w:szCs w:val="32"/>
              </w:rPr>
              <w:t>者可免分析</w:t>
            </w:r>
            <w:r w:rsidRPr="00E807C9">
              <w:rPr>
                <w:rFonts w:ascii="Book Antiqua" w:eastAsia="標楷體" w:hAnsi="Book Antiqua"/>
              </w:rPr>
              <w:t>）</w:t>
            </w:r>
          </w:p>
          <w:p w:rsidR="00EA2950" w:rsidRPr="00E807C9" w:rsidRDefault="00EA2950" w:rsidP="00A854A8">
            <w:pPr>
              <w:rPr>
                <w:rFonts w:ascii="Book Antiqua" w:eastAsia="標楷體" w:hAnsi="Book Antiqua"/>
                <w:sz w:val="20"/>
              </w:rPr>
            </w:pPr>
          </w:p>
        </w:tc>
      </w:tr>
    </w:tbl>
    <w:p w:rsidR="00EA2950" w:rsidRPr="00E807C9" w:rsidRDefault="00EA2950" w:rsidP="00B03AFC">
      <w:pPr>
        <w:numPr>
          <w:ilvl w:val="0"/>
          <w:numId w:val="6"/>
        </w:numPr>
        <w:tabs>
          <w:tab w:val="left" w:pos="360"/>
        </w:tabs>
        <w:ind w:left="360"/>
        <w:rPr>
          <w:rFonts w:eastAsia="標楷體"/>
        </w:rPr>
      </w:pPr>
      <w:r w:rsidRPr="00E807C9">
        <w:rPr>
          <w:rFonts w:eastAsia="標楷體" w:hint="eastAsia"/>
        </w:rPr>
        <w:t>公司若有編製個體財務報告者，應另編製公司個體財務比率分析。</w:t>
      </w:r>
    </w:p>
    <w:p w:rsidR="00EA2950" w:rsidRPr="00E807C9" w:rsidRDefault="00EA2950" w:rsidP="00EA2950">
      <w:pPr>
        <w:ind w:left="360" w:hangingChars="150" w:hanging="360"/>
        <w:jc w:val="both"/>
        <w:rPr>
          <w:rFonts w:ascii="Book Antiqua" w:eastAsia="標楷體" w:hAnsi="Book Antiqua"/>
        </w:rPr>
      </w:pPr>
      <w:proofErr w:type="gramStart"/>
      <w:r w:rsidRPr="00E807C9">
        <w:rPr>
          <w:rFonts w:eastAsia="標楷體" w:hint="eastAsia"/>
        </w:rPr>
        <w:t>＊</w:t>
      </w:r>
      <w:proofErr w:type="gramEnd"/>
      <w:r w:rsidRPr="00E807C9">
        <w:rPr>
          <w:rFonts w:eastAsia="標楷體"/>
        </w:rPr>
        <w:t xml:space="preserve"> </w:t>
      </w:r>
      <w:r w:rsidRPr="00E807C9">
        <w:rPr>
          <w:rFonts w:eastAsia="標楷體" w:hint="eastAsia"/>
        </w:rPr>
        <w:t>採用國際財務報導準則之財務資料</w:t>
      </w:r>
      <w:proofErr w:type="gramStart"/>
      <w:r w:rsidRPr="00E807C9">
        <w:rPr>
          <w:rFonts w:eastAsia="標楷體" w:hint="eastAsia"/>
        </w:rPr>
        <w:t>不滿</w:t>
      </w:r>
      <w:r w:rsidRPr="00E807C9">
        <w:rPr>
          <w:rFonts w:eastAsia="標楷體"/>
        </w:rPr>
        <w:t>5</w:t>
      </w:r>
      <w:r w:rsidRPr="00E807C9">
        <w:rPr>
          <w:rFonts w:eastAsia="標楷體" w:hint="eastAsia"/>
        </w:rPr>
        <w:t>個年度</w:t>
      </w:r>
      <w:proofErr w:type="gramEnd"/>
      <w:r w:rsidRPr="00E807C9">
        <w:rPr>
          <w:rFonts w:eastAsia="標楷體" w:hint="eastAsia"/>
        </w:rPr>
        <w:t>者，應另</w:t>
      </w:r>
      <w:proofErr w:type="gramStart"/>
      <w:r w:rsidRPr="00E807C9">
        <w:rPr>
          <w:rFonts w:eastAsia="標楷體" w:hint="eastAsia"/>
        </w:rPr>
        <w:t>編製下表</w:t>
      </w:r>
      <w:proofErr w:type="gramEnd"/>
      <w:r w:rsidRPr="00E807C9">
        <w:rPr>
          <w:rFonts w:eastAsia="標楷體" w:hint="eastAsia"/>
        </w:rPr>
        <w:t>（</w:t>
      </w:r>
      <w:r w:rsidRPr="00E807C9">
        <w:rPr>
          <w:rFonts w:eastAsia="標楷體"/>
        </w:rPr>
        <w:t>2</w:t>
      </w:r>
      <w:r w:rsidRPr="00E807C9">
        <w:rPr>
          <w:rFonts w:eastAsia="標楷體" w:hint="eastAsia"/>
        </w:rPr>
        <w:t>）採用我國財務會計準則之財務資料。</w:t>
      </w:r>
    </w:p>
    <w:p w:rsidR="00EA2950" w:rsidRPr="00E807C9" w:rsidRDefault="00EA2950" w:rsidP="00EA2950">
      <w:pPr>
        <w:ind w:leftChars="50" w:left="285" w:hangingChars="75" w:hanging="165"/>
        <w:rPr>
          <w:rFonts w:ascii="Book Antiqua" w:eastAsia="標楷體" w:hAnsi="Book Antiqua"/>
          <w:sz w:val="22"/>
        </w:rPr>
      </w:pPr>
      <w:proofErr w:type="gramStart"/>
      <w:r w:rsidRPr="00E807C9">
        <w:rPr>
          <w:rFonts w:ascii="Book Antiqua" w:eastAsia="標楷體" w:hAnsi="Book Antiqua" w:hint="eastAsia"/>
          <w:sz w:val="22"/>
        </w:rPr>
        <w:t>註</w:t>
      </w:r>
      <w:proofErr w:type="gramEnd"/>
      <w:r w:rsidRPr="00E807C9">
        <w:rPr>
          <w:rFonts w:ascii="Book Antiqua" w:eastAsia="標楷體" w:hAnsi="Book Antiqua"/>
          <w:sz w:val="22"/>
        </w:rPr>
        <w:t>1</w:t>
      </w:r>
      <w:r w:rsidRPr="00E807C9">
        <w:rPr>
          <w:rFonts w:ascii="Book Antiqua" w:eastAsia="標楷體" w:hAnsi="Book Antiqua" w:hint="eastAsia"/>
          <w:sz w:val="22"/>
        </w:rPr>
        <w:t>：未經會計師查核簽證之年度，應予註明。</w:t>
      </w:r>
    </w:p>
    <w:p w:rsidR="00EA2950" w:rsidRPr="00E807C9" w:rsidRDefault="00EA2950" w:rsidP="00EA2950">
      <w:pPr>
        <w:ind w:leftChars="50" w:left="707" w:hangingChars="267" w:hanging="587"/>
        <w:rPr>
          <w:rFonts w:ascii="Book Antiqua" w:eastAsia="標楷體" w:hAnsi="Book Antiqua"/>
          <w:sz w:val="22"/>
        </w:rPr>
      </w:pPr>
      <w:proofErr w:type="gramStart"/>
      <w:r w:rsidRPr="00E807C9">
        <w:rPr>
          <w:rFonts w:ascii="Book Antiqua" w:eastAsia="標楷體" w:hAnsi="Book Antiqua" w:hint="eastAsia"/>
          <w:sz w:val="22"/>
        </w:rPr>
        <w:t>註</w:t>
      </w:r>
      <w:proofErr w:type="gramEnd"/>
      <w:r w:rsidRPr="00E807C9">
        <w:rPr>
          <w:rFonts w:ascii="Book Antiqua" w:eastAsia="標楷體" w:hAnsi="Book Antiqua"/>
          <w:sz w:val="22"/>
        </w:rPr>
        <w:t>2</w:t>
      </w:r>
      <w:r w:rsidRPr="00E807C9">
        <w:rPr>
          <w:rFonts w:ascii="Book Antiqua" w:eastAsia="標楷體" w:hAnsi="Book Antiqua" w:hint="eastAsia"/>
          <w:sz w:val="22"/>
        </w:rPr>
        <w:t>：截至年報刊印日前，上市或股票已在證券商營業處所買賣之公司如有最近期</w:t>
      </w:r>
      <w:r w:rsidRPr="00E807C9">
        <w:rPr>
          <w:rFonts w:ascii="Book Antiqua" w:eastAsia="標楷體" w:hAnsi="Book Antiqua"/>
          <w:sz w:val="22"/>
        </w:rPr>
        <w:t>經會計師</w:t>
      </w:r>
      <w:r w:rsidRPr="00E807C9">
        <w:rPr>
          <w:rFonts w:ascii="Book Antiqua" w:eastAsia="標楷體" w:hAnsi="Book Antiqua" w:hint="eastAsia"/>
          <w:sz w:val="22"/>
        </w:rPr>
        <w:t>查核</w:t>
      </w:r>
      <w:r w:rsidRPr="00E807C9">
        <w:rPr>
          <w:rFonts w:ascii="Book Antiqua" w:eastAsia="標楷體" w:hAnsi="Book Antiqua"/>
          <w:sz w:val="22"/>
        </w:rPr>
        <w:t>簽證</w:t>
      </w:r>
      <w:r w:rsidRPr="00E807C9">
        <w:rPr>
          <w:rFonts w:ascii="Book Antiqua" w:eastAsia="標楷體" w:hAnsi="Book Antiqua" w:hint="eastAsia"/>
          <w:sz w:val="22"/>
        </w:rPr>
        <w:t>或</w:t>
      </w:r>
      <w:r w:rsidRPr="00E807C9">
        <w:rPr>
          <w:rFonts w:ascii="Book Antiqua" w:eastAsia="標楷體" w:hAnsi="Book Antiqua"/>
          <w:sz w:val="22"/>
        </w:rPr>
        <w:t>核閱</w:t>
      </w:r>
      <w:r w:rsidRPr="00E807C9">
        <w:rPr>
          <w:rFonts w:ascii="Book Antiqua" w:eastAsia="標楷體" w:hAnsi="Book Antiqua" w:hint="eastAsia"/>
          <w:sz w:val="22"/>
        </w:rPr>
        <w:t>之財務資料，應</w:t>
      </w:r>
      <w:proofErr w:type="gramStart"/>
      <w:r w:rsidRPr="00E807C9">
        <w:rPr>
          <w:rFonts w:ascii="Book Antiqua" w:eastAsia="標楷體" w:hAnsi="Book Antiqua" w:hint="eastAsia"/>
          <w:sz w:val="22"/>
        </w:rPr>
        <w:t>併</w:t>
      </w:r>
      <w:proofErr w:type="gramEnd"/>
      <w:r w:rsidRPr="00E807C9">
        <w:rPr>
          <w:rFonts w:ascii="Book Antiqua" w:eastAsia="標楷體" w:hAnsi="Book Antiqua" w:hint="eastAsia"/>
          <w:sz w:val="22"/>
        </w:rPr>
        <w:t>予分析。</w:t>
      </w:r>
    </w:p>
    <w:p w:rsidR="00EA2950" w:rsidRPr="00E807C9" w:rsidRDefault="00EA2950" w:rsidP="00EA2950">
      <w:pPr>
        <w:ind w:leftChars="50" w:left="659" w:hangingChars="245" w:hanging="539"/>
        <w:rPr>
          <w:rFonts w:ascii="Book Antiqua" w:eastAsia="標楷體" w:hAnsi="Book Antiqua"/>
          <w:sz w:val="22"/>
        </w:rPr>
      </w:pPr>
      <w:proofErr w:type="gramStart"/>
      <w:r w:rsidRPr="00E807C9">
        <w:rPr>
          <w:rFonts w:ascii="Book Antiqua" w:eastAsia="標楷體" w:hAnsi="Book Antiqua" w:hint="eastAsia"/>
          <w:sz w:val="22"/>
        </w:rPr>
        <w:t>註</w:t>
      </w:r>
      <w:proofErr w:type="gramEnd"/>
      <w:r w:rsidRPr="00E807C9">
        <w:rPr>
          <w:rFonts w:ascii="Book Antiqua" w:eastAsia="標楷體" w:hAnsi="Book Antiqua"/>
          <w:sz w:val="22"/>
        </w:rPr>
        <w:t>3</w:t>
      </w:r>
      <w:r w:rsidRPr="00E807C9">
        <w:rPr>
          <w:rFonts w:ascii="Book Antiqua" w:eastAsia="標楷體" w:hAnsi="Book Antiqua" w:hint="eastAsia"/>
          <w:sz w:val="22"/>
        </w:rPr>
        <w:t>：年報本表末端，應列示如下之計算公式：</w:t>
      </w:r>
      <w:r w:rsidRPr="00E807C9">
        <w:rPr>
          <w:rFonts w:ascii="Book Antiqua" w:eastAsia="標楷體" w:hAnsi="Book Antiqua"/>
          <w:sz w:val="22"/>
        </w:rPr>
        <w:t xml:space="preserve"> </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hint="eastAsia"/>
          <w:sz w:val="22"/>
        </w:rPr>
        <w:t>財務結構</w:t>
      </w:r>
    </w:p>
    <w:p w:rsidR="00EA2950" w:rsidRPr="00E807C9" w:rsidRDefault="00EA2950" w:rsidP="00EA2950">
      <w:pPr>
        <w:ind w:leftChars="274" w:left="658" w:firstLine="2"/>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hint="eastAsia"/>
          <w:sz w:val="22"/>
        </w:rPr>
        <w:t>負債占資產比率＝負債總額／資產總額。</w:t>
      </w:r>
    </w:p>
    <w:p w:rsidR="00EA2950" w:rsidRPr="00E807C9" w:rsidRDefault="00EA2950" w:rsidP="00EA2950">
      <w:pPr>
        <w:ind w:leftChars="274" w:left="658" w:firstLine="2"/>
        <w:rPr>
          <w:rFonts w:ascii="Book Antiqua" w:eastAsia="標楷體" w:hAnsi="Book Antiqua"/>
          <w:sz w:val="22"/>
        </w:rPr>
      </w:pPr>
      <w:r w:rsidRPr="00E807C9">
        <w:rPr>
          <w:rFonts w:ascii="Book Antiqua" w:eastAsia="標楷體" w:hAnsi="Book Antiqua"/>
          <w:sz w:val="22"/>
        </w:rPr>
        <w:lastRenderedPageBreak/>
        <w:t>(2)</w:t>
      </w:r>
      <w:r w:rsidRPr="00E807C9">
        <w:rPr>
          <w:rFonts w:ascii="Book Antiqua" w:eastAsia="標楷體" w:hAnsi="Book Antiqua" w:hint="eastAsia"/>
          <w:sz w:val="22"/>
        </w:rPr>
        <w:t>長期資金占</w:t>
      </w:r>
      <w:r w:rsidRPr="00E807C9">
        <w:rPr>
          <w:rFonts w:ascii="標楷體" w:eastAsia="標楷體" w:hAnsi="標楷體" w:hint="eastAsia"/>
          <w:sz w:val="22"/>
        </w:rPr>
        <w:t>不動產、廠房及設備</w:t>
      </w:r>
      <w:r w:rsidRPr="00E807C9">
        <w:rPr>
          <w:rFonts w:ascii="Book Antiqua" w:eastAsia="標楷體" w:hAnsi="Book Antiqua" w:hint="eastAsia"/>
          <w:sz w:val="22"/>
        </w:rPr>
        <w:t>比率＝（權益總額＋非流動負債）／</w:t>
      </w:r>
      <w:r w:rsidRPr="00E807C9">
        <w:rPr>
          <w:rFonts w:ascii="Book Antiqua" w:eastAsia="標楷體" w:hAnsi="Book Antiqua"/>
          <w:sz w:val="22"/>
        </w:rPr>
        <w:t xml:space="preserve"> </w:t>
      </w:r>
      <w:r w:rsidRPr="00E807C9">
        <w:rPr>
          <w:rFonts w:ascii="標楷體" w:eastAsia="標楷體" w:hAnsi="標楷體" w:hint="eastAsia"/>
          <w:sz w:val="22"/>
        </w:rPr>
        <w:t>不動產、廠房及設備</w:t>
      </w:r>
      <w:r w:rsidRPr="00E807C9">
        <w:rPr>
          <w:rFonts w:ascii="Book Antiqua" w:eastAsia="標楷體" w:hAnsi="Book Antiqua" w:hint="eastAsia"/>
          <w:sz w:val="22"/>
        </w:rPr>
        <w:t>淨額。</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hint="eastAsia"/>
          <w:sz w:val="22"/>
        </w:rPr>
        <w:t>償債能力</w:t>
      </w:r>
    </w:p>
    <w:p w:rsidR="00EA2950" w:rsidRPr="00E807C9" w:rsidRDefault="00EA2950" w:rsidP="00EA2950">
      <w:pPr>
        <w:ind w:leftChars="274" w:left="658" w:firstLine="2"/>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hint="eastAsia"/>
          <w:sz w:val="22"/>
        </w:rPr>
        <w:t>流動比率＝流動資產／流動負債。</w:t>
      </w:r>
    </w:p>
    <w:p w:rsidR="00EA2950" w:rsidRPr="00E807C9" w:rsidRDefault="00EA2950" w:rsidP="00EA2950">
      <w:pPr>
        <w:ind w:leftChars="274" w:left="658" w:firstLine="2"/>
        <w:rPr>
          <w:rFonts w:ascii="Book Antiqua" w:eastAsia="標楷體" w:hAnsi="Book Antiqua"/>
          <w:sz w:val="22"/>
        </w:rPr>
      </w:pPr>
      <w:r w:rsidRPr="00E807C9">
        <w:rPr>
          <w:rFonts w:ascii="Book Antiqua" w:eastAsia="標楷體" w:hAnsi="Book Antiqua"/>
          <w:sz w:val="22"/>
        </w:rPr>
        <w:t>(2)</w:t>
      </w:r>
      <w:proofErr w:type="gramStart"/>
      <w:r w:rsidRPr="00E807C9">
        <w:rPr>
          <w:rFonts w:ascii="Book Antiqua" w:eastAsia="標楷體" w:hAnsi="Book Antiqua" w:hint="eastAsia"/>
          <w:sz w:val="22"/>
        </w:rPr>
        <w:t>速動比率</w:t>
      </w:r>
      <w:proofErr w:type="gramEnd"/>
      <w:r w:rsidRPr="00E807C9">
        <w:rPr>
          <w:rFonts w:ascii="Book Antiqua" w:eastAsia="標楷體" w:hAnsi="Book Antiqua" w:hint="eastAsia"/>
          <w:sz w:val="22"/>
        </w:rPr>
        <w:t>＝（流動資產－存貨－預付費用）／流動負債。</w:t>
      </w:r>
    </w:p>
    <w:p w:rsidR="00EA2950" w:rsidRPr="00E807C9" w:rsidRDefault="00EA2950" w:rsidP="00EA2950">
      <w:pPr>
        <w:ind w:leftChars="274" w:left="658" w:firstLine="2"/>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hint="eastAsia"/>
          <w:sz w:val="22"/>
        </w:rPr>
        <w:t>利息保障倍數＝所得稅及利息費用前純益／本期利息支出。</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hint="eastAsia"/>
          <w:sz w:val="22"/>
        </w:rPr>
        <w:t>經營能力</w:t>
      </w:r>
    </w:p>
    <w:p w:rsidR="00EA2950" w:rsidRPr="00E807C9" w:rsidRDefault="00EA2950" w:rsidP="00A82CC8">
      <w:pPr>
        <w:ind w:leftChars="275" w:left="887" w:rightChars="12" w:right="29" w:hanging="227"/>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hint="eastAsia"/>
          <w:sz w:val="22"/>
        </w:rPr>
        <w:t>應收款項</w:t>
      </w:r>
      <w:r w:rsidRPr="00E807C9">
        <w:rPr>
          <w:rFonts w:ascii="Book Antiqua" w:eastAsia="標楷體" w:hAnsi="Book Antiqua"/>
          <w:sz w:val="22"/>
        </w:rPr>
        <w:t>(</w:t>
      </w:r>
      <w:r w:rsidRPr="00E807C9">
        <w:rPr>
          <w:rFonts w:ascii="Book Antiqua" w:eastAsia="標楷體" w:hAnsi="Book Antiqua" w:hint="eastAsia"/>
          <w:sz w:val="22"/>
        </w:rPr>
        <w:t>包括應收帳款與因營業而產生之應收票據</w:t>
      </w:r>
      <w:r w:rsidRPr="00E807C9">
        <w:rPr>
          <w:rFonts w:ascii="Book Antiqua" w:eastAsia="標楷體" w:hAnsi="Book Antiqua"/>
          <w:sz w:val="22"/>
        </w:rPr>
        <w:t>)</w:t>
      </w:r>
      <w:r w:rsidRPr="00E807C9">
        <w:rPr>
          <w:rFonts w:ascii="Book Antiqua" w:eastAsia="標楷體" w:hAnsi="Book Antiqua" w:hint="eastAsia"/>
          <w:sz w:val="22"/>
        </w:rPr>
        <w:t>週轉率＝</w:t>
      </w:r>
      <w:r w:rsidRPr="00E807C9">
        <w:rPr>
          <w:rFonts w:ascii="Book Antiqua" w:eastAsia="標楷體" w:hAnsi="Book Antiqua"/>
          <w:sz w:val="22"/>
        </w:rPr>
        <w:t xml:space="preserve"> </w:t>
      </w:r>
      <w:r w:rsidRPr="00E807C9">
        <w:rPr>
          <w:rFonts w:ascii="Book Antiqua" w:eastAsia="標楷體" w:hAnsi="Book Antiqua" w:hint="eastAsia"/>
          <w:sz w:val="22"/>
        </w:rPr>
        <w:t>銷貨淨額／各期平均應收款項</w:t>
      </w:r>
      <w:r w:rsidRPr="00E807C9">
        <w:rPr>
          <w:rFonts w:ascii="Book Antiqua" w:eastAsia="標楷體" w:hAnsi="Book Antiqua"/>
          <w:sz w:val="22"/>
        </w:rPr>
        <w:t>(</w:t>
      </w:r>
      <w:r w:rsidRPr="00E807C9">
        <w:rPr>
          <w:rFonts w:ascii="Book Antiqua" w:eastAsia="標楷體" w:hAnsi="Book Antiqua" w:hint="eastAsia"/>
          <w:sz w:val="22"/>
        </w:rPr>
        <w:t>包括應收帳款與因營業而產生之應收票據</w:t>
      </w:r>
      <w:r w:rsidRPr="00E807C9">
        <w:rPr>
          <w:rFonts w:ascii="Book Antiqua" w:eastAsia="標楷體" w:hAnsi="Book Antiqua"/>
          <w:sz w:val="22"/>
        </w:rPr>
        <w:t>)</w:t>
      </w:r>
      <w:r w:rsidRPr="00E807C9">
        <w:rPr>
          <w:rFonts w:ascii="Book Antiqua" w:eastAsia="標楷體" w:hAnsi="Book Antiqua" w:hint="eastAsia"/>
          <w:sz w:val="22"/>
        </w:rPr>
        <w:t>餘額。</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hint="eastAsia"/>
          <w:sz w:val="22"/>
        </w:rPr>
        <w:t>平均收現日數＝</w:t>
      </w:r>
      <w:r w:rsidRPr="00E807C9">
        <w:rPr>
          <w:rFonts w:ascii="Book Antiqua" w:eastAsia="標楷體" w:hAnsi="Book Antiqua"/>
          <w:sz w:val="22"/>
        </w:rPr>
        <w:t>365</w:t>
      </w:r>
      <w:r w:rsidRPr="00E807C9">
        <w:rPr>
          <w:rFonts w:ascii="Book Antiqua" w:eastAsia="標楷體" w:hAnsi="Book Antiqua" w:hint="eastAsia"/>
          <w:sz w:val="22"/>
        </w:rPr>
        <w:t>／應收款項週轉率。</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hint="eastAsia"/>
          <w:sz w:val="22"/>
        </w:rPr>
        <w:t>存貨週轉率＝銷貨成本／平均存貨額。</w:t>
      </w:r>
    </w:p>
    <w:p w:rsidR="00EA2950" w:rsidRPr="00E807C9" w:rsidRDefault="00EA2950" w:rsidP="00A82CC8">
      <w:pPr>
        <w:ind w:leftChars="275" w:left="887" w:rightChars="12" w:right="29" w:hanging="227"/>
        <w:rPr>
          <w:rFonts w:ascii="Book Antiqua" w:eastAsia="標楷體" w:hAnsi="Book Antiqua"/>
          <w:sz w:val="22"/>
        </w:rPr>
      </w:pPr>
      <w:r w:rsidRPr="00E807C9">
        <w:rPr>
          <w:rFonts w:ascii="Book Antiqua" w:eastAsia="標楷體" w:hAnsi="Book Antiqua"/>
          <w:sz w:val="22"/>
        </w:rPr>
        <w:t>(4)</w:t>
      </w:r>
      <w:r w:rsidRPr="00E807C9">
        <w:rPr>
          <w:rFonts w:ascii="Book Antiqua" w:eastAsia="標楷體" w:hAnsi="Book Antiqua" w:hint="eastAsia"/>
          <w:sz w:val="22"/>
        </w:rPr>
        <w:t>應付款項</w:t>
      </w:r>
      <w:r w:rsidRPr="00E807C9">
        <w:rPr>
          <w:rFonts w:ascii="Book Antiqua" w:eastAsia="標楷體" w:hAnsi="Book Antiqua"/>
          <w:sz w:val="22"/>
        </w:rPr>
        <w:t>(</w:t>
      </w:r>
      <w:r w:rsidRPr="00E807C9">
        <w:rPr>
          <w:rFonts w:ascii="Book Antiqua" w:eastAsia="標楷體" w:hAnsi="Book Antiqua" w:hint="eastAsia"/>
          <w:sz w:val="22"/>
        </w:rPr>
        <w:t>包括應付帳款與因營業而產生之應付票據</w:t>
      </w:r>
      <w:r w:rsidRPr="00E807C9">
        <w:rPr>
          <w:rFonts w:ascii="Book Antiqua" w:eastAsia="標楷體" w:hAnsi="Book Antiqua"/>
          <w:sz w:val="22"/>
        </w:rPr>
        <w:t>)</w:t>
      </w:r>
      <w:r w:rsidRPr="00E807C9">
        <w:rPr>
          <w:rFonts w:ascii="Book Antiqua" w:eastAsia="標楷體" w:hAnsi="Book Antiqua" w:hint="eastAsia"/>
          <w:sz w:val="22"/>
        </w:rPr>
        <w:t>週轉率＝</w:t>
      </w:r>
      <w:r w:rsidRPr="00E807C9">
        <w:rPr>
          <w:rFonts w:ascii="Book Antiqua" w:eastAsia="標楷體" w:hAnsi="Book Antiqua"/>
          <w:sz w:val="22"/>
        </w:rPr>
        <w:t xml:space="preserve"> </w:t>
      </w:r>
      <w:r w:rsidRPr="00E807C9">
        <w:rPr>
          <w:rFonts w:ascii="Book Antiqua" w:eastAsia="標楷體" w:hAnsi="Book Antiqua" w:hint="eastAsia"/>
          <w:sz w:val="22"/>
        </w:rPr>
        <w:t>銷貨成本／各期平均應付款項</w:t>
      </w:r>
      <w:r w:rsidRPr="00E807C9">
        <w:rPr>
          <w:rFonts w:ascii="Book Antiqua" w:eastAsia="標楷體" w:hAnsi="Book Antiqua"/>
          <w:sz w:val="22"/>
        </w:rPr>
        <w:t>(</w:t>
      </w:r>
      <w:r w:rsidRPr="00E807C9">
        <w:rPr>
          <w:rFonts w:ascii="Book Antiqua" w:eastAsia="標楷體" w:hAnsi="Book Antiqua" w:hint="eastAsia"/>
          <w:sz w:val="22"/>
        </w:rPr>
        <w:t>包括應付帳款與因營業而產生之應付票據</w:t>
      </w:r>
      <w:r w:rsidRPr="00E807C9">
        <w:rPr>
          <w:rFonts w:ascii="Book Antiqua" w:eastAsia="標楷體" w:hAnsi="Book Antiqua"/>
          <w:sz w:val="22"/>
        </w:rPr>
        <w:t>)</w:t>
      </w:r>
      <w:r w:rsidRPr="00E807C9">
        <w:rPr>
          <w:rFonts w:ascii="Book Antiqua" w:eastAsia="標楷體" w:hAnsi="Book Antiqua" w:hint="eastAsia"/>
          <w:sz w:val="22"/>
        </w:rPr>
        <w:t>餘額。</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(5)</w:t>
      </w:r>
      <w:r w:rsidRPr="00E807C9">
        <w:rPr>
          <w:rFonts w:ascii="Book Antiqua" w:eastAsia="標楷體" w:hAnsi="Book Antiqua" w:hint="eastAsia"/>
          <w:sz w:val="22"/>
        </w:rPr>
        <w:t>平均</w:t>
      </w:r>
      <w:proofErr w:type="gramStart"/>
      <w:r w:rsidRPr="00E807C9">
        <w:rPr>
          <w:rFonts w:ascii="Book Antiqua" w:eastAsia="標楷體" w:hAnsi="Book Antiqua" w:hint="eastAsia"/>
          <w:sz w:val="22"/>
        </w:rPr>
        <w:t>銷貨日數</w:t>
      </w:r>
      <w:proofErr w:type="gramEnd"/>
      <w:r w:rsidRPr="00E807C9">
        <w:rPr>
          <w:rFonts w:ascii="Book Antiqua" w:eastAsia="標楷體" w:hAnsi="Book Antiqua" w:hint="eastAsia"/>
          <w:sz w:val="22"/>
        </w:rPr>
        <w:t>＝</w:t>
      </w:r>
      <w:r w:rsidRPr="00E807C9">
        <w:rPr>
          <w:rFonts w:ascii="Book Antiqua" w:eastAsia="標楷體" w:hAnsi="Book Antiqua"/>
          <w:sz w:val="22"/>
        </w:rPr>
        <w:t>365</w:t>
      </w:r>
      <w:r w:rsidRPr="00E807C9">
        <w:rPr>
          <w:rFonts w:ascii="Book Antiqua" w:eastAsia="標楷體" w:hAnsi="Book Antiqua" w:hint="eastAsia"/>
          <w:sz w:val="22"/>
        </w:rPr>
        <w:t>／存貨週轉率。</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(6)</w:t>
      </w:r>
      <w:r w:rsidRPr="00E807C9">
        <w:rPr>
          <w:rFonts w:ascii="標楷體" w:eastAsia="標楷體" w:hAnsi="標楷體" w:hint="eastAsia"/>
          <w:sz w:val="22"/>
        </w:rPr>
        <w:t>不動產、廠房及設備</w:t>
      </w:r>
      <w:r w:rsidRPr="00E807C9">
        <w:rPr>
          <w:rFonts w:ascii="Book Antiqua" w:eastAsia="標楷體" w:hAnsi="Book Antiqua" w:hint="eastAsia"/>
          <w:sz w:val="22"/>
        </w:rPr>
        <w:t>週轉率＝銷貨淨額／平均</w:t>
      </w:r>
      <w:r w:rsidRPr="00E807C9">
        <w:rPr>
          <w:rFonts w:ascii="標楷體" w:eastAsia="標楷體" w:hAnsi="標楷體" w:hint="eastAsia"/>
          <w:sz w:val="22"/>
        </w:rPr>
        <w:t>不動產、廠房及設備</w:t>
      </w:r>
      <w:r w:rsidRPr="00E807C9">
        <w:rPr>
          <w:rFonts w:ascii="Book Antiqua" w:eastAsia="標楷體" w:hAnsi="Book Antiqua" w:hint="eastAsia"/>
          <w:sz w:val="22"/>
        </w:rPr>
        <w:t>淨額。</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(7)</w:t>
      </w:r>
      <w:r w:rsidRPr="00E807C9">
        <w:rPr>
          <w:rFonts w:ascii="Book Antiqua" w:eastAsia="標楷體" w:hAnsi="Book Antiqua" w:hint="eastAsia"/>
          <w:sz w:val="22"/>
        </w:rPr>
        <w:t>總資產週轉率＝銷貨淨額／平均資產總額。</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4.</w:t>
      </w:r>
      <w:r w:rsidRPr="00E807C9">
        <w:rPr>
          <w:rFonts w:ascii="Book Antiqua" w:eastAsia="標楷體" w:hAnsi="Book Antiqua" w:hint="eastAsia"/>
          <w:sz w:val="22"/>
        </w:rPr>
        <w:t>獲利能力</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hint="eastAsia"/>
          <w:sz w:val="22"/>
        </w:rPr>
        <w:t>資產報酬率＝〔稅後損益＋利息費用</w:t>
      </w:r>
      <w:r w:rsidRPr="00E807C9">
        <w:rPr>
          <w:rFonts w:ascii="Book Antiqua" w:eastAsia="標楷體" w:hAnsi="Book Antiqua"/>
          <w:sz w:val="22"/>
        </w:rPr>
        <w:t>×</w:t>
      </w:r>
      <w:r w:rsidRPr="00E807C9">
        <w:rPr>
          <w:rFonts w:ascii="Book Antiqua" w:eastAsia="標楷體" w:hAnsi="Book Antiqua" w:hint="eastAsia"/>
          <w:sz w:val="22"/>
        </w:rPr>
        <w:t>（１－稅率）〕／</w:t>
      </w:r>
      <w:r w:rsidRPr="00E807C9">
        <w:rPr>
          <w:rFonts w:ascii="Book Antiqua" w:eastAsia="標楷體" w:hAnsi="Book Antiqua"/>
          <w:sz w:val="22"/>
        </w:rPr>
        <w:t xml:space="preserve"> </w:t>
      </w:r>
      <w:r w:rsidRPr="00E807C9">
        <w:rPr>
          <w:rFonts w:ascii="Book Antiqua" w:eastAsia="標楷體" w:hAnsi="Book Antiqua" w:hint="eastAsia"/>
          <w:sz w:val="22"/>
        </w:rPr>
        <w:t>平均資產總額。</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hint="eastAsia"/>
          <w:sz w:val="22"/>
        </w:rPr>
        <w:t>權益報酬率＝稅後損益／平均權益總額。</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hint="eastAsia"/>
          <w:sz w:val="22"/>
        </w:rPr>
        <w:t>純益率＝稅後損益／銷貨淨額。</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(4)</w:t>
      </w:r>
      <w:r w:rsidRPr="00E807C9">
        <w:rPr>
          <w:rFonts w:ascii="Book Antiqua" w:eastAsia="標楷體" w:hAnsi="Book Antiqua" w:hint="eastAsia"/>
          <w:sz w:val="22"/>
        </w:rPr>
        <w:t>每股盈餘＝（</w:t>
      </w:r>
      <w:r w:rsidRPr="00E807C9">
        <w:rPr>
          <w:rFonts w:ascii="標楷體" w:eastAsia="標楷體" w:hint="eastAsia"/>
          <w:sz w:val="20"/>
        </w:rPr>
        <w:t>歸屬於母公司業主之損益</w:t>
      </w:r>
      <w:r w:rsidRPr="00E807C9">
        <w:rPr>
          <w:rFonts w:ascii="Book Antiqua" w:eastAsia="標楷體" w:hAnsi="Book Antiqua" w:hint="eastAsia"/>
          <w:sz w:val="22"/>
        </w:rPr>
        <w:t>－特別股股利）／加權平均已發行股數。（</w:t>
      </w:r>
      <w:proofErr w:type="gramStart"/>
      <w:r w:rsidRPr="00E807C9">
        <w:rPr>
          <w:rFonts w:ascii="Book Antiqua" w:eastAsia="標楷體" w:hAnsi="Book Antiqua" w:hint="eastAsia"/>
          <w:sz w:val="22"/>
        </w:rPr>
        <w:t>註</w:t>
      </w:r>
      <w:proofErr w:type="gramEnd"/>
      <w:r w:rsidRPr="00E807C9">
        <w:rPr>
          <w:rFonts w:ascii="Book Antiqua" w:eastAsia="標楷體" w:hAnsi="Book Antiqua"/>
          <w:sz w:val="22"/>
        </w:rPr>
        <w:t>4</w:t>
      </w:r>
      <w:r w:rsidRPr="00E807C9">
        <w:rPr>
          <w:rFonts w:ascii="Book Antiqua" w:eastAsia="標楷體" w:hAnsi="Book Antiqua" w:hint="eastAsia"/>
          <w:sz w:val="22"/>
        </w:rPr>
        <w:t>）</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5.</w:t>
      </w:r>
      <w:r w:rsidRPr="00E807C9">
        <w:rPr>
          <w:rFonts w:ascii="Book Antiqua" w:eastAsia="標楷體" w:hAnsi="Book Antiqua" w:hint="eastAsia"/>
          <w:sz w:val="22"/>
        </w:rPr>
        <w:t>現金流量</w:t>
      </w:r>
    </w:p>
    <w:p w:rsidR="00EA2950" w:rsidRPr="00E807C9" w:rsidRDefault="00EA2950" w:rsidP="00EA2950">
      <w:pPr>
        <w:ind w:leftChars="275" w:left="840" w:rightChars="12" w:right="29" w:hanging="180"/>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hint="eastAsia"/>
          <w:sz w:val="22"/>
        </w:rPr>
        <w:t>現金流量比率＝營業活動淨現金流量／流動負債。</w:t>
      </w:r>
    </w:p>
    <w:p w:rsidR="00EA2950" w:rsidRPr="00E807C9" w:rsidRDefault="00EA2950" w:rsidP="00EA2950">
      <w:pPr>
        <w:ind w:leftChars="275" w:left="840" w:rightChars="12" w:right="29" w:hanging="180"/>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hint="eastAsia"/>
          <w:sz w:val="22"/>
        </w:rPr>
        <w:t>淨現金流量允當比率＝最近</w:t>
      </w:r>
      <w:proofErr w:type="gramStart"/>
      <w:r w:rsidRPr="00E807C9">
        <w:rPr>
          <w:rFonts w:ascii="Book Antiqua" w:eastAsia="標楷體" w:hAnsi="Book Antiqua" w:hint="eastAsia"/>
          <w:sz w:val="22"/>
        </w:rPr>
        <w:t>五</w:t>
      </w:r>
      <w:proofErr w:type="gramEnd"/>
      <w:r w:rsidRPr="00E807C9">
        <w:rPr>
          <w:rFonts w:ascii="Book Antiqua" w:eastAsia="標楷體" w:hAnsi="Book Antiqua" w:hint="eastAsia"/>
          <w:sz w:val="22"/>
        </w:rPr>
        <w:t>年度營業活動淨現金流量／最近</w:t>
      </w:r>
      <w:proofErr w:type="gramStart"/>
      <w:r w:rsidRPr="00E807C9">
        <w:rPr>
          <w:rFonts w:ascii="Book Antiqua" w:eastAsia="標楷體" w:hAnsi="Book Antiqua" w:hint="eastAsia"/>
          <w:sz w:val="22"/>
        </w:rPr>
        <w:t>五</w:t>
      </w:r>
      <w:proofErr w:type="gramEnd"/>
      <w:r w:rsidRPr="00E807C9">
        <w:rPr>
          <w:rFonts w:ascii="Book Antiqua" w:eastAsia="標楷體" w:hAnsi="Book Antiqua" w:hint="eastAsia"/>
          <w:sz w:val="22"/>
        </w:rPr>
        <w:t>年度</w:t>
      </w:r>
      <w:r w:rsidRPr="00E807C9">
        <w:rPr>
          <w:rFonts w:ascii="Book Antiqua" w:eastAsia="標楷體" w:hAnsi="Book Antiqua"/>
          <w:sz w:val="22"/>
        </w:rPr>
        <w:t>(</w:t>
      </w:r>
      <w:r w:rsidRPr="00E807C9">
        <w:rPr>
          <w:rFonts w:ascii="Book Antiqua" w:eastAsia="標楷體" w:hAnsi="Book Antiqua" w:hint="eastAsia"/>
          <w:sz w:val="22"/>
        </w:rPr>
        <w:t>資本支出＋存貨增加額＋現金股利</w:t>
      </w:r>
      <w:r w:rsidRPr="00E807C9">
        <w:rPr>
          <w:rFonts w:ascii="Book Antiqua" w:eastAsia="標楷體" w:hAnsi="Book Antiqua"/>
          <w:sz w:val="22"/>
        </w:rPr>
        <w:t>)</w:t>
      </w:r>
      <w:r w:rsidRPr="00E807C9">
        <w:rPr>
          <w:rFonts w:ascii="Book Antiqua" w:eastAsia="標楷體" w:hAnsi="Book Antiqua" w:hint="eastAsia"/>
          <w:sz w:val="22"/>
        </w:rPr>
        <w:t>。</w:t>
      </w:r>
    </w:p>
    <w:p w:rsidR="00EA2950" w:rsidRPr="00E807C9" w:rsidRDefault="00EA2950" w:rsidP="00EA2950">
      <w:pPr>
        <w:ind w:leftChars="275" w:left="840" w:rightChars="12" w:right="29" w:hanging="180"/>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hint="eastAsia"/>
          <w:sz w:val="22"/>
        </w:rPr>
        <w:t>現金再投資比率＝</w:t>
      </w:r>
      <w:r w:rsidRPr="00E807C9">
        <w:rPr>
          <w:rFonts w:ascii="Book Antiqua" w:eastAsia="標楷體" w:hAnsi="Book Antiqua"/>
          <w:sz w:val="22"/>
        </w:rPr>
        <w:t>(</w:t>
      </w:r>
      <w:r w:rsidRPr="00E807C9">
        <w:rPr>
          <w:rFonts w:ascii="Book Antiqua" w:eastAsia="標楷體" w:hAnsi="Book Antiqua" w:hint="eastAsia"/>
          <w:sz w:val="22"/>
        </w:rPr>
        <w:t>營業活動淨現金流量－現金股利</w:t>
      </w:r>
      <w:r w:rsidRPr="00E807C9">
        <w:rPr>
          <w:rFonts w:ascii="Book Antiqua" w:eastAsia="標楷體" w:hAnsi="Book Antiqua"/>
          <w:sz w:val="22"/>
        </w:rPr>
        <w:t>)</w:t>
      </w:r>
      <w:r w:rsidRPr="00E807C9">
        <w:rPr>
          <w:rFonts w:ascii="Book Antiqua" w:eastAsia="標楷體" w:hAnsi="Book Antiqua" w:hint="eastAsia"/>
          <w:sz w:val="22"/>
        </w:rPr>
        <w:t>／</w:t>
      </w:r>
      <w:r w:rsidRPr="00E807C9">
        <w:rPr>
          <w:rFonts w:ascii="Book Antiqua" w:eastAsia="標楷體" w:hAnsi="Book Antiqua"/>
          <w:sz w:val="22"/>
        </w:rPr>
        <w:t>(</w:t>
      </w:r>
      <w:r w:rsidRPr="00E807C9">
        <w:rPr>
          <w:rFonts w:ascii="標楷體" w:eastAsia="標楷體" w:hAnsi="標楷體" w:hint="eastAsia"/>
          <w:sz w:val="22"/>
        </w:rPr>
        <w:t>不動產、廠房及設備</w:t>
      </w:r>
      <w:r w:rsidRPr="00E807C9">
        <w:rPr>
          <w:rFonts w:ascii="Book Antiqua" w:eastAsia="標楷體" w:hAnsi="Book Antiqua" w:hint="eastAsia"/>
          <w:sz w:val="22"/>
        </w:rPr>
        <w:t>毛額＋</w:t>
      </w:r>
      <w:r w:rsidRPr="00E807C9">
        <w:rPr>
          <w:rFonts w:ascii="標楷體" w:eastAsia="標楷體" w:hint="eastAsia"/>
          <w:sz w:val="22"/>
        </w:rPr>
        <w:t>長期</w:t>
      </w:r>
      <w:r w:rsidRPr="00E807C9">
        <w:rPr>
          <w:rFonts w:ascii="Book Antiqua" w:eastAsia="標楷體" w:hAnsi="Book Antiqua" w:hint="eastAsia"/>
          <w:sz w:val="22"/>
        </w:rPr>
        <w:t>投資＋其他非流動資產＋營運資金</w:t>
      </w:r>
      <w:r w:rsidRPr="00E807C9">
        <w:rPr>
          <w:rFonts w:ascii="Book Antiqua" w:eastAsia="標楷體" w:hAnsi="Book Antiqua"/>
          <w:sz w:val="22"/>
        </w:rPr>
        <w:t>)</w:t>
      </w:r>
      <w:r w:rsidRPr="00E807C9">
        <w:rPr>
          <w:rFonts w:ascii="Book Antiqua" w:eastAsia="標楷體" w:hAnsi="Book Antiqua" w:hint="eastAsia"/>
          <w:sz w:val="22"/>
        </w:rPr>
        <w:t>。</w:t>
      </w:r>
      <w:r w:rsidRPr="00E807C9">
        <w:rPr>
          <w:rFonts w:ascii="Book Antiqua" w:eastAsia="標楷體" w:hAnsi="Book Antiqua"/>
          <w:sz w:val="22"/>
        </w:rPr>
        <w:t>(</w:t>
      </w:r>
      <w:proofErr w:type="gramStart"/>
      <w:r w:rsidRPr="00E807C9">
        <w:rPr>
          <w:rFonts w:ascii="Book Antiqua" w:eastAsia="標楷體" w:hAnsi="Book Antiqua" w:hint="eastAsia"/>
          <w:sz w:val="22"/>
        </w:rPr>
        <w:t>註</w:t>
      </w:r>
      <w:proofErr w:type="gramEnd"/>
      <w:r w:rsidRPr="00E807C9">
        <w:rPr>
          <w:rFonts w:ascii="Book Antiqua" w:eastAsia="標楷體" w:hAnsi="Book Antiqua"/>
          <w:sz w:val="22"/>
        </w:rPr>
        <w:t>5)</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6.</w:t>
      </w:r>
      <w:r w:rsidRPr="00E807C9">
        <w:rPr>
          <w:rFonts w:ascii="Book Antiqua" w:eastAsia="標楷體" w:hAnsi="Book Antiqua" w:hint="eastAsia"/>
          <w:sz w:val="22"/>
        </w:rPr>
        <w:t>槓桿度：</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hint="eastAsia"/>
          <w:sz w:val="22"/>
        </w:rPr>
        <w:t>營運槓桿度＝</w:t>
      </w:r>
      <w:r w:rsidRPr="00E807C9">
        <w:rPr>
          <w:rFonts w:ascii="Book Antiqua" w:eastAsia="標楷體" w:hAnsi="Book Antiqua"/>
          <w:sz w:val="22"/>
        </w:rPr>
        <w:t>(</w:t>
      </w:r>
      <w:r w:rsidRPr="00E807C9">
        <w:rPr>
          <w:rFonts w:ascii="Book Antiqua" w:eastAsia="標楷體" w:hAnsi="Book Antiqua" w:hint="eastAsia"/>
          <w:sz w:val="22"/>
        </w:rPr>
        <w:t>營業收入淨額－變動營業成本及費用</w:t>
      </w:r>
      <w:r w:rsidRPr="00E807C9">
        <w:rPr>
          <w:rFonts w:ascii="Book Antiqua" w:eastAsia="標楷體" w:hAnsi="Book Antiqua"/>
          <w:sz w:val="22"/>
        </w:rPr>
        <w:t xml:space="preserve">) </w:t>
      </w:r>
      <w:r w:rsidRPr="00E807C9">
        <w:rPr>
          <w:rFonts w:ascii="Book Antiqua" w:eastAsia="標楷體" w:hAnsi="Book Antiqua" w:hint="eastAsia"/>
          <w:sz w:val="22"/>
        </w:rPr>
        <w:t>／</w:t>
      </w:r>
      <w:r w:rsidRPr="00E807C9">
        <w:rPr>
          <w:rFonts w:ascii="Book Antiqua" w:eastAsia="標楷體" w:hAnsi="Book Antiqua"/>
          <w:sz w:val="22"/>
        </w:rPr>
        <w:t xml:space="preserve"> </w:t>
      </w:r>
      <w:r w:rsidRPr="00E807C9">
        <w:rPr>
          <w:rFonts w:ascii="Book Antiqua" w:eastAsia="標楷體" w:hAnsi="Book Antiqua" w:hint="eastAsia"/>
          <w:sz w:val="22"/>
        </w:rPr>
        <w:t>營業利益</w:t>
      </w:r>
      <w:r w:rsidRPr="00E807C9">
        <w:rPr>
          <w:rFonts w:ascii="Book Antiqua" w:eastAsia="標楷體" w:hAnsi="Book Antiqua"/>
          <w:sz w:val="22"/>
        </w:rPr>
        <w:t>(</w:t>
      </w:r>
      <w:proofErr w:type="gramStart"/>
      <w:r w:rsidRPr="00E807C9">
        <w:rPr>
          <w:rFonts w:ascii="Book Antiqua" w:eastAsia="標楷體" w:hAnsi="Book Antiqua" w:hint="eastAsia"/>
          <w:sz w:val="22"/>
        </w:rPr>
        <w:t>註</w:t>
      </w:r>
      <w:proofErr w:type="gramEnd"/>
      <w:r w:rsidRPr="00E807C9">
        <w:rPr>
          <w:rFonts w:ascii="Book Antiqua" w:eastAsia="標楷體" w:hAnsi="Book Antiqua"/>
          <w:sz w:val="22"/>
        </w:rPr>
        <w:t>6)</w:t>
      </w:r>
      <w:r w:rsidRPr="00E807C9">
        <w:rPr>
          <w:rFonts w:ascii="Book Antiqua" w:eastAsia="標楷體" w:hAnsi="Book Antiqua" w:hint="eastAsia"/>
          <w:sz w:val="22"/>
        </w:rPr>
        <w:t>。</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hint="eastAsia"/>
          <w:sz w:val="22"/>
        </w:rPr>
        <w:t>財務槓桿度＝營業利益</w:t>
      </w:r>
      <w:r w:rsidRPr="00E807C9">
        <w:rPr>
          <w:rFonts w:ascii="Book Antiqua" w:eastAsia="標楷體" w:hAnsi="Book Antiqua"/>
          <w:sz w:val="22"/>
        </w:rPr>
        <w:t xml:space="preserve"> </w:t>
      </w:r>
      <w:r w:rsidRPr="00E807C9">
        <w:rPr>
          <w:rFonts w:ascii="Book Antiqua" w:eastAsia="標楷體" w:hAnsi="Book Antiqua" w:hint="eastAsia"/>
          <w:sz w:val="22"/>
        </w:rPr>
        <w:t>／</w:t>
      </w:r>
      <w:r w:rsidRPr="00E807C9">
        <w:rPr>
          <w:rFonts w:ascii="Book Antiqua" w:eastAsia="標楷體" w:hAnsi="Book Antiqua"/>
          <w:sz w:val="22"/>
        </w:rPr>
        <w:t xml:space="preserve"> (</w:t>
      </w:r>
      <w:r w:rsidRPr="00E807C9">
        <w:rPr>
          <w:rFonts w:ascii="Book Antiqua" w:eastAsia="標楷體" w:hAnsi="Book Antiqua" w:hint="eastAsia"/>
          <w:sz w:val="22"/>
        </w:rPr>
        <w:t>營業利益－利息費用</w:t>
      </w:r>
      <w:r w:rsidRPr="00E807C9">
        <w:rPr>
          <w:rFonts w:ascii="Book Antiqua" w:eastAsia="標楷體" w:hAnsi="Book Antiqua"/>
          <w:sz w:val="22"/>
        </w:rPr>
        <w:t>)</w:t>
      </w:r>
      <w:r w:rsidRPr="00E807C9">
        <w:rPr>
          <w:rFonts w:ascii="Book Antiqua" w:eastAsia="標楷體" w:hAnsi="Book Antiqua" w:hint="eastAsia"/>
          <w:sz w:val="22"/>
        </w:rPr>
        <w:t>。</w:t>
      </w:r>
    </w:p>
    <w:p w:rsidR="00EA2950" w:rsidRPr="00E807C9" w:rsidRDefault="00EA2950" w:rsidP="00EA2950">
      <w:pPr>
        <w:ind w:leftChars="50" w:left="659" w:rightChars="12" w:right="29" w:hangingChars="245" w:hanging="539"/>
        <w:rPr>
          <w:rFonts w:ascii="Book Antiqua" w:eastAsia="標楷體" w:hAnsi="Book Antiqua"/>
          <w:sz w:val="22"/>
        </w:rPr>
      </w:pPr>
      <w:proofErr w:type="gramStart"/>
      <w:r w:rsidRPr="00E807C9">
        <w:rPr>
          <w:rFonts w:ascii="Book Antiqua" w:eastAsia="標楷體" w:hAnsi="Book Antiqua" w:hint="eastAsia"/>
          <w:sz w:val="22"/>
        </w:rPr>
        <w:t>註</w:t>
      </w:r>
      <w:proofErr w:type="gramEnd"/>
      <w:r w:rsidRPr="00E807C9">
        <w:rPr>
          <w:rFonts w:ascii="Book Antiqua" w:eastAsia="標楷體" w:hAnsi="Book Antiqua"/>
          <w:sz w:val="22"/>
        </w:rPr>
        <w:t>4</w:t>
      </w:r>
      <w:r w:rsidRPr="00E807C9">
        <w:rPr>
          <w:rFonts w:ascii="Book Antiqua" w:eastAsia="標楷體" w:hAnsi="Book Antiqua" w:hint="eastAsia"/>
          <w:sz w:val="22"/>
        </w:rPr>
        <w:t>：上開每股盈餘之計算公式，在衡量時應特別注意下列事項：</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hint="eastAsia"/>
          <w:sz w:val="22"/>
        </w:rPr>
        <w:t>以加權平均普通股股數為</w:t>
      </w:r>
      <w:proofErr w:type="gramStart"/>
      <w:r w:rsidRPr="00E807C9">
        <w:rPr>
          <w:rFonts w:ascii="Book Antiqua" w:eastAsia="標楷體" w:hAnsi="Book Antiqua" w:hint="eastAsia"/>
          <w:sz w:val="22"/>
        </w:rPr>
        <w:t>準</w:t>
      </w:r>
      <w:proofErr w:type="gramEnd"/>
      <w:r w:rsidRPr="00E807C9">
        <w:rPr>
          <w:rFonts w:ascii="Book Antiqua" w:eastAsia="標楷體" w:hAnsi="Book Antiqua" w:hint="eastAsia"/>
          <w:sz w:val="22"/>
        </w:rPr>
        <w:t>，而非以年底已發行股數為基礎。</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hint="eastAsia"/>
          <w:sz w:val="22"/>
        </w:rPr>
        <w:t>凡有現金增資或庫藏股交易者，應考慮其流通</w:t>
      </w:r>
      <w:proofErr w:type="gramStart"/>
      <w:r w:rsidRPr="00E807C9">
        <w:rPr>
          <w:rFonts w:ascii="Book Antiqua" w:eastAsia="標楷體" w:hAnsi="Book Antiqua" w:hint="eastAsia"/>
          <w:sz w:val="22"/>
        </w:rPr>
        <w:t>期間，</w:t>
      </w:r>
      <w:proofErr w:type="gramEnd"/>
      <w:r w:rsidRPr="00E807C9">
        <w:rPr>
          <w:rFonts w:ascii="Book Antiqua" w:eastAsia="標楷體" w:hAnsi="Book Antiqua" w:hint="eastAsia"/>
          <w:sz w:val="22"/>
        </w:rPr>
        <w:t>計算加權平均股數。</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hint="eastAsia"/>
          <w:sz w:val="22"/>
        </w:rPr>
        <w:t>凡有盈餘轉增資或資本公積轉增資者，在計算以往年度及半年度之每股盈餘時，應按增資比例追溯調整，無庸考慮該增資之發行期間。</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4.</w:t>
      </w:r>
      <w:r w:rsidRPr="00E807C9">
        <w:rPr>
          <w:rFonts w:ascii="Book Antiqua" w:eastAsia="標楷體" w:hAnsi="Book Antiqua" w:hint="eastAsia"/>
          <w:sz w:val="22"/>
        </w:rPr>
        <w:t>若特別股為不可轉換之累積特別股，其當年度股利（不論是否發放）應自稅後淨利減除、或增加稅後淨損。特別股若為非累積性質，在有稅後淨利之情況，特別股股利應自稅後淨利減除；如為虧損，則不必調整。</w:t>
      </w:r>
    </w:p>
    <w:p w:rsidR="00EA2950" w:rsidRPr="00E807C9" w:rsidRDefault="00EA2950" w:rsidP="00EA2950">
      <w:pPr>
        <w:ind w:leftChars="50" w:left="659" w:hangingChars="245" w:hanging="539"/>
        <w:rPr>
          <w:rFonts w:ascii="Book Antiqua" w:eastAsia="標楷體" w:hAnsi="Book Antiqua"/>
          <w:sz w:val="22"/>
        </w:rPr>
      </w:pPr>
      <w:proofErr w:type="gramStart"/>
      <w:r w:rsidRPr="00E807C9">
        <w:rPr>
          <w:rFonts w:ascii="Book Antiqua" w:eastAsia="標楷體" w:hAnsi="Book Antiqua" w:hint="eastAsia"/>
          <w:sz w:val="22"/>
        </w:rPr>
        <w:t>註</w:t>
      </w:r>
      <w:proofErr w:type="gramEnd"/>
      <w:r w:rsidRPr="00E807C9">
        <w:rPr>
          <w:rFonts w:ascii="Book Antiqua" w:eastAsia="標楷體" w:hAnsi="Book Antiqua"/>
          <w:sz w:val="22"/>
        </w:rPr>
        <w:t>5</w:t>
      </w:r>
      <w:r w:rsidRPr="00E807C9">
        <w:rPr>
          <w:rFonts w:ascii="Book Antiqua" w:eastAsia="標楷體" w:hAnsi="Book Antiqua" w:hint="eastAsia"/>
          <w:sz w:val="22"/>
        </w:rPr>
        <w:t>：現金流量分析在衡量時應特別注意下列事項：</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hint="eastAsia"/>
          <w:sz w:val="22"/>
        </w:rPr>
        <w:t>營業活動淨現金流量係指現金流量表中營業活動淨現金流入數。</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hint="eastAsia"/>
          <w:sz w:val="22"/>
        </w:rPr>
        <w:t>資本支出係指每年資本投資之現金流出數。</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hint="eastAsia"/>
          <w:sz w:val="22"/>
        </w:rPr>
        <w:t>存貨增加數僅在期末餘額大於期初餘額時方</w:t>
      </w:r>
      <w:proofErr w:type="gramStart"/>
      <w:r w:rsidRPr="00E807C9">
        <w:rPr>
          <w:rFonts w:ascii="Book Antiqua" w:eastAsia="標楷體" w:hAnsi="Book Antiqua" w:hint="eastAsia"/>
          <w:sz w:val="22"/>
        </w:rPr>
        <w:t>予計</w:t>
      </w:r>
      <w:proofErr w:type="gramEnd"/>
      <w:r w:rsidRPr="00E807C9">
        <w:rPr>
          <w:rFonts w:ascii="Book Antiqua" w:eastAsia="標楷體" w:hAnsi="Book Antiqua" w:hint="eastAsia"/>
          <w:sz w:val="22"/>
        </w:rPr>
        <w:t>入，若年底存貨減少，則以零計算。</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4.</w:t>
      </w:r>
      <w:r w:rsidRPr="00E807C9">
        <w:rPr>
          <w:rFonts w:ascii="Book Antiqua" w:eastAsia="標楷體" w:hAnsi="Book Antiqua" w:hint="eastAsia"/>
          <w:sz w:val="22"/>
        </w:rPr>
        <w:t>現金股利包括普通股及特別股之現金股利。</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5.</w:t>
      </w:r>
      <w:r w:rsidRPr="00E807C9">
        <w:rPr>
          <w:rFonts w:ascii="標楷體" w:eastAsia="標楷體" w:hAnsi="標楷體" w:hint="eastAsia"/>
          <w:sz w:val="22"/>
        </w:rPr>
        <w:t xml:space="preserve"> 不動產、廠房及設備</w:t>
      </w:r>
      <w:r w:rsidRPr="00E807C9">
        <w:rPr>
          <w:rFonts w:ascii="Book Antiqua" w:eastAsia="標楷體" w:hAnsi="Book Antiqua" w:hint="eastAsia"/>
          <w:sz w:val="22"/>
        </w:rPr>
        <w:t>毛額係指扣除累計折舊前之</w:t>
      </w:r>
      <w:r w:rsidRPr="00E807C9">
        <w:rPr>
          <w:rFonts w:ascii="標楷體" w:eastAsia="標楷體" w:hAnsi="標楷體" w:hint="eastAsia"/>
          <w:sz w:val="22"/>
        </w:rPr>
        <w:t>不動產、廠房及設備</w:t>
      </w:r>
      <w:r w:rsidRPr="00E807C9">
        <w:rPr>
          <w:rFonts w:ascii="Book Antiqua" w:eastAsia="標楷體" w:hAnsi="Book Antiqua" w:hint="eastAsia"/>
          <w:sz w:val="22"/>
        </w:rPr>
        <w:t>總額。</w:t>
      </w:r>
    </w:p>
    <w:p w:rsidR="00EA2950" w:rsidRPr="00E807C9" w:rsidRDefault="00EA2950" w:rsidP="00EA2950">
      <w:pPr>
        <w:ind w:leftChars="50" w:left="659" w:rightChars="-214" w:right="-514" w:hangingChars="245" w:hanging="539"/>
        <w:rPr>
          <w:rFonts w:ascii="Book Antiqua" w:eastAsia="標楷體" w:hAnsi="Book Antiqua"/>
          <w:sz w:val="22"/>
        </w:rPr>
      </w:pPr>
      <w:proofErr w:type="gramStart"/>
      <w:r w:rsidRPr="00E807C9">
        <w:rPr>
          <w:rFonts w:ascii="Book Antiqua" w:eastAsia="標楷體" w:hAnsi="Book Antiqua" w:hint="eastAsia"/>
          <w:sz w:val="22"/>
        </w:rPr>
        <w:t>註</w:t>
      </w:r>
      <w:proofErr w:type="gramEnd"/>
      <w:r w:rsidRPr="00E807C9">
        <w:rPr>
          <w:rFonts w:ascii="Book Antiqua" w:eastAsia="標楷體" w:hAnsi="Book Antiqua"/>
          <w:sz w:val="22"/>
        </w:rPr>
        <w:t>6</w:t>
      </w:r>
      <w:r w:rsidRPr="00E807C9">
        <w:rPr>
          <w:rFonts w:ascii="Book Antiqua" w:eastAsia="標楷體" w:hAnsi="Book Antiqua" w:hint="eastAsia"/>
          <w:sz w:val="22"/>
        </w:rPr>
        <w:t>：發行人應將各項營業成本及營業費用依性質區分為固定及變動，如有涉及估計或主觀判斷，應注意其合理性並維持一致。</w:t>
      </w:r>
    </w:p>
    <w:p w:rsidR="00EA2950" w:rsidRPr="00E807C9" w:rsidRDefault="00EA2950" w:rsidP="00EA2950">
      <w:pPr>
        <w:ind w:leftChars="50" w:left="659" w:rightChars="-214" w:right="-514" w:hangingChars="245" w:hanging="539"/>
        <w:rPr>
          <w:rFonts w:ascii="Book Antiqua" w:eastAsia="標楷體" w:hAnsi="Book Antiqua"/>
          <w:sz w:val="22"/>
        </w:rPr>
      </w:pPr>
      <w:proofErr w:type="gramStart"/>
      <w:r w:rsidRPr="00E807C9">
        <w:rPr>
          <w:rFonts w:ascii="Book Antiqua" w:eastAsia="標楷體" w:hAnsi="Book Antiqua" w:hint="eastAsia"/>
          <w:sz w:val="22"/>
        </w:rPr>
        <w:t>註</w:t>
      </w:r>
      <w:proofErr w:type="gramEnd"/>
      <w:r w:rsidRPr="00E807C9">
        <w:rPr>
          <w:rFonts w:ascii="Book Antiqua" w:eastAsia="標楷體" w:hAnsi="Book Antiqua"/>
          <w:sz w:val="22"/>
        </w:rPr>
        <w:t>7</w:t>
      </w:r>
      <w:r w:rsidRPr="00E807C9">
        <w:rPr>
          <w:rFonts w:ascii="Book Antiqua" w:eastAsia="標楷體" w:hAnsi="Book Antiqua" w:hint="eastAsia"/>
          <w:sz w:val="22"/>
        </w:rPr>
        <w:t>：公司股票為無面額或每股面額非屬新臺幣十元者，前開</w:t>
      </w:r>
      <w:proofErr w:type="gramStart"/>
      <w:r w:rsidRPr="00E807C9">
        <w:rPr>
          <w:rFonts w:ascii="Book Antiqua" w:eastAsia="標楷體" w:hAnsi="Book Antiqua" w:hint="eastAsia"/>
          <w:sz w:val="22"/>
        </w:rPr>
        <w:t>有關占實收</w:t>
      </w:r>
      <w:proofErr w:type="gramEnd"/>
      <w:r w:rsidRPr="00E807C9">
        <w:rPr>
          <w:rFonts w:ascii="Book Antiqua" w:eastAsia="標楷體" w:hAnsi="Book Antiqua" w:hint="eastAsia"/>
          <w:sz w:val="22"/>
        </w:rPr>
        <w:t>資本比率計算，則改以資產負債表歸屬於母公司業主之權益比率計算之。</w:t>
      </w:r>
      <w:r w:rsidRPr="00E807C9">
        <w:rPr>
          <w:rFonts w:ascii="Book Antiqua" w:eastAsia="標楷體" w:hAnsi="Book Antiqua"/>
          <w:sz w:val="22"/>
        </w:rPr>
        <w:tab/>
      </w:r>
      <w:r w:rsidRPr="00E807C9">
        <w:rPr>
          <w:rFonts w:ascii="Book Antiqua" w:eastAsia="標楷體" w:hAnsi="Book Antiqua"/>
          <w:sz w:val="22"/>
        </w:rPr>
        <w:tab/>
      </w:r>
    </w:p>
    <w:p w:rsidR="00EA2950" w:rsidRPr="00E807C9" w:rsidRDefault="00EA2950" w:rsidP="00EA2950">
      <w:pPr>
        <w:spacing w:afterLines="100" w:after="240"/>
        <w:ind w:left="1469" w:hanging="1469"/>
        <w:jc w:val="center"/>
        <w:rPr>
          <w:rFonts w:ascii="Book Antiqua" w:eastAsia="標楷體" w:hAnsi="Book Antiqua"/>
          <w:b/>
          <w:spacing w:val="20"/>
          <w:sz w:val="32"/>
          <w:szCs w:val="32"/>
        </w:rPr>
      </w:pPr>
      <w:r w:rsidRPr="00E807C9">
        <w:rPr>
          <w:rFonts w:ascii="Book Antiqua" w:eastAsia="標楷體" w:hAnsi="Book Antiqua"/>
          <w:sz w:val="22"/>
        </w:rPr>
        <w:br w:type="page"/>
      </w:r>
      <w:r w:rsidRPr="00E807C9">
        <w:rPr>
          <w:rFonts w:ascii="標楷體" w:eastAsia="標楷體" w:hAnsi="標楷體" w:hint="eastAsia"/>
          <w:b/>
          <w:spacing w:val="20"/>
          <w:sz w:val="32"/>
          <w:szCs w:val="32"/>
        </w:rPr>
        <w:lastRenderedPageBreak/>
        <w:t>（2）</w:t>
      </w:r>
      <w:r w:rsidRPr="00E807C9">
        <w:rPr>
          <w:rFonts w:ascii="Book Antiqua" w:eastAsia="標楷體" w:hAnsi="Book Antiqua"/>
          <w:b/>
          <w:spacing w:val="20"/>
          <w:sz w:val="32"/>
          <w:szCs w:val="32"/>
        </w:rPr>
        <w:t>財務分析</w:t>
      </w:r>
      <w:r w:rsidRPr="00E807C9">
        <w:rPr>
          <w:rFonts w:ascii="標楷體" w:eastAsia="標楷體" w:hint="eastAsia"/>
          <w:b/>
          <w:spacing w:val="20"/>
          <w:sz w:val="32"/>
          <w:szCs w:val="32"/>
        </w:rPr>
        <w:t>-</w:t>
      </w:r>
      <w:r w:rsidRPr="00E807C9">
        <w:rPr>
          <w:rFonts w:ascii="Book Antiqua" w:eastAsia="標楷體" w:hAnsi="Book Antiqua" w:hint="eastAsia"/>
          <w:b/>
          <w:spacing w:val="20"/>
          <w:sz w:val="32"/>
          <w:szCs w:val="32"/>
        </w:rPr>
        <w:t>我國財務會計準則</w:t>
      </w:r>
    </w:p>
    <w:tbl>
      <w:tblPr>
        <w:tblW w:w="10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750"/>
        <w:gridCol w:w="1607"/>
        <w:gridCol w:w="1537"/>
        <w:gridCol w:w="1537"/>
        <w:gridCol w:w="1538"/>
        <w:gridCol w:w="1537"/>
        <w:gridCol w:w="1538"/>
      </w:tblGrid>
      <w:tr w:rsidR="00E807C9" w:rsidRPr="00E807C9" w:rsidTr="00A854A8">
        <w:trPr>
          <w:cantSplit/>
          <w:trHeight w:val="540"/>
          <w:jc w:val="center"/>
        </w:trPr>
        <w:tc>
          <w:tcPr>
            <w:tcW w:w="2777" w:type="dxa"/>
            <w:gridSpan w:val="3"/>
            <w:vMerge w:val="restart"/>
            <w:tcBorders>
              <w:top w:val="single" w:sz="12" w:space="0" w:color="auto"/>
              <w:bottom w:val="single" w:sz="12" w:space="0" w:color="auto"/>
              <w:right w:val="single" w:sz="12" w:space="0" w:color="auto"/>
              <w:tl2br w:val="single" w:sz="8"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sz w:val="20"/>
              </w:rPr>
              <w:t>年</w:t>
            </w:r>
            <w:r w:rsidRPr="00E807C9">
              <w:rPr>
                <w:rFonts w:ascii="Book Antiqua" w:eastAsia="標楷體" w:hAnsi="Book Antiqua"/>
                <w:sz w:val="20"/>
              </w:rPr>
              <w:t xml:space="preserve">   </w:t>
            </w:r>
            <w:r w:rsidRPr="00E807C9">
              <w:rPr>
                <w:rFonts w:ascii="Book Antiqua" w:eastAsia="標楷體" w:hAnsi="Book Antiqua"/>
                <w:sz w:val="20"/>
              </w:rPr>
              <w:t>度（</w:t>
            </w:r>
            <w:proofErr w:type="gramStart"/>
            <w:r w:rsidRPr="00E807C9">
              <w:rPr>
                <w:rFonts w:ascii="Book Antiqua" w:eastAsia="標楷體" w:hAnsi="Book Antiqua"/>
                <w:sz w:val="20"/>
              </w:rPr>
              <w:t>註</w:t>
            </w:r>
            <w:proofErr w:type="gramEnd"/>
            <w:r w:rsidRPr="00E807C9">
              <w:rPr>
                <w:rFonts w:ascii="Book Antiqua" w:eastAsia="標楷體" w:hAnsi="Book Antiqua"/>
                <w:sz w:val="20"/>
              </w:rPr>
              <w:t>1</w:t>
            </w:r>
            <w:r w:rsidRPr="00E807C9">
              <w:rPr>
                <w:rFonts w:ascii="Book Antiqua" w:eastAsia="標楷體" w:hAnsi="Book Antiqua"/>
                <w:sz w:val="20"/>
              </w:rPr>
              <w:t>）</w:t>
            </w:r>
          </w:p>
          <w:p w:rsidR="00EA2950" w:rsidRPr="00E807C9" w:rsidRDefault="00EA2950" w:rsidP="00A854A8">
            <w:pPr>
              <w:ind w:firstLine="81"/>
              <w:rPr>
                <w:rFonts w:ascii="Book Antiqua" w:eastAsia="標楷體" w:hAnsi="Book Antiqua"/>
                <w:sz w:val="20"/>
              </w:rPr>
            </w:pPr>
          </w:p>
          <w:p w:rsidR="00EA2950" w:rsidRPr="00E807C9" w:rsidRDefault="00EA2950" w:rsidP="00A854A8">
            <w:pPr>
              <w:ind w:firstLine="81"/>
              <w:rPr>
                <w:rFonts w:ascii="Book Antiqua" w:eastAsia="標楷體" w:hAnsi="Book Antiqua"/>
                <w:sz w:val="20"/>
              </w:rPr>
            </w:pPr>
          </w:p>
          <w:p w:rsidR="00EA2950" w:rsidRPr="00E807C9" w:rsidRDefault="00EA2950" w:rsidP="00A854A8">
            <w:pPr>
              <w:ind w:firstLine="81"/>
              <w:rPr>
                <w:rFonts w:ascii="Book Antiqua" w:eastAsia="標楷體" w:hAnsi="Book Antiqua"/>
                <w:sz w:val="20"/>
              </w:rPr>
            </w:pPr>
          </w:p>
          <w:p w:rsidR="00EA2950" w:rsidRPr="00E807C9" w:rsidRDefault="00EA2950" w:rsidP="00A854A8">
            <w:pPr>
              <w:ind w:firstLine="81"/>
              <w:rPr>
                <w:rFonts w:ascii="Book Antiqua" w:eastAsia="標楷體" w:hAnsi="Book Antiqua"/>
                <w:sz w:val="20"/>
              </w:rPr>
            </w:pPr>
            <w:r w:rsidRPr="00E807C9">
              <w:rPr>
                <w:rFonts w:ascii="Book Antiqua" w:eastAsia="標楷體" w:hAnsi="Book Antiqua"/>
                <w:sz w:val="20"/>
              </w:rPr>
              <w:t>分析項目（</w:t>
            </w:r>
            <w:proofErr w:type="gramStart"/>
            <w:r w:rsidRPr="00E807C9">
              <w:rPr>
                <w:rFonts w:ascii="Book Antiqua" w:eastAsia="標楷體" w:hAnsi="Book Antiqua"/>
                <w:sz w:val="20"/>
              </w:rPr>
              <w:t>註</w:t>
            </w:r>
            <w:proofErr w:type="gramEnd"/>
            <w:r w:rsidRPr="00E807C9">
              <w:rPr>
                <w:rFonts w:ascii="Book Antiqua" w:eastAsia="標楷體" w:hAnsi="Book Antiqua"/>
                <w:sz w:val="20"/>
              </w:rPr>
              <w:t>2</w:t>
            </w:r>
            <w:r w:rsidRPr="00E807C9">
              <w:rPr>
                <w:rFonts w:ascii="Book Antiqua" w:eastAsia="標楷體" w:hAnsi="Book Antiqua"/>
                <w:sz w:val="20"/>
              </w:rPr>
              <w:t>）</w:t>
            </w:r>
          </w:p>
        </w:tc>
        <w:tc>
          <w:tcPr>
            <w:tcW w:w="7687" w:type="dxa"/>
            <w:gridSpan w:val="5"/>
            <w:tcBorders>
              <w:top w:val="single" w:sz="12" w:space="0" w:color="auto"/>
              <w:left w:val="single" w:sz="12" w:space="0" w:color="auto"/>
            </w:tcBorders>
            <w:vAlign w:val="center"/>
          </w:tcPr>
          <w:p w:rsidR="00EA2950" w:rsidRPr="00E807C9" w:rsidRDefault="00EA2950" w:rsidP="00A854A8">
            <w:pPr>
              <w:jc w:val="center"/>
              <w:rPr>
                <w:rFonts w:ascii="Book Antiqua" w:eastAsia="標楷體" w:hAnsi="Book Antiqua"/>
                <w:sz w:val="20"/>
              </w:rPr>
            </w:pPr>
            <w:r w:rsidRPr="00E807C9">
              <w:rPr>
                <w:rFonts w:ascii="Book Antiqua" w:eastAsia="標楷體" w:hAnsi="Book Antiqua"/>
                <w:sz w:val="20"/>
              </w:rPr>
              <w:t>最</w:t>
            </w:r>
            <w:r w:rsidRPr="00E807C9">
              <w:rPr>
                <w:rFonts w:ascii="Book Antiqua" w:eastAsia="標楷體" w:hAnsi="Book Antiqua"/>
                <w:sz w:val="20"/>
              </w:rPr>
              <w:t xml:space="preserve"> </w:t>
            </w:r>
            <w:r w:rsidRPr="00E807C9">
              <w:rPr>
                <w:rFonts w:ascii="Book Antiqua" w:eastAsia="標楷體" w:hAnsi="Book Antiqua"/>
                <w:sz w:val="20"/>
              </w:rPr>
              <w:t>近</w:t>
            </w:r>
            <w:r w:rsidRPr="00E807C9">
              <w:rPr>
                <w:rFonts w:ascii="Book Antiqua" w:eastAsia="標楷體" w:hAnsi="Book Antiqua" w:hint="eastAsia"/>
                <w:sz w:val="20"/>
              </w:rPr>
              <w:t xml:space="preserve"> </w:t>
            </w:r>
            <w:r w:rsidRPr="00E807C9">
              <w:rPr>
                <w:rFonts w:ascii="Book Antiqua" w:eastAsia="標楷體" w:hAnsi="Book Antiqua" w:hint="eastAsia"/>
              </w:rPr>
              <w:t>五</w:t>
            </w:r>
            <w:r w:rsidRPr="00E807C9">
              <w:rPr>
                <w:rFonts w:ascii="Book Antiqua" w:eastAsia="標楷體" w:hAnsi="Book Antiqua" w:hint="eastAsia"/>
              </w:rPr>
              <w:t xml:space="preserve"> </w:t>
            </w:r>
            <w:r w:rsidRPr="00E807C9">
              <w:rPr>
                <w:rFonts w:ascii="Book Antiqua" w:eastAsia="標楷體" w:hAnsi="Book Antiqua"/>
                <w:sz w:val="20"/>
              </w:rPr>
              <w:t>年</w:t>
            </w:r>
            <w:r w:rsidRPr="00E807C9">
              <w:rPr>
                <w:rFonts w:ascii="Book Antiqua" w:eastAsia="標楷體" w:hAnsi="Book Antiqua"/>
                <w:sz w:val="20"/>
              </w:rPr>
              <w:t xml:space="preserve"> </w:t>
            </w:r>
            <w:r w:rsidRPr="00E807C9">
              <w:rPr>
                <w:rFonts w:ascii="Book Antiqua" w:eastAsia="標楷體" w:hAnsi="Book Antiqua"/>
                <w:sz w:val="20"/>
              </w:rPr>
              <w:t>度</w:t>
            </w:r>
            <w:r w:rsidRPr="00E807C9">
              <w:rPr>
                <w:rFonts w:ascii="Book Antiqua" w:eastAsia="標楷體" w:hAnsi="Book Antiqua"/>
                <w:sz w:val="20"/>
              </w:rPr>
              <w:t xml:space="preserve"> </w:t>
            </w:r>
            <w:r w:rsidRPr="00E807C9">
              <w:rPr>
                <w:rFonts w:ascii="Book Antiqua" w:eastAsia="標楷體" w:hAnsi="Book Antiqua"/>
                <w:sz w:val="20"/>
              </w:rPr>
              <w:t>財</w:t>
            </w:r>
            <w:r w:rsidRPr="00E807C9">
              <w:rPr>
                <w:rFonts w:ascii="Book Antiqua" w:eastAsia="標楷體" w:hAnsi="Book Antiqua"/>
                <w:sz w:val="20"/>
              </w:rPr>
              <w:t xml:space="preserve"> </w:t>
            </w:r>
            <w:proofErr w:type="gramStart"/>
            <w:r w:rsidRPr="00E807C9">
              <w:rPr>
                <w:rFonts w:ascii="Book Antiqua" w:eastAsia="標楷體" w:hAnsi="Book Antiqua"/>
                <w:sz w:val="20"/>
              </w:rPr>
              <w:t>務</w:t>
            </w:r>
            <w:proofErr w:type="gramEnd"/>
            <w:r w:rsidRPr="00E807C9">
              <w:rPr>
                <w:rFonts w:ascii="Book Antiqua" w:eastAsia="標楷體" w:hAnsi="Book Antiqua"/>
                <w:sz w:val="20"/>
              </w:rPr>
              <w:t xml:space="preserve"> </w:t>
            </w:r>
            <w:r w:rsidRPr="00E807C9">
              <w:rPr>
                <w:rFonts w:ascii="Book Antiqua" w:eastAsia="標楷體" w:hAnsi="Book Antiqua"/>
                <w:sz w:val="20"/>
              </w:rPr>
              <w:t>分</w:t>
            </w:r>
            <w:r w:rsidRPr="00E807C9">
              <w:rPr>
                <w:rFonts w:ascii="Book Antiqua" w:eastAsia="標楷體" w:hAnsi="Book Antiqua"/>
                <w:sz w:val="20"/>
              </w:rPr>
              <w:t xml:space="preserve"> </w:t>
            </w:r>
            <w:r w:rsidRPr="00E807C9">
              <w:rPr>
                <w:rFonts w:ascii="Book Antiqua" w:eastAsia="標楷體" w:hAnsi="Book Antiqua"/>
                <w:sz w:val="20"/>
              </w:rPr>
              <w:t>析</w:t>
            </w:r>
          </w:p>
        </w:tc>
      </w:tr>
      <w:tr w:rsidR="00E807C9" w:rsidRPr="00E807C9" w:rsidTr="00A854A8">
        <w:trPr>
          <w:cantSplit/>
          <w:trHeight w:val="761"/>
          <w:jc w:val="center"/>
        </w:trPr>
        <w:tc>
          <w:tcPr>
            <w:tcW w:w="2777" w:type="dxa"/>
            <w:gridSpan w:val="3"/>
            <w:vMerge/>
            <w:tcBorders>
              <w:bottom w:val="single" w:sz="12" w:space="0" w:color="auto"/>
              <w:right w:val="single" w:sz="12" w:space="0" w:color="auto"/>
              <w:tl2br w:val="single" w:sz="8" w:space="0" w:color="auto"/>
            </w:tcBorders>
          </w:tcPr>
          <w:p w:rsidR="00EA2950" w:rsidRPr="00E807C9" w:rsidRDefault="00EA2950" w:rsidP="00A854A8">
            <w:pPr>
              <w:rPr>
                <w:rFonts w:ascii="Book Antiqua" w:eastAsia="標楷體" w:hAnsi="Book Antiqua"/>
                <w:sz w:val="20"/>
              </w:rPr>
            </w:pPr>
          </w:p>
        </w:tc>
        <w:tc>
          <w:tcPr>
            <w:tcW w:w="1537" w:type="dxa"/>
            <w:tcBorders>
              <w:left w:val="single" w:sz="12" w:space="0" w:color="auto"/>
              <w:righ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sz w:val="20"/>
              </w:rPr>
              <w:t>年</w:t>
            </w:r>
          </w:p>
        </w:tc>
        <w:tc>
          <w:tcPr>
            <w:tcW w:w="1537" w:type="dxa"/>
            <w:tcBorders>
              <w:left w:val="single" w:sz="4" w:space="0" w:color="auto"/>
            </w:tcBorders>
          </w:tcPr>
          <w:p w:rsidR="00EA2950" w:rsidRPr="00E807C9" w:rsidRDefault="00EA2950" w:rsidP="00A854A8">
            <w:pPr>
              <w:jc w:val="right"/>
              <w:rPr>
                <w:rFonts w:ascii="Book Antiqua" w:eastAsia="標楷體" w:hAnsi="Book Antiqua"/>
                <w:sz w:val="20"/>
              </w:rPr>
            </w:pPr>
            <w:r w:rsidRPr="00E807C9">
              <w:rPr>
                <w:rFonts w:ascii="Book Antiqua" w:eastAsia="標楷體" w:hAnsi="Book Antiqua"/>
                <w:sz w:val="20"/>
              </w:rPr>
              <w:t>年</w:t>
            </w:r>
          </w:p>
        </w:tc>
        <w:tc>
          <w:tcPr>
            <w:tcW w:w="1538" w:type="dxa"/>
            <w:tcBorders>
              <w:righ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 xml:space="preserve">         </w:t>
            </w:r>
            <w:r w:rsidRPr="00E807C9">
              <w:rPr>
                <w:rFonts w:ascii="Book Antiqua" w:eastAsia="標楷體" w:hAnsi="Book Antiqua"/>
                <w:sz w:val="20"/>
              </w:rPr>
              <w:t>年</w:t>
            </w:r>
          </w:p>
        </w:tc>
        <w:tc>
          <w:tcPr>
            <w:tcW w:w="1537" w:type="dxa"/>
            <w:tcBorders>
              <w:left w:val="single" w:sz="4" w:space="0" w:color="auto"/>
              <w:right w:val="single" w:sz="4" w:space="0" w:color="auto"/>
            </w:tcBorders>
          </w:tcPr>
          <w:p w:rsidR="00EA2950" w:rsidRPr="00E807C9" w:rsidRDefault="00EA2950" w:rsidP="00A854A8">
            <w:pPr>
              <w:jc w:val="right"/>
              <w:rPr>
                <w:rFonts w:ascii="Book Antiqua" w:eastAsia="標楷體" w:hAnsi="Book Antiqua"/>
                <w:sz w:val="20"/>
              </w:rPr>
            </w:pPr>
            <w:r w:rsidRPr="00E807C9">
              <w:rPr>
                <w:rFonts w:ascii="Book Antiqua" w:eastAsia="標楷體" w:hAnsi="Book Antiqua"/>
                <w:sz w:val="20"/>
              </w:rPr>
              <w:t>年</w:t>
            </w:r>
          </w:p>
        </w:tc>
        <w:tc>
          <w:tcPr>
            <w:tcW w:w="1538" w:type="dxa"/>
            <w:tcBorders>
              <w:left w:val="single" w:sz="4" w:space="0" w:color="auto"/>
            </w:tcBorders>
          </w:tcPr>
          <w:p w:rsidR="00EA2950" w:rsidRPr="00E807C9" w:rsidRDefault="00EA2950" w:rsidP="00A854A8">
            <w:pPr>
              <w:jc w:val="right"/>
              <w:rPr>
                <w:rFonts w:ascii="Book Antiqua" w:eastAsia="標楷體" w:hAnsi="Book Antiqua"/>
                <w:sz w:val="20"/>
              </w:rPr>
            </w:pPr>
            <w:r w:rsidRPr="00E807C9">
              <w:rPr>
                <w:rFonts w:ascii="Book Antiqua" w:eastAsia="標楷體" w:hAnsi="Book Antiqua"/>
                <w:sz w:val="20"/>
              </w:rPr>
              <w:t>年</w:t>
            </w:r>
          </w:p>
        </w:tc>
      </w:tr>
      <w:tr w:rsidR="00E807C9" w:rsidRPr="00E807C9" w:rsidTr="00A854A8">
        <w:trPr>
          <w:cantSplit/>
          <w:trHeight w:val="615"/>
          <w:jc w:val="center"/>
        </w:trPr>
        <w:tc>
          <w:tcPr>
            <w:tcW w:w="420" w:type="dxa"/>
            <w:vMerge w:val="restart"/>
            <w:tcBorders>
              <w:top w:val="single" w:sz="12" w:space="0" w:color="auto"/>
              <w:right w:val="single" w:sz="4" w:space="0" w:color="auto"/>
            </w:tcBorders>
            <w:vAlign w:val="center"/>
          </w:tcPr>
          <w:p w:rsidR="00EA2950" w:rsidRPr="00E807C9" w:rsidRDefault="00EA2950" w:rsidP="00A854A8">
            <w:pPr>
              <w:spacing w:line="0" w:lineRule="atLeast"/>
              <w:jc w:val="center"/>
              <w:rPr>
                <w:rFonts w:ascii="Book Antiqua" w:eastAsia="標楷體" w:hAnsi="Book Antiqua"/>
                <w:sz w:val="20"/>
              </w:rPr>
            </w:pPr>
            <w:r w:rsidRPr="00E807C9">
              <w:rPr>
                <w:rFonts w:ascii="Book Antiqua" w:eastAsia="標楷體" w:hAnsi="Book Antiqua"/>
                <w:sz w:val="20"/>
              </w:rPr>
              <w:t>財務結構</w:t>
            </w:r>
            <w:r w:rsidRPr="00E807C9">
              <w:rPr>
                <w:rFonts w:ascii="Book Antiqua" w:eastAsia="標楷體" w:hAnsi="Book Antiqua"/>
                <w:spacing w:val="-20"/>
                <w:sz w:val="16"/>
              </w:rPr>
              <w:t>（％）</w:t>
            </w:r>
          </w:p>
        </w:tc>
        <w:tc>
          <w:tcPr>
            <w:tcW w:w="2357" w:type="dxa"/>
            <w:gridSpan w:val="2"/>
            <w:tcBorders>
              <w:top w:val="single" w:sz="12" w:space="0" w:color="auto"/>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負債占資產比率</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615"/>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長期資金占</w:t>
            </w:r>
            <w:r w:rsidRPr="00E807C9">
              <w:rPr>
                <w:rFonts w:ascii="標楷體" w:eastAsia="標楷體" w:hAnsi="標楷體" w:hint="eastAsia"/>
                <w:sz w:val="20"/>
              </w:rPr>
              <w:t>固定資產</w:t>
            </w:r>
            <w:r w:rsidRPr="00E807C9">
              <w:rPr>
                <w:rFonts w:ascii="Book Antiqua" w:eastAsia="標楷體" w:hAnsi="Book Antiqua"/>
                <w:sz w:val="20"/>
              </w:rPr>
              <w:t>比率</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425"/>
          <w:jc w:val="center"/>
        </w:trPr>
        <w:tc>
          <w:tcPr>
            <w:tcW w:w="420" w:type="dxa"/>
            <w:vMerge w:val="restart"/>
            <w:tcBorders>
              <w:right w:val="single" w:sz="4" w:space="0" w:color="auto"/>
            </w:tcBorders>
            <w:vAlign w:val="center"/>
          </w:tcPr>
          <w:p w:rsidR="00EA2950" w:rsidRPr="00E807C9" w:rsidRDefault="00EA2950" w:rsidP="00A854A8">
            <w:pPr>
              <w:spacing w:line="0" w:lineRule="atLeast"/>
              <w:jc w:val="center"/>
              <w:rPr>
                <w:rFonts w:ascii="Book Antiqua" w:eastAsia="標楷體" w:hAnsi="Book Antiqua"/>
                <w:sz w:val="20"/>
              </w:rPr>
            </w:pPr>
            <w:r w:rsidRPr="00E807C9">
              <w:rPr>
                <w:rFonts w:ascii="Book Antiqua" w:eastAsia="標楷體" w:hAnsi="Book Antiqua"/>
                <w:sz w:val="20"/>
              </w:rPr>
              <w:t>償債能力％</w:t>
            </w: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流動比率</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425"/>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proofErr w:type="gramStart"/>
            <w:r w:rsidRPr="00E807C9">
              <w:rPr>
                <w:rFonts w:ascii="Book Antiqua" w:eastAsia="標楷體" w:hAnsi="Book Antiqua"/>
                <w:sz w:val="20"/>
              </w:rPr>
              <w:t>速動比率</w:t>
            </w:r>
            <w:proofErr w:type="gramEnd"/>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425"/>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利息保障倍數</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val="restart"/>
            <w:tcBorders>
              <w:right w:val="single" w:sz="4" w:space="0" w:color="auto"/>
            </w:tcBorders>
            <w:vAlign w:val="center"/>
          </w:tcPr>
          <w:p w:rsidR="00EA2950" w:rsidRPr="00E807C9" w:rsidRDefault="00EA2950" w:rsidP="00A854A8">
            <w:pPr>
              <w:jc w:val="center"/>
              <w:rPr>
                <w:rFonts w:ascii="Book Antiqua" w:eastAsia="標楷體" w:hAnsi="Book Antiqua"/>
                <w:sz w:val="20"/>
              </w:rPr>
            </w:pPr>
            <w:r w:rsidRPr="00E807C9">
              <w:rPr>
                <w:rFonts w:ascii="Book Antiqua" w:eastAsia="標楷體" w:hAnsi="Book Antiqua"/>
                <w:sz w:val="20"/>
              </w:rPr>
              <w:t>經營能力</w:t>
            </w: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應收款項週轉率（次）</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平均收現日數</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存貨週轉率（次）</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應付款項週轉率（次）</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平均</w:t>
            </w:r>
            <w:proofErr w:type="gramStart"/>
            <w:r w:rsidRPr="00E807C9">
              <w:rPr>
                <w:rFonts w:ascii="Book Antiqua" w:eastAsia="標楷體" w:hAnsi="Book Antiqua"/>
                <w:sz w:val="20"/>
              </w:rPr>
              <w:t>銷貨日數</w:t>
            </w:r>
            <w:proofErr w:type="gramEnd"/>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標楷體" w:eastAsia="標楷體" w:hAnsi="標楷體" w:hint="eastAsia"/>
                <w:sz w:val="20"/>
              </w:rPr>
              <w:t>固定資產</w:t>
            </w:r>
            <w:r w:rsidRPr="00E807C9">
              <w:rPr>
                <w:rFonts w:ascii="Book Antiqua" w:eastAsia="標楷體" w:hAnsi="Book Antiqua"/>
                <w:sz w:val="20"/>
              </w:rPr>
              <w:t>週轉率（次）</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總資產週轉率（次）</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val="restart"/>
            <w:tcBorders>
              <w:right w:val="single" w:sz="4" w:space="0" w:color="auto"/>
            </w:tcBorders>
            <w:vAlign w:val="center"/>
          </w:tcPr>
          <w:p w:rsidR="00EA2950" w:rsidRPr="00E807C9" w:rsidRDefault="00EA2950" w:rsidP="00A854A8">
            <w:pPr>
              <w:jc w:val="center"/>
              <w:rPr>
                <w:rFonts w:ascii="Book Antiqua" w:eastAsia="標楷體" w:hAnsi="Book Antiqua"/>
                <w:sz w:val="20"/>
              </w:rPr>
            </w:pPr>
            <w:r w:rsidRPr="00E807C9">
              <w:rPr>
                <w:rFonts w:ascii="Book Antiqua" w:eastAsia="標楷體" w:hAnsi="Book Antiqua"/>
                <w:sz w:val="20"/>
              </w:rPr>
              <w:t>獲利能力</w:t>
            </w: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資產報酬率（％）</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hint="eastAsia"/>
                <w:sz w:val="20"/>
                <w:u w:val="single"/>
              </w:rPr>
              <w:t>股東</w:t>
            </w:r>
            <w:r w:rsidRPr="00E807C9">
              <w:rPr>
                <w:rFonts w:ascii="Book Antiqua" w:eastAsia="標楷體" w:hAnsi="Book Antiqua"/>
                <w:sz w:val="20"/>
              </w:rPr>
              <w:t>權益報酬率（％）</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570"/>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750" w:type="dxa"/>
            <w:vMerge w:val="restart"/>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roofErr w:type="gramStart"/>
            <w:r w:rsidRPr="00E807C9">
              <w:rPr>
                <w:rFonts w:ascii="Book Antiqua" w:eastAsia="標楷體" w:hAnsi="Book Antiqua"/>
                <w:sz w:val="20"/>
              </w:rPr>
              <w:t>占實收</w:t>
            </w:r>
            <w:proofErr w:type="gramEnd"/>
          </w:p>
          <w:p w:rsidR="00EA2950" w:rsidRPr="00E807C9" w:rsidRDefault="00EA2950" w:rsidP="00A854A8">
            <w:pPr>
              <w:rPr>
                <w:rFonts w:ascii="Book Antiqua" w:eastAsia="標楷體" w:hAnsi="Book Antiqua"/>
                <w:sz w:val="20"/>
              </w:rPr>
            </w:pPr>
            <w:r w:rsidRPr="00E807C9">
              <w:rPr>
                <w:rFonts w:ascii="Book Antiqua" w:eastAsia="標楷體" w:hAnsi="Book Antiqua"/>
                <w:sz w:val="20"/>
              </w:rPr>
              <w:t>資本比率（％）</w:t>
            </w:r>
          </w:p>
        </w:tc>
        <w:tc>
          <w:tcPr>
            <w:tcW w:w="1607" w:type="dxa"/>
            <w:tcBorders>
              <w:left w:val="single" w:sz="4" w:space="0" w:color="auto"/>
              <w:bottom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營業利益</w:t>
            </w:r>
          </w:p>
        </w:tc>
        <w:tc>
          <w:tcPr>
            <w:tcW w:w="1537" w:type="dxa"/>
            <w:tcBorders>
              <w:bottom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bottom w:val="single" w:sz="4" w:space="0" w:color="auto"/>
            </w:tcBorders>
          </w:tcPr>
          <w:p w:rsidR="00EA2950" w:rsidRPr="00E807C9" w:rsidRDefault="00EA2950" w:rsidP="00A854A8">
            <w:pPr>
              <w:rPr>
                <w:rFonts w:ascii="Book Antiqua" w:eastAsia="標楷體" w:hAnsi="Book Antiqua"/>
                <w:sz w:val="20"/>
              </w:rPr>
            </w:pPr>
          </w:p>
        </w:tc>
        <w:tc>
          <w:tcPr>
            <w:tcW w:w="1538" w:type="dxa"/>
            <w:tcBorders>
              <w:bottom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bottom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bottom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495"/>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750" w:type="dxa"/>
            <w:vMerge/>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607" w:type="dxa"/>
            <w:tcBorders>
              <w:top w:val="single" w:sz="4" w:space="0" w:color="auto"/>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稅前純益</w:t>
            </w:r>
          </w:p>
        </w:tc>
        <w:tc>
          <w:tcPr>
            <w:tcW w:w="1537" w:type="dxa"/>
            <w:tcBorders>
              <w:top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7" w:type="dxa"/>
            <w:tcBorders>
              <w:top w:val="single" w:sz="4" w:space="0" w:color="auto"/>
              <w:left w:val="single" w:sz="4" w:space="0" w:color="auto"/>
            </w:tcBorders>
          </w:tcPr>
          <w:p w:rsidR="00EA2950" w:rsidRPr="00E807C9" w:rsidRDefault="00EA2950" w:rsidP="00A854A8">
            <w:pPr>
              <w:rPr>
                <w:rFonts w:ascii="Book Antiqua" w:eastAsia="標楷體" w:hAnsi="Book Antiqua"/>
                <w:sz w:val="20"/>
              </w:rPr>
            </w:pPr>
          </w:p>
        </w:tc>
        <w:tc>
          <w:tcPr>
            <w:tcW w:w="1538" w:type="dxa"/>
            <w:tcBorders>
              <w:top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7" w:type="dxa"/>
            <w:tcBorders>
              <w:top w:val="single" w:sz="4" w:space="0" w:color="auto"/>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top w:val="single" w:sz="4" w:space="0" w:color="auto"/>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純益率（％）</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14"/>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每股盈餘（元）</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360"/>
          <w:jc w:val="center"/>
        </w:trPr>
        <w:tc>
          <w:tcPr>
            <w:tcW w:w="420" w:type="dxa"/>
            <w:vMerge w:val="restart"/>
            <w:tcBorders>
              <w:right w:val="single" w:sz="4" w:space="0" w:color="auto"/>
            </w:tcBorders>
            <w:vAlign w:val="center"/>
          </w:tcPr>
          <w:p w:rsidR="00EA2950" w:rsidRPr="00E807C9" w:rsidRDefault="00EA2950" w:rsidP="00A854A8">
            <w:pPr>
              <w:spacing w:line="0" w:lineRule="atLeast"/>
              <w:jc w:val="center"/>
              <w:rPr>
                <w:rFonts w:ascii="Book Antiqua" w:eastAsia="標楷體" w:hAnsi="Book Antiqua"/>
                <w:sz w:val="20"/>
              </w:rPr>
            </w:pPr>
            <w:r w:rsidRPr="00E807C9">
              <w:rPr>
                <w:rFonts w:ascii="Book Antiqua" w:eastAsia="標楷體" w:hAnsi="Book Antiqua"/>
                <w:sz w:val="20"/>
              </w:rPr>
              <w:t>現金流量</w:t>
            </w: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現金流量比率（％）</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360"/>
          <w:jc w:val="center"/>
        </w:trPr>
        <w:tc>
          <w:tcPr>
            <w:tcW w:w="420" w:type="dxa"/>
            <w:vMerge/>
            <w:tcBorders>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現金流量允當比率（％）</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360"/>
          <w:jc w:val="center"/>
        </w:trPr>
        <w:tc>
          <w:tcPr>
            <w:tcW w:w="420" w:type="dxa"/>
            <w:vMerge/>
            <w:tcBorders>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現金再投資比率（％）</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382"/>
          <w:jc w:val="center"/>
        </w:trPr>
        <w:tc>
          <w:tcPr>
            <w:tcW w:w="420" w:type="dxa"/>
            <w:vMerge w:val="restart"/>
            <w:tcBorders>
              <w:top w:val="single" w:sz="6" w:space="0" w:color="auto"/>
              <w:bottom w:val="single" w:sz="6" w:space="0" w:color="auto"/>
              <w:right w:val="single" w:sz="4" w:space="0" w:color="auto"/>
            </w:tcBorders>
            <w:vAlign w:val="center"/>
          </w:tcPr>
          <w:p w:rsidR="00EA2950" w:rsidRPr="00E807C9" w:rsidRDefault="00EA2950" w:rsidP="00A854A8">
            <w:pPr>
              <w:spacing w:line="0" w:lineRule="atLeast"/>
              <w:jc w:val="center"/>
              <w:rPr>
                <w:rFonts w:ascii="Book Antiqua" w:eastAsia="標楷體" w:hAnsi="Book Antiqua"/>
                <w:sz w:val="20"/>
              </w:rPr>
            </w:pPr>
            <w:r w:rsidRPr="00E807C9">
              <w:rPr>
                <w:rFonts w:ascii="Book Antiqua" w:eastAsia="標楷體" w:hAnsi="Book Antiqua"/>
                <w:sz w:val="20"/>
              </w:rPr>
              <w:t>槓桿度</w:t>
            </w: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營運槓桿度</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383"/>
          <w:jc w:val="center"/>
        </w:trPr>
        <w:tc>
          <w:tcPr>
            <w:tcW w:w="420" w:type="dxa"/>
            <w:vMerge/>
            <w:tcBorders>
              <w:top w:val="single" w:sz="6" w:space="0" w:color="auto"/>
              <w:bottom w:val="single" w:sz="6" w:space="0" w:color="auto"/>
              <w:right w:val="single" w:sz="4" w:space="0" w:color="auto"/>
            </w:tcBorders>
          </w:tcPr>
          <w:p w:rsidR="00EA2950" w:rsidRPr="00E807C9" w:rsidRDefault="00EA2950" w:rsidP="00A854A8">
            <w:pPr>
              <w:rPr>
                <w:rFonts w:ascii="Book Antiqua" w:eastAsia="標楷體" w:hAnsi="Book Antiqua"/>
                <w:sz w:val="20"/>
              </w:rPr>
            </w:pPr>
          </w:p>
        </w:tc>
        <w:tc>
          <w:tcPr>
            <w:tcW w:w="2357" w:type="dxa"/>
            <w:gridSpan w:val="2"/>
            <w:tcBorders>
              <w:left w:val="single" w:sz="4"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sz w:val="20"/>
              </w:rPr>
              <w:t>財務槓桿度</w:t>
            </w:r>
          </w:p>
        </w:tc>
        <w:tc>
          <w:tcPr>
            <w:tcW w:w="1537"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tcBorders>
          </w:tcPr>
          <w:p w:rsidR="00EA2950" w:rsidRPr="00E807C9" w:rsidRDefault="00EA2950" w:rsidP="00A854A8">
            <w:pPr>
              <w:rPr>
                <w:rFonts w:ascii="Book Antiqua" w:eastAsia="標楷體" w:hAnsi="Book Antiqua"/>
                <w:sz w:val="20"/>
              </w:rPr>
            </w:pPr>
          </w:p>
        </w:tc>
        <w:tc>
          <w:tcPr>
            <w:tcW w:w="1538" w:type="dxa"/>
            <w:tcBorders>
              <w:right w:val="single" w:sz="4" w:space="0" w:color="auto"/>
            </w:tcBorders>
          </w:tcPr>
          <w:p w:rsidR="00EA2950" w:rsidRPr="00E807C9" w:rsidRDefault="00EA2950" w:rsidP="00A854A8">
            <w:pPr>
              <w:rPr>
                <w:rFonts w:ascii="Book Antiqua" w:eastAsia="標楷體" w:hAnsi="Book Antiqua"/>
                <w:sz w:val="20"/>
              </w:rPr>
            </w:pPr>
          </w:p>
        </w:tc>
        <w:tc>
          <w:tcPr>
            <w:tcW w:w="1537" w:type="dxa"/>
            <w:tcBorders>
              <w:left w:val="single" w:sz="4" w:space="0" w:color="auto"/>
              <w:right w:val="single" w:sz="4" w:space="0" w:color="auto"/>
            </w:tcBorders>
          </w:tcPr>
          <w:p w:rsidR="00EA2950" w:rsidRPr="00E807C9" w:rsidRDefault="00EA2950" w:rsidP="00A854A8">
            <w:pPr>
              <w:rPr>
                <w:rFonts w:ascii="Book Antiqua" w:eastAsia="標楷體" w:hAnsi="Book Antiqua"/>
                <w:sz w:val="20"/>
              </w:rPr>
            </w:pPr>
          </w:p>
        </w:tc>
        <w:tc>
          <w:tcPr>
            <w:tcW w:w="1538" w:type="dxa"/>
            <w:tcBorders>
              <w:left w:val="single" w:sz="4" w:space="0" w:color="auto"/>
            </w:tcBorders>
          </w:tcPr>
          <w:p w:rsidR="00EA2950" w:rsidRPr="00E807C9" w:rsidRDefault="00EA2950" w:rsidP="00A854A8">
            <w:pPr>
              <w:rPr>
                <w:rFonts w:ascii="Book Antiqua" w:eastAsia="標楷體" w:hAnsi="Book Antiqua"/>
                <w:sz w:val="20"/>
              </w:rPr>
            </w:pPr>
          </w:p>
        </w:tc>
      </w:tr>
      <w:tr w:rsidR="00E807C9" w:rsidRPr="00E807C9" w:rsidTr="00A854A8">
        <w:trPr>
          <w:cantSplit/>
          <w:trHeight w:val="1621"/>
          <w:jc w:val="center"/>
        </w:trPr>
        <w:tc>
          <w:tcPr>
            <w:tcW w:w="10464" w:type="dxa"/>
            <w:gridSpan w:val="8"/>
            <w:tcBorders>
              <w:bottom w:val="single" w:sz="12" w:space="0" w:color="auto"/>
            </w:tcBorders>
          </w:tcPr>
          <w:p w:rsidR="00EA2950" w:rsidRPr="00E807C9" w:rsidRDefault="00EA2950" w:rsidP="00A854A8">
            <w:pPr>
              <w:rPr>
                <w:rFonts w:ascii="Book Antiqua" w:eastAsia="標楷體" w:hAnsi="Book Antiqua"/>
                <w:sz w:val="20"/>
              </w:rPr>
            </w:pPr>
            <w:r w:rsidRPr="00E807C9">
              <w:rPr>
                <w:rFonts w:ascii="Book Antiqua" w:eastAsia="標楷體" w:hAnsi="Book Antiqua"/>
              </w:rPr>
              <w:t>請說明最近</w:t>
            </w:r>
            <w:proofErr w:type="gramStart"/>
            <w:r w:rsidRPr="00E807C9">
              <w:rPr>
                <w:rFonts w:ascii="Book Antiqua" w:eastAsia="標楷體" w:hAnsi="Book Antiqua"/>
              </w:rPr>
              <w:t>二</w:t>
            </w:r>
            <w:proofErr w:type="gramEnd"/>
            <w:r w:rsidRPr="00E807C9">
              <w:rPr>
                <w:rFonts w:ascii="Book Antiqua" w:eastAsia="標楷體" w:hAnsi="Book Antiqua"/>
              </w:rPr>
              <w:t>年度各項財務比率變動原因。（</w:t>
            </w:r>
            <w:r w:rsidRPr="00E807C9">
              <w:rPr>
                <w:rFonts w:ascii="Book Antiqua" w:eastAsia="標楷體" w:hAnsi="Book Antiqua"/>
                <w:szCs w:val="32"/>
              </w:rPr>
              <w:t>若增減變動未達</w:t>
            </w:r>
            <w:r w:rsidRPr="00E807C9">
              <w:rPr>
                <w:rFonts w:ascii="Book Antiqua" w:eastAsia="標楷體" w:hAnsi="Book Antiqua"/>
                <w:szCs w:val="32"/>
              </w:rPr>
              <w:t>20</w:t>
            </w:r>
            <w:proofErr w:type="gramStart"/>
            <w:r w:rsidRPr="00E807C9">
              <w:rPr>
                <w:rFonts w:ascii="Book Antiqua" w:eastAsia="標楷體" w:hAnsi="Book Antiqua"/>
                <w:szCs w:val="32"/>
              </w:rPr>
              <w:t>﹪</w:t>
            </w:r>
            <w:proofErr w:type="gramEnd"/>
            <w:r w:rsidRPr="00E807C9">
              <w:rPr>
                <w:rFonts w:ascii="Book Antiqua" w:eastAsia="標楷體" w:hAnsi="Book Antiqua"/>
                <w:szCs w:val="32"/>
              </w:rPr>
              <w:t>者可免分析</w:t>
            </w:r>
            <w:r w:rsidRPr="00E807C9">
              <w:rPr>
                <w:rFonts w:ascii="Book Antiqua" w:eastAsia="標楷體" w:hAnsi="Book Antiqua"/>
              </w:rPr>
              <w:t>）</w:t>
            </w:r>
          </w:p>
        </w:tc>
      </w:tr>
    </w:tbl>
    <w:p w:rsidR="00EA2950" w:rsidRPr="00E807C9" w:rsidRDefault="00EA2950" w:rsidP="00EA2950">
      <w:pPr>
        <w:ind w:leftChars="50" w:left="285" w:hangingChars="75" w:hanging="165"/>
        <w:rPr>
          <w:rFonts w:ascii="Book Antiqua" w:eastAsia="標楷體" w:hAnsi="Book Antiqua"/>
          <w:sz w:val="22"/>
        </w:rPr>
      </w:pPr>
      <w:proofErr w:type="gramStart"/>
      <w:r w:rsidRPr="00E807C9">
        <w:rPr>
          <w:rFonts w:ascii="Book Antiqua" w:eastAsia="標楷體" w:hAnsi="Book Antiqua"/>
          <w:sz w:val="22"/>
        </w:rPr>
        <w:t>註</w:t>
      </w:r>
      <w:proofErr w:type="gramEnd"/>
      <w:r w:rsidRPr="00E807C9">
        <w:rPr>
          <w:rFonts w:ascii="Book Antiqua" w:eastAsia="標楷體" w:hAnsi="Book Antiqua"/>
          <w:sz w:val="22"/>
        </w:rPr>
        <w:t>1</w:t>
      </w:r>
      <w:r w:rsidRPr="00E807C9">
        <w:rPr>
          <w:rFonts w:ascii="Book Antiqua" w:eastAsia="標楷體" w:hAnsi="Book Antiqua"/>
          <w:sz w:val="22"/>
        </w:rPr>
        <w:t>：未經會計師查核簽證之年度，應予註明。</w:t>
      </w:r>
    </w:p>
    <w:p w:rsidR="00EA2950" w:rsidRPr="00E807C9" w:rsidRDefault="00EA2950" w:rsidP="00EA2950">
      <w:pPr>
        <w:ind w:leftChars="50" w:left="659" w:hangingChars="245" w:hanging="539"/>
        <w:rPr>
          <w:rFonts w:ascii="Book Antiqua" w:eastAsia="標楷體" w:hAnsi="Book Antiqua"/>
          <w:sz w:val="22"/>
        </w:rPr>
      </w:pPr>
      <w:proofErr w:type="gramStart"/>
      <w:r w:rsidRPr="00E807C9">
        <w:rPr>
          <w:rFonts w:ascii="Book Antiqua" w:eastAsia="標楷體" w:hAnsi="Book Antiqua"/>
          <w:sz w:val="22"/>
        </w:rPr>
        <w:t>註</w:t>
      </w:r>
      <w:proofErr w:type="gramEnd"/>
      <w:r w:rsidRPr="00E807C9">
        <w:rPr>
          <w:rFonts w:ascii="Book Antiqua" w:eastAsia="標楷體" w:hAnsi="Book Antiqua" w:hint="eastAsia"/>
          <w:sz w:val="22"/>
        </w:rPr>
        <w:t>2</w:t>
      </w:r>
      <w:r w:rsidRPr="00E807C9">
        <w:rPr>
          <w:rFonts w:ascii="Book Antiqua" w:eastAsia="標楷體" w:hAnsi="Book Antiqua"/>
          <w:sz w:val="22"/>
        </w:rPr>
        <w:t>：年報本表末端，應列示如下之計算公式：</w:t>
      </w:r>
      <w:r w:rsidRPr="00E807C9">
        <w:rPr>
          <w:rFonts w:ascii="Book Antiqua" w:eastAsia="標楷體" w:hAnsi="Book Antiqua"/>
          <w:sz w:val="22"/>
        </w:rPr>
        <w:t xml:space="preserve"> </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sz w:val="22"/>
        </w:rPr>
        <w:t>財務結構</w:t>
      </w:r>
    </w:p>
    <w:p w:rsidR="00EA2950" w:rsidRPr="00E807C9" w:rsidRDefault="00EA2950" w:rsidP="00EA2950">
      <w:pPr>
        <w:ind w:leftChars="274" w:left="658" w:firstLine="2"/>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sz w:val="22"/>
        </w:rPr>
        <w:t>負債占資產比率＝負債總額／資產總額。</w:t>
      </w:r>
    </w:p>
    <w:p w:rsidR="00EA2950" w:rsidRPr="00E807C9" w:rsidRDefault="00EA2950" w:rsidP="00EA2950">
      <w:pPr>
        <w:ind w:leftChars="274" w:left="658" w:firstLine="2"/>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sz w:val="22"/>
        </w:rPr>
        <w:t>長期資金占</w:t>
      </w:r>
      <w:r w:rsidRPr="00E807C9">
        <w:rPr>
          <w:rFonts w:ascii="標楷體" w:eastAsia="標楷體" w:hAnsi="標楷體" w:hint="eastAsia"/>
          <w:sz w:val="22"/>
        </w:rPr>
        <w:t>固定資產</w:t>
      </w:r>
      <w:r w:rsidRPr="00E807C9">
        <w:rPr>
          <w:rFonts w:ascii="Book Antiqua" w:eastAsia="標楷體" w:hAnsi="Book Antiqua"/>
          <w:sz w:val="22"/>
        </w:rPr>
        <w:t>比率＝（</w:t>
      </w:r>
      <w:r w:rsidRPr="00E807C9">
        <w:rPr>
          <w:rFonts w:ascii="Book Antiqua" w:eastAsia="標楷體" w:hAnsi="Book Antiqua" w:hint="eastAsia"/>
          <w:sz w:val="22"/>
        </w:rPr>
        <w:t>股東</w:t>
      </w:r>
      <w:r w:rsidRPr="00E807C9">
        <w:rPr>
          <w:rFonts w:ascii="Book Antiqua" w:eastAsia="標楷體" w:hAnsi="Book Antiqua"/>
          <w:sz w:val="22"/>
        </w:rPr>
        <w:t>權益</w:t>
      </w:r>
      <w:r w:rsidRPr="00E807C9">
        <w:rPr>
          <w:rFonts w:ascii="Book Antiqua" w:eastAsia="標楷體" w:hAnsi="Book Antiqua" w:hint="eastAsia"/>
          <w:sz w:val="22"/>
        </w:rPr>
        <w:t>淨額</w:t>
      </w:r>
      <w:r w:rsidRPr="00E807C9">
        <w:rPr>
          <w:rFonts w:ascii="Book Antiqua" w:eastAsia="標楷體" w:hAnsi="Book Antiqua"/>
          <w:sz w:val="22"/>
        </w:rPr>
        <w:t>＋</w:t>
      </w:r>
      <w:r w:rsidRPr="00E807C9">
        <w:rPr>
          <w:rFonts w:ascii="Book Antiqua" w:eastAsia="標楷體" w:hAnsi="Book Antiqua" w:hint="eastAsia"/>
          <w:sz w:val="22"/>
        </w:rPr>
        <w:t>長期</w:t>
      </w:r>
      <w:r w:rsidRPr="00E807C9">
        <w:rPr>
          <w:rFonts w:ascii="Book Antiqua" w:eastAsia="標楷體" w:hAnsi="Book Antiqua"/>
          <w:sz w:val="22"/>
        </w:rPr>
        <w:t>負債）／</w:t>
      </w:r>
      <w:r w:rsidRPr="00E807C9">
        <w:rPr>
          <w:rFonts w:ascii="Book Antiqua" w:eastAsia="標楷體" w:hAnsi="Book Antiqua"/>
          <w:sz w:val="22"/>
        </w:rPr>
        <w:t xml:space="preserve"> </w:t>
      </w:r>
      <w:r w:rsidRPr="00E807C9">
        <w:rPr>
          <w:rFonts w:ascii="標楷體" w:eastAsia="標楷體" w:hAnsi="標楷體" w:hint="eastAsia"/>
          <w:sz w:val="22"/>
        </w:rPr>
        <w:t>固定資產</w:t>
      </w:r>
      <w:r w:rsidRPr="00E807C9">
        <w:rPr>
          <w:rFonts w:ascii="Book Antiqua" w:eastAsia="標楷體" w:hAnsi="Book Antiqua"/>
          <w:sz w:val="22"/>
        </w:rPr>
        <w:t>淨額。</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sz w:val="22"/>
        </w:rPr>
        <w:t>償債能力</w:t>
      </w:r>
    </w:p>
    <w:p w:rsidR="00EA2950" w:rsidRPr="00E807C9" w:rsidRDefault="00EA2950" w:rsidP="00EA2950">
      <w:pPr>
        <w:ind w:leftChars="274" w:left="658" w:firstLine="2"/>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sz w:val="22"/>
        </w:rPr>
        <w:t>流動比率＝流動資產／流動負債。</w:t>
      </w:r>
    </w:p>
    <w:p w:rsidR="00EA2950" w:rsidRPr="00E807C9" w:rsidRDefault="00EA2950" w:rsidP="00EA2950">
      <w:pPr>
        <w:ind w:leftChars="274" w:left="658" w:firstLine="2"/>
        <w:rPr>
          <w:rFonts w:ascii="Book Antiqua" w:eastAsia="標楷體" w:hAnsi="Book Antiqua"/>
          <w:sz w:val="22"/>
        </w:rPr>
      </w:pPr>
      <w:r w:rsidRPr="00E807C9">
        <w:rPr>
          <w:rFonts w:ascii="Book Antiqua" w:eastAsia="標楷體" w:hAnsi="Book Antiqua"/>
          <w:sz w:val="22"/>
        </w:rPr>
        <w:lastRenderedPageBreak/>
        <w:t>(2)</w:t>
      </w:r>
      <w:proofErr w:type="gramStart"/>
      <w:r w:rsidRPr="00E807C9">
        <w:rPr>
          <w:rFonts w:ascii="Book Antiqua" w:eastAsia="標楷體" w:hAnsi="Book Antiqua"/>
          <w:sz w:val="22"/>
        </w:rPr>
        <w:t>速動比率</w:t>
      </w:r>
      <w:proofErr w:type="gramEnd"/>
      <w:r w:rsidRPr="00E807C9">
        <w:rPr>
          <w:rFonts w:ascii="Book Antiqua" w:eastAsia="標楷體" w:hAnsi="Book Antiqua"/>
          <w:sz w:val="22"/>
        </w:rPr>
        <w:t>＝（流動資產－存貨－預付費用）／流動負債。</w:t>
      </w:r>
    </w:p>
    <w:p w:rsidR="00EA2950" w:rsidRPr="00E807C9" w:rsidRDefault="00EA2950" w:rsidP="00EA2950">
      <w:pPr>
        <w:ind w:leftChars="274" w:left="658" w:firstLine="2"/>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sz w:val="22"/>
        </w:rPr>
        <w:t>利息保障倍數＝所得稅及利息費用前純益／本期利息支出。</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sz w:val="22"/>
        </w:rPr>
        <w:t>經營能力</w:t>
      </w:r>
    </w:p>
    <w:p w:rsidR="00EA2950" w:rsidRPr="00E807C9" w:rsidRDefault="00EA2950" w:rsidP="00EA2950">
      <w:pPr>
        <w:ind w:leftChars="275" w:left="840" w:rightChars="12" w:right="29" w:hanging="180"/>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sz w:val="22"/>
        </w:rPr>
        <w:t>應收款項</w:t>
      </w:r>
      <w:r w:rsidRPr="00E807C9">
        <w:rPr>
          <w:rFonts w:ascii="Book Antiqua" w:eastAsia="標楷體" w:hAnsi="Book Antiqua"/>
          <w:sz w:val="22"/>
        </w:rPr>
        <w:t>(</w:t>
      </w:r>
      <w:r w:rsidRPr="00E807C9">
        <w:rPr>
          <w:rFonts w:ascii="Book Antiqua" w:eastAsia="標楷體" w:hAnsi="Book Antiqua"/>
          <w:sz w:val="22"/>
        </w:rPr>
        <w:t>包括應收帳款與因營業而產生之應收票據</w:t>
      </w:r>
      <w:r w:rsidRPr="00E807C9">
        <w:rPr>
          <w:rFonts w:ascii="Book Antiqua" w:eastAsia="標楷體" w:hAnsi="Book Antiqua"/>
          <w:sz w:val="22"/>
        </w:rPr>
        <w:t>)</w:t>
      </w:r>
      <w:r w:rsidRPr="00E807C9">
        <w:rPr>
          <w:rFonts w:ascii="Book Antiqua" w:eastAsia="標楷體" w:hAnsi="Book Antiqua"/>
          <w:sz w:val="22"/>
        </w:rPr>
        <w:t>週轉率＝</w:t>
      </w:r>
      <w:r w:rsidRPr="00E807C9">
        <w:rPr>
          <w:rFonts w:ascii="Book Antiqua" w:eastAsia="標楷體" w:hAnsi="Book Antiqua"/>
          <w:sz w:val="22"/>
        </w:rPr>
        <w:t xml:space="preserve"> </w:t>
      </w:r>
      <w:r w:rsidRPr="00E807C9">
        <w:rPr>
          <w:rFonts w:ascii="Book Antiqua" w:eastAsia="標楷體" w:hAnsi="Book Antiqua"/>
          <w:sz w:val="22"/>
        </w:rPr>
        <w:t>銷貨淨額／各期平均應收款項</w:t>
      </w:r>
      <w:r w:rsidRPr="00E807C9">
        <w:rPr>
          <w:rFonts w:ascii="Book Antiqua" w:eastAsia="標楷體" w:hAnsi="Book Antiqua"/>
          <w:sz w:val="22"/>
        </w:rPr>
        <w:t>(</w:t>
      </w:r>
      <w:r w:rsidRPr="00E807C9">
        <w:rPr>
          <w:rFonts w:ascii="Book Antiqua" w:eastAsia="標楷體" w:hAnsi="Book Antiqua"/>
          <w:sz w:val="22"/>
        </w:rPr>
        <w:t>包括應收帳款與因營業而產生之應收票據</w:t>
      </w:r>
      <w:r w:rsidRPr="00E807C9">
        <w:rPr>
          <w:rFonts w:ascii="Book Antiqua" w:eastAsia="標楷體" w:hAnsi="Book Antiqua"/>
          <w:sz w:val="22"/>
        </w:rPr>
        <w:t>)</w:t>
      </w:r>
      <w:r w:rsidRPr="00E807C9">
        <w:rPr>
          <w:rFonts w:ascii="Book Antiqua" w:eastAsia="標楷體" w:hAnsi="Book Antiqua"/>
          <w:sz w:val="22"/>
        </w:rPr>
        <w:t>餘額。</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sz w:val="22"/>
        </w:rPr>
        <w:t>平均收現日數＝</w:t>
      </w:r>
      <w:r w:rsidRPr="00E807C9">
        <w:rPr>
          <w:rFonts w:ascii="Book Antiqua" w:eastAsia="標楷體" w:hAnsi="Book Antiqua"/>
          <w:sz w:val="22"/>
        </w:rPr>
        <w:t>365</w:t>
      </w:r>
      <w:r w:rsidRPr="00E807C9">
        <w:rPr>
          <w:rFonts w:ascii="Book Antiqua" w:eastAsia="標楷體" w:hAnsi="Book Antiqua"/>
          <w:sz w:val="22"/>
        </w:rPr>
        <w:t>／應收款項週轉率。</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sz w:val="22"/>
        </w:rPr>
        <w:t>存貨週轉率＝銷貨成本／平均存貨額。</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(4)</w:t>
      </w:r>
      <w:r w:rsidRPr="00E807C9">
        <w:rPr>
          <w:rFonts w:ascii="Book Antiqua" w:eastAsia="標楷體" w:hAnsi="Book Antiqua"/>
          <w:sz w:val="22"/>
        </w:rPr>
        <w:t>應付款項</w:t>
      </w:r>
      <w:r w:rsidRPr="00E807C9">
        <w:rPr>
          <w:rFonts w:ascii="Book Antiqua" w:eastAsia="標楷體" w:hAnsi="Book Antiqua"/>
          <w:sz w:val="22"/>
        </w:rPr>
        <w:t>(</w:t>
      </w:r>
      <w:r w:rsidRPr="00E807C9">
        <w:rPr>
          <w:rFonts w:ascii="Book Antiqua" w:eastAsia="標楷體" w:hAnsi="Book Antiqua"/>
          <w:sz w:val="22"/>
        </w:rPr>
        <w:t>包括應付帳款與因營業而產生之應付票據</w:t>
      </w:r>
      <w:r w:rsidRPr="00E807C9">
        <w:rPr>
          <w:rFonts w:ascii="Book Antiqua" w:eastAsia="標楷體" w:hAnsi="Book Antiqua"/>
          <w:sz w:val="22"/>
        </w:rPr>
        <w:t>)</w:t>
      </w:r>
      <w:r w:rsidRPr="00E807C9">
        <w:rPr>
          <w:rFonts w:ascii="Book Antiqua" w:eastAsia="標楷體" w:hAnsi="Book Antiqua"/>
          <w:sz w:val="22"/>
        </w:rPr>
        <w:t>週轉率＝</w:t>
      </w:r>
      <w:r w:rsidRPr="00E807C9">
        <w:rPr>
          <w:rFonts w:ascii="Book Antiqua" w:eastAsia="標楷體" w:hAnsi="Book Antiqua"/>
          <w:sz w:val="22"/>
        </w:rPr>
        <w:t xml:space="preserve"> </w:t>
      </w:r>
      <w:r w:rsidRPr="00E807C9">
        <w:rPr>
          <w:rFonts w:ascii="Book Antiqua" w:eastAsia="標楷體" w:hAnsi="Book Antiqua"/>
          <w:sz w:val="22"/>
        </w:rPr>
        <w:t>銷貨成本／各期平均應付款項</w:t>
      </w:r>
      <w:r w:rsidRPr="00E807C9">
        <w:rPr>
          <w:rFonts w:ascii="Book Antiqua" w:eastAsia="標楷體" w:hAnsi="Book Antiqua"/>
          <w:sz w:val="22"/>
        </w:rPr>
        <w:t>(</w:t>
      </w:r>
      <w:r w:rsidRPr="00E807C9">
        <w:rPr>
          <w:rFonts w:ascii="Book Antiqua" w:eastAsia="標楷體" w:hAnsi="Book Antiqua"/>
          <w:sz w:val="22"/>
        </w:rPr>
        <w:t>包括應付帳款與因營業而產生之應付票據</w:t>
      </w:r>
      <w:r w:rsidRPr="00E807C9">
        <w:rPr>
          <w:rFonts w:ascii="Book Antiqua" w:eastAsia="標楷體" w:hAnsi="Book Antiqua"/>
          <w:sz w:val="22"/>
        </w:rPr>
        <w:t>)</w:t>
      </w:r>
      <w:r w:rsidRPr="00E807C9">
        <w:rPr>
          <w:rFonts w:ascii="Book Antiqua" w:eastAsia="標楷體" w:hAnsi="Book Antiqua"/>
          <w:sz w:val="22"/>
        </w:rPr>
        <w:t>餘額。</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(5)</w:t>
      </w:r>
      <w:r w:rsidRPr="00E807C9">
        <w:rPr>
          <w:rFonts w:ascii="Book Antiqua" w:eastAsia="標楷體" w:hAnsi="Book Antiqua"/>
          <w:sz w:val="22"/>
        </w:rPr>
        <w:t>平均</w:t>
      </w:r>
      <w:proofErr w:type="gramStart"/>
      <w:r w:rsidRPr="00E807C9">
        <w:rPr>
          <w:rFonts w:ascii="Book Antiqua" w:eastAsia="標楷體" w:hAnsi="Book Antiqua"/>
          <w:sz w:val="22"/>
        </w:rPr>
        <w:t>銷貨日數</w:t>
      </w:r>
      <w:proofErr w:type="gramEnd"/>
      <w:r w:rsidRPr="00E807C9">
        <w:rPr>
          <w:rFonts w:ascii="Book Antiqua" w:eastAsia="標楷體" w:hAnsi="Book Antiqua"/>
          <w:sz w:val="22"/>
        </w:rPr>
        <w:t>＝</w:t>
      </w:r>
      <w:r w:rsidRPr="00E807C9">
        <w:rPr>
          <w:rFonts w:ascii="Book Antiqua" w:eastAsia="標楷體" w:hAnsi="Book Antiqua"/>
          <w:sz w:val="22"/>
        </w:rPr>
        <w:t>365</w:t>
      </w:r>
      <w:r w:rsidRPr="00E807C9">
        <w:rPr>
          <w:rFonts w:ascii="Book Antiqua" w:eastAsia="標楷體" w:hAnsi="Book Antiqua"/>
          <w:sz w:val="22"/>
        </w:rPr>
        <w:t>／存貨週轉率。</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(6)</w:t>
      </w:r>
      <w:r w:rsidRPr="00E807C9">
        <w:rPr>
          <w:rFonts w:ascii="標楷體" w:eastAsia="標楷體" w:hAnsi="標楷體" w:hint="eastAsia"/>
          <w:sz w:val="22"/>
        </w:rPr>
        <w:t>固定資產</w:t>
      </w:r>
      <w:r w:rsidRPr="00E807C9">
        <w:rPr>
          <w:rFonts w:ascii="Book Antiqua" w:eastAsia="標楷體" w:hAnsi="Book Antiqua"/>
          <w:sz w:val="22"/>
        </w:rPr>
        <w:t>週轉率＝銷貨淨額／</w:t>
      </w:r>
      <w:r w:rsidRPr="00E807C9">
        <w:rPr>
          <w:rFonts w:ascii="Book Antiqua" w:eastAsia="標楷體" w:hAnsi="Book Antiqua" w:hint="eastAsia"/>
          <w:sz w:val="22"/>
        </w:rPr>
        <w:t>平均</w:t>
      </w:r>
      <w:r w:rsidRPr="00E807C9">
        <w:rPr>
          <w:rFonts w:ascii="標楷體" w:eastAsia="標楷體" w:hAnsi="標楷體" w:hint="eastAsia"/>
          <w:sz w:val="22"/>
        </w:rPr>
        <w:t>固定資產</w:t>
      </w:r>
      <w:r w:rsidRPr="00E807C9">
        <w:rPr>
          <w:rFonts w:ascii="Book Antiqua" w:eastAsia="標楷體" w:hAnsi="Book Antiqua"/>
          <w:sz w:val="22"/>
        </w:rPr>
        <w:t>淨額。</w:t>
      </w:r>
    </w:p>
    <w:p w:rsidR="00EA2950" w:rsidRPr="00E807C9" w:rsidRDefault="00EA2950" w:rsidP="00EA2950">
      <w:pPr>
        <w:ind w:leftChars="275" w:left="1020" w:rightChars="12" w:right="29" w:hanging="360"/>
        <w:rPr>
          <w:rFonts w:ascii="Book Antiqua" w:eastAsia="標楷體" w:hAnsi="Book Antiqua"/>
          <w:sz w:val="22"/>
        </w:rPr>
      </w:pPr>
      <w:r w:rsidRPr="00E807C9">
        <w:rPr>
          <w:rFonts w:ascii="Book Antiqua" w:eastAsia="標楷體" w:hAnsi="Book Antiqua"/>
          <w:sz w:val="22"/>
        </w:rPr>
        <w:t>(7)</w:t>
      </w:r>
      <w:r w:rsidRPr="00E807C9">
        <w:rPr>
          <w:rFonts w:ascii="Book Antiqua" w:eastAsia="標楷體" w:hAnsi="Book Antiqua"/>
          <w:sz w:val="22"/>
        </w:rPr>
        <w:t>總資產週轉率＝銷貨淨額／</w:t>
      </w:r>
      <w:r w:rsidRPr="00E807C9">
        <w:rPr>
          <w:rFonts w:ascii="Book Antiqua" w:eastAsia="標楷體" w:hAnsi="Book Antiqua" w:hint="eastAsia"/>
          <w:sz w:val="22"/>
        </w:rPr>
        <w:t>平均</w:t>
      </w:r>
      <w:r w:rsidRPr="00E807C9">
        <w:rPr>
          <w:rFonts w:ascii="Book Antiqua" w:eastAsia="標楷體" w:hAnsi="Book Antiqua"/>
          <w:sz w:val="22"/>
        </w:rPr>
        <w:t>資產總額。</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4.</w:t>
      </w:r>
      <w:r w:rsidRPr="00E807C9">
        <w:rPr>
          <w:rFonts w:ascii="Book Antiqua" w:eastAsia="標楷體" w:hAnsi="Book Antiqua"/>
          <w:sz w:val="22"/>
        </w:rPr>
        <w:t>獲利能力</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sz w:val="22"/>
        </w:rPr>
        <w:t>資產報酬率＝〔稅後損益＋利息費用</w:t>
      </w:r>
      <w:r w:rsidRPr="00E807C9">
        <w:rPr>
          <w:rFonts w:ascii="Book Antiqua" w:eastAsia="標楷體" w:hAnsi="Book Antiqua"/>
          <w:sz w:val="22"/>
        </w:rPr>
        <w:t>×</w:t>
      </w:r>
      <w:r w:rsidRPr="00E807C9">
        <w:rPr>
          <w:rFonts w:ascii="Book Antiqua" w:eastAsia="標楷體" w:hAnsi="Book Antiqua"/>
          <w:sz w:val="22"/>
        </w:rPr>
        <w:t>（１－稅率）〕／</w:t>
      </w:r>
      <w:r w:rsidRPr="00E807C9">
        <w:rPr>
          <w:rFonts w:ascii="Book Antiqua" w:eastAsia="標楷體" w:hAnsi="Book Antiqua"/>
          <w:sz w:val="22"/>
        </w:rPr>
        <w:t xml:space="preserve"> </w:t>
      </w:r>
      <w:r w:rsidRPr="00E807C9">
        <w:rPr>
          <w:rFonts w:ascii="Book Antiqua" w:eastAsia="標楷體" w:hAnsi="Book Antiqua"/>
          <w:sz w:val="22"/>
        </w:rPr>
        <w:t>平均資產總額。</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hint="eastAsia"/>
          <w:sz w:val="22"/>
          <w:u w:val="single"/>
        </w:rPr>
        <w:t>股東</w:t>
      </w:r>
      <w:r w:rsidRPr="00E807C9">
        <w:rPr>
          <w:rFonts w:ascii="Book Antiqua" w:eastAsia="標楷體" w:hAnsi="Book Antiqua"/>
          <w:sz w:val="22"/>
        </w:rPr>
        <w:t>權益報酬率＝稅後損益／平均</w:t>
      </w:r>
      <w:r w:rsidRPr="00E807C9">
        <w:rPr>
          <w:rFonts w:ascii="Book Antiqua" w:eastAsia="標楷體" w:hAnsi="Book Antiqua" w:hint="eastAsia"/>
          <w:sz w:val="22"/>
          <w:u w:val="single"/>
        </w:rPr>
        <w:t>股東</w:t>
      </w:r>
      <w:r w:rsidRPr="00E807C9">
        <w:rPr>
          <w:rFonts w:ascii="Book Antiqua" w:eastAsia="標楷體" w:hAnsi="Book Antiqua"/>
          <w:sz w:val="22"/>
        </w:rPr>
        <w:t>權益</w:t>
      </w:r>
      <w:r w:rsidRPr="00E807C9">
        <w:rPr>
          <w:rFonts w:ascii="Book Antiqua" w:eastAsia="標楷體" w:hAnsi="Book Antiqua" w:hint="eastAsia"/>
          <w:sz w:val="22"/>
        </w:rPr>
        <w:t>淨額</w:t>
      </w:r>
      <w:r w:rsidRPr="00E807C9">
        <w:rPr>
          <w:rFonts w:ascii="Book Antiqua" w:eastAsia="標楷體" w:hAnsi="Book Antiqua"/>
          <w:sz w:val="22"/>
        </w:rPr>
        <w:t>。</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sz w:val="22"/>
        </w:rPr>
        <w:t>純益率＝稅後損益／銷貨淨額。</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(4)</w:t>
      </w:r>
      <w:r w:rsidRPr="00E807C9">
        <w:rPr>
          <w:rFonts w:ascii="Book Antiqua" w:eastAsia="標楷體" w:hAnsi="Book Antiqua"/>
          <w:sz w:val="22"/>
        </w:rPr>
        <w:t>每股盈餘＝（</w:t>
      </w:r>
      <w:r w:rsidRPr="00E807C9">
        <w:rPr>
          <w:rFonts w:ascii="標楷體" w:eastAsia="標楷體" w:hint="eastAsia"/>
          <w:sz w:val="20"/>
        </w:rPr>
        <w:t>稅後淨利</w:t>
      </w:r>
      <w:r w:rsidRPr="00E807C9">
        <w:rPr>
          <w:rFonts w:ascii="Book Antiqua" w:eastAsia="標楷體" w:hAnsi="Book Antiqua"/>
          <w:sz w:val="22"/>
        </w:rPr>
        <w:t>－特別股股利）／加權平均已發行股數。（</w:t>
      </w:r>
      <w:proofErr w:type="gramStart"/>
      <w:r w:rsidRPr="00E807C9">
        <w:rPr>
          <w:rFonts w:ascii="Book Antiqua" w:eastAsia="標楷體" w:hAnsi="Book Antiqua"/>
          <w:sz w:val="22"/>
        </w:rPr>
        <w:t>註</w:t>
      </w:r>
      <w:proofErr w:type="gramEnd"/>
      <w:r w:rsidRPr="00E807C9">
        <w:rPr>
          <w:rFonts w:ascii="Book Antiqua" w:eastAsia="標楷體" w:hAnsi="Book Antiqua"/>
          <w:sz w:val="22"/>
        </w:rPr>
        <w:t>4</w:t>
      </w:r>
      <w:r w:rsidRPr="00E807C9">
        <w:rPr>
          <w:rFonts w:ascii="Book Antiqua" w:eastAsia="標楷體" w:hAnsi="Book Antiqua"/>
          <w:sz w:val="22"/>
        </w:rPr>
        <w:t>）</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5.</w:t>
      </w:r>
      <w:r w:rsidRPr="00E807C9">
        <w:rPr>
          <w:rFonts w:ascii="Book Antiqua" w:eastAsia="標楷體" w:hAnsi="Book Antiqua"/>
          <w:sz w:val="22"/>
        </w:rPr>
        <w:t>現金流量</w:t>
      </w:r>
    </w:p>
    <w:p w:rsidR="00EA2950" w:rsidRPr="00E807C9" w:rsidRDefault="00EA2950" w:rsidP="00EA2950">
      <w:pPr>
        <w:ind w:leftChars="275" w:left="840" w:rightChars="12" w:right="29" w:hanging="180"/>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sz w:val="22"/>
        </w:rPr>
        <w:t>現金流量比率＝營業活動淨現金流量／流動負債。</w:t>
      </w:r>
    </w:p>
    <w:p w:rsidR="00EA2950" w:rsidRPr="00E807C9" w:rsidRDefault="00EA2950" w:rsidP="00EA2950">
      <w:pPr>
        <w:ind w:leftChars="275" w:left="840" w:rightChars="12" w:right="29" w:hanging="180"/>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sz w:val="22"/>
        </w:rPr>
        <w:t>淨現金流量允當比率＝最近</w:t>
      </w:r>
      <w:proofErr w:type="gramStart"/>
      <w:r w:rsidRPr="00E807C9">
        <w:rPr>
          <w:rFonts w:ascii="Book Antiqua" w:eastAsia="標楷體" w:hAnsi="Book Antiqua"/>
          <w:sz w:val="22"/>
        </w:rPr>
        <w:t>五</w:t>
      </w:r>
      <w:proofErr w:type="gramEnd"/>
      <w:r w:rsidRPr="00E807C9">
        <w:rPr>
          <w:rFonts w:ascii="Book Antiqua" w:eastAsia="標楷體" w:hAnsi="Book Antiqua"/>
          <w:sz w:val="22"/>
        </w:rPr>
        <w:t>年度營業活動淨現金流量／最近</w:t>
      </w:r>
      <w:proofErr w:type="gramStart"/>
      <w:r w:rsidRPr="00E807C9">
        <w:rPr>
          <w:rFonts w:ascii="Book Antiqua" w:eastAsia="標楷體" w:hAnsi="Book Antiqua"/>
          <w:sz w:val="22"/>
        </w:rPr>
        <w:t>五</w:t>
      </w:r>
      <w:proofErr w:type="gramEnd"/>
      <w:r w:rsidRPr="00E807C9">
        <w:rPr>
          <w:rFonts w:ascii="Book Antiqua" w:eastAsia="標楷體" w:hAnsi="Book Antiqua"/>
          <w:sz w:val="22"/>
        </w:rPr>
        <w:t>年度</w:t>
      </w:r>
      <w:r w:rsidRPr="00E807C9">
        <w:rPr>
          <w:rFonts w:ascii="Book Antiqua" w:eastAsia="標楷體" w:hAnsi="Book Antiqua"/>
          <w:sz w:val="22"/>
        </w:rPr>
        <w:t>(</w:t>
      </w:r>
      <w:r w:rsidRPr="00E807C9">
        <w:rPr>
          <w:rFonts w:ascii="Book Antiqua" w:eastAsia="標楷體" w:hAnsi="Book Antiqua"/>
          <w:sz w:val="22"/>
        </w:rPr>
        <w:t>資本支出＋存貨增加額＋現金股利</w:t>
      </w:r>
      <w:r w:rsidRPr="00E807C9">
        <w:rPr>
          <w:rFonts w:ascii="Book Antiqua" w:eastAsia="標楷體" w:hAnsi="Book Antiqua"/>
          <w:sz w:val="22"/>
        </w:rPr>
        <w:t>)</w:t>
      </w:r>
      <w:r w:rsidRPr="00E807C9">
        <w:rPr>
          <w:rFonts w:ascii="Book Antiqua" w:eastAsia="標楷體" w:hAnsi="Book Antiqua"/>
          <w:sz w:val="22"/>
        </w:rPr>
        <w:t>。</w:t>
      </w:r>
    </w:p>
    <w:p w:rsidR="00EA2950" w:rsidRPr="00E807C9" w:rsidRDefault="00EA2950" w:rsidP="00EA2950">
      <w:pPr>
        <w:ind w:leftChars="275" w:left="840" w:rightChars="12" w:right="29" w:hanging="180"/>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sz w:val="22"/>
        </w:rPr>
        <w:t>現金再投資比率＝</w:t>
      </w:r>
      <w:r w:rsidRPr="00E807C9">
        <w:rPr>
          <w:rFonts w:ascii="Book Antiqua" w:eastAsia="標楷體" w:hAnsi="Book Antiqua"/>
          <w:sz w:val="22"/>
        </w:rPr>
        <w:t>(</w:t>
      </w:r>
      <w:r w:rsidRPr="00E807C9">
        <w:rPr>
          <w:rFonts w:ascii="Book Antiqua" w:eastAsia="標楷體" w:hAnsi="Book Antiqua"/>
          <w:sz w:val="22"/>
        </w:rPr>
        <w:t>營業活動淨現金流量－現金股利</w:t>
      </w:r>
      <w:r w:rsidRPr="00E807C9">
        <w:rPr>
          <w:rFonts w:ascii="Book Antiqua" w:eastAsia="標楷體" w:hAnsi="Book Antiqua"/>
          <w:sz w:val="22"/>
        </w:rPr>
        <w:t>)</w:t>
      </w:r>
      <w:r w:rsidRPr="00E807C9">
        <w:rPr>
          <w:rFonts w:ascii="Book Antiqua" w:eastAsia="標楷體" w:hAnsi="Book Antiqua"/>
          <w:sz w:val="22"/>
        </w:rPr>
        <w:t>／</w:t>
      </w:r>
      <w:r w:rsidRPr="00E807C9">
        <w:rPr>
          <w:rFonts w:ascii="Book Antiqua" w:eastAsia="標楷體" w:hAnsi="Book Antiqua"/>
          <w:sz w:val="22"/>
        </w:rPr>
        <w:t>(</w:t>
      </w:r>
      <w:r w:rsidRPr="00E807C9">
        <w:rPr>
          <w:rFonts w:ascii="標楷體" w:eastAsia="標楷體" w:hAnsi="標楷體" w:hint="eastAsia"/>
          <w:sz w:val="22"/>
        </w:rPr>
        <w:t>固定資產</w:t>
      </w:r>
      <w:r w:rsidRPr="00E807C9">
        <w:rPr>
          <w:rFonts w:ascii="Book Antiqua" w:eastAsia="標楷體" w:hAnsi="Book Antiqua"/>
          <w:sz w:val="22"/>
        </w:rPr>
        <w:t>毛額＋</w:t>
      </w:r>
      <w:r w:rsidRPr="00E807C9">
        <w:rPr>
          <w:rFonts w:ascii="標楷體" w:eastAsia="標楷體" w:hint="eastAsia"/>
          <w:sz w:val="22"/>
        </w:rPr>
        <w:t>長期</w:t>
      </w:r>
      <w:r w:rsidRPr="00E807C9">
        <w:rPr>
          <w:rFonts w:ascii="Book Antiqua" w:eastAsia="標楷體" w:hAnsi="Book Antiqua"/>
          <w:sz w:val="22"/>
        </w:rPr>
        <w:t>投資＋其他資產＋營運資金</w:t>
      </w:r>
      <w:r w:rsidRPr="00E807C9">
        <w:rPr>
          <w:rFonts w:ascii="Book Antiqua" w:eastAsia="標楷體" w:hAnsi="Book Antiqua"/>
          <w:sz w:val="22"/>
        </w:rPr>
        <w:t>)</w:t>
      </w:r>
      <w:r w:rsidRPr="00E807C9">
        <w:rPr>
          <w:rFonts w:ascii="Book Antiqua" w:eastAsia="標楷體" w:hAnsi="Book Antiqua"/>
          <w:sz w:val="22"/>
        </w:rPr>
        <w:t>。</w:t>
      </w:r>
      <w:r w:rsidRPr="00E807C9">
        <w:rPr>
          <w:rFonts w:ascii="Book Antiqua" w:eastAsia="標楷體" w:hAnsi="Book Antiqua"/>
          <w:sz w:val="22"/>
        </w:rPr>
        <w:t>(</w:t>
      </w:r>
      <w:proofErr w:type="gramStart"/>
      <w:r w:rsidRPr="00E807C9">
        <w:rPr>
          <w:rFonts w:ascii="Book Antiqua" w:eastAsia="標楷體" w:hAnsi="Book Antiqua"/>
          <w:sz w:val="22"/>
        </w:rPr>
        <w:t>註</w:t>
      </w:r>
      <w:proofErr w:type="gramEnd"/>
      <w:r w:rsidRPr="00E807C9">
        <w:rPr>
          <w:rFonts w:ascii="Book Antiqua" w:eastAsia="標楷體" w:hAnsi="Book Antiqua"/>
          <w:sz w:val="22"/>
        </w:rPr>
        <w:t>5)</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6.</w:t>
      </w:r>
      <w:r w:rsidRPr="00E807C9">
        <w:rPr>
          <w:rFonts w:ascii="Book Antiqua" w:eastAsia="標楷體" w:hAnsi="Book Antiqua"/>
          <w:sz w:val="22"/>
        </w:rPr>
        <w:t>槓桿度：</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sz w:val="22"/>
        </w:rPr>
        <w:t>營運槓桿度＝</w:t>
      </w:r>
      <w:r w:rsidRPr="00E807C9">
        <w:rPr>
          <w:rFonts w:ascii="Book Antiqua" w:eastAsia="標楷體" w:hAnsi="Book Antiqua"/>
          <w:sz w:val="22"/>
        </w:rPr>
        <w:t>(</w:t>
      </w:r>
      <w:r w:rsidRPr="00E807C9">
        <w:rPr>
          <w:rFonts w:ascii="Book Antiqua" w:eastAsia="標楷體" w:hAnsi="Book Antiqua"/>
          <w:sz w:val="22"/>
        </w:rPr>
        <w:t>營業收入淨額－變動營業成本及費用</w:t>
      </w:r>
      <w:r w:rsidRPr="00E807C9">
        <w:rPr>
          <w:rFonts w:ascii="Book Antiqua" w:eastAsia="標楷體" w:hAnsi="Book Antiqua"/>
          <w:sz w:val="22"/>
        </w:rPr>
        <w:t xml:space="preserve">) </w:t>
      </w:r>
      <w:r w:rsidRPr="00E807C9">
        <w:rPr>
          <w:rFonts w:ascii="Book Antiqua" w:eastAsia="標楷體" w:hAnsi="Book Antiqua"/>
          <w:sz w:val="22"/>
        </w:rPr>
        <w:t>／</w:t>
      </w:r>
      <w:r w:rsidRPr="00E807C9">
        <w:rPr>
          <w:rFonts w:ascii="Book Antiqua" w:eastAsia="標楷體" w:hAnsi="Book Antiqua"/>
          <w:sz w:val="22"/>
        </w:rPr>
        <w:t xml:space="preserve"> </w:t>
      </w:r>
      <w:r w:rsidRPr="00E807C9">
        <w:rPr>
          <w:rFonts w:ascii="Book Antiqua" w:eastAsia="標楷體" w:hAnsi="Book Antiqua"/>
          <w:sz w:val="22"/>
        </w:rPr>
        <w:t>營業利益</w:t>
      </w:r>
      <w:r w:rsidRPr="00E807C9">
        <w:rPr>
          <w:rFonts w:ascii="Book Antiqua" w:eastAsia="標楷體" w:hAnsi="Book Antiqua"/>
          <w:sz w:val="22"/>
        </w:rPr>
        <w:t>(</w:t>
      </w:r>
      <w:proofErr w:type="gramStart"/>
      <w:r w:rsidRPr="00E807C9">
        <w:rPr>
          <w:rFonts w:ascii="Book Antiqua" w:eastAsia="標楷體" w:hAnsi="Book Antiqua"/>
          <w:sz w:val="22"/>
        </w:rPr>
        <w:t>註</w:t>
      </w:r>
      <w:proofErr w:type="gramEnd"/>
      <w:r w:rsidRPr="00E807C9">
        <w:rPr>
          <w:rFonts w:ascii="Book Antiqua" w:eastAsia="標楷體" w:hAnsi="Book Antiqua"/>
          <w:sz w:val="22"/>
        </w:rPr>
        <w:t>6)</w:t>
      </w:r>
      <w:r w:rsidRPr="00E807C9">
        <w:rPr>
          <w:rFonts w:ascii="Book Antiqua" w:eastAsia="標楷體" w:hAnsi="Book Antiqua"/>
          <w:sz w:val="22"/>
        </w:rPr>
        <w:t>。</w:t>
      </w:r>
    </w:p>
    <w:p w:rsidR="00EA2950" w:rsidRPr="00E807C9" w:rsidRDefault="00EA2950" w:rsidP="00EA2950">
      <w:pPr>
        <w:ind w:leftChars="274" w:left="658" w:rightChars="12" w:right="29" w:firstLine="2"/>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sz w:val="22"/>
        </w:rPr>
        <w:t>財務槓桿度＝營業利益</w:t>
      </w:r>
      <w:r w:rsidRPr="00E807C9">
        <w:rPr>
          <w:rFonts w:ascii="Book Antiqua" w:eastAsia="標楷體" w:hAnsi="Book Antiqua"/>
          <w:sz w:val="22"/>
        </w:rPr>
        <w:t xml:space="preserve"> </w:t>
      </w:r>
      <w:r w:rsidRPr="00E807C9">
        <w:rPr>
          <w:rFonts w:ascii="Book Antiqua" w:eastAsia="標楷體" w:hAnsi="Book Antiqua"/>
          <w:sz w:val="22"/>
        </w:rPr>
        <w:t>／</w:t>
      </w:r>
      <w:r w:rsidRPr="00E807C9">
        <w:rPr>
          <w:rFonts w:ascii="Book Antiqua" w:eastAsia="標楷體" w:hAnsi="Book Antiqua"/>
          <w:sz w:val="22"/>
        </w:rPr>
        <w:t xml:space="preserve"> (</w:t>
      </w:r>
      <w:r w:rsidRPr="00E807C9">
        <w:rPr>
          <w:rFonts w:ascii="Book Antiqua" w:eastAsia="標楷體" w:hAnsi="Book Antiqua"/>
          <w:sz w:val="22"/>
        </w:rPr>
        <w:t>營業利益－利息費用</w:t>
      </w:r>
      <w:r w:rsidRPr="00E807C9">
        <w:rPr>
          <w:rFonts w:ascii="Book Antiqua" w:eastAsia="標楷體" w:hAnsi="Book Antiqua"/>
          <w:sz w:val="22"/>
        </w:rPr>
        <w:t>)</w:t>
      </w:r>
      <w:r w:rsidRPr="00E807C9">
        <w:rPr>
          <w:rFonts w:ascii="Book Antiqua" w:eastAsia="標楷體" w:hAnsi="Book Antiqua"/>
          <w:sz w:val="22"/>
        </w:rPr>
        <w:t>。</w:t>
      </w:r>
    </w:p>
    <w:p w:rsidR="00EA2950" w:rsidRPr="00E807C9" w:rsidRDefault="00EA2950" w:rsidP="00EA2950">
      <w:pPr>
        <w:ind w:leftChars="50" w:left="659" w:rightChars="12" w:right="29" w:hangingChars="245" w:hanging="539"/>
        <w:rPr>
          <w:rFonts w:ascii="Book Antiqua" w:eastAsia="標楷體" w:hAnsi="Book Antiqua"/>
          <w:sz w:val="22"/>
        </w:rPr>
      </w:pPr>
      <w:proofErr w:type="gramStart"/>
      <w:r w:rsidRPr="00E807C9">
        <w:rPr>
          <w:rFonts w:ascii="Book Antiqua" w:eastAsia="標楷體" w:hAnsi="Book Antiqua"/>
          <w:sz w:val="22"/>
        </w:rPr>
        <w:t>註</w:t>
      </w:r>
      <w:proofErr w:type="gramEnd"/>
      <w:r w:rsidRPr="00E807C9">
        <w:rPr>
          <w:rFonts w:ascii="Book Antiqua" w:eastAsia="標楷體" w:hAnsi="Book Antiqua" w:hint="eastAsia"/>
          <w:sz w:val="22"/>
        </w:rPr>
        <w:t>3</w:t>
      </w:r>
      <w:r w:rsidRPr="00E807C9">
        <w:rPr>
          <w:rFonts w:ascii="Book Antiqua" w:eastAsia="標楷體" w:hAnsi="Book Antiqua"/>
          <w:sz w:val="22"/>
        </w:rPr>
        <w:t>：上開每股盈餘之計算公式，在衡量時應特別注意下列事項：</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sz w:val="22"/>
        </w:rPr>
        <w:t>以加權平均普通股股數為</w:t>
      </w:r>
      <w:proofErr w:type="gramStart"/>
      <w:r w:rsidRPr="00E807C9">
        <w:rPr>
          <w:rFonts w:ascii="Book Antiqua" w:eastAsia="標楷體" w:hAnsi="Book Antiqua"/>
          <w:sz w:val="22"/>
        </w:rPr>
        <w:t>準</w:t>
      </w:r>
      <w:proofErr w:type="gramEnd"/>
      <w:r w:rsidRPr="00E807C9">
        <w:rPr>
          <w:rFonts w:ascii="Book Antiqua" w:eastAsia="標楷體" w:hAnsi="Book Antiqua"/>
          <w:sz w:val="22"/>
        </w:rPr>
        <w:t>，而非以年底已發行股數為基礎。</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sz w:val="22"/>
        </w:rPr>
        <w:t>凡有現金增資或庫藏股交易者，應考慮其流通</w:t>
      </w:r>
      <w:proofErr w:type="gramStart"/>
      <w:r w:rsidRPr="00E807C9">
        <w:rPr>
          <w:rFonts w:ascii="Book Antiqua" w:eastAsia="標楷體" w:hAnsi="Book Antiqua"/>
          <w:sz w:val="22"/>
        </w:rPr>
        <w:t>期間，</w:t>
      </w:r>
      <w:proofErr w:type="gramEnd"/>
      <w:r w:rsidRPr="00E807C9">
        <w:rPr>
          <w:rFonts w:ascii="Book Antiqua" w:eastAsia="標楷體" w:hAnsi="Book Antiqua"/>
          <w:sz w:val="22"/>
        </w:rPr>
        <w:t>計算加權平均股數。</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sz w:val="22"/>
        </w:rPr>
        <w:t>凡有盈餘轉增資或資本公積轉增資者，在計算以往年度及半年度之每股盈餘時，應按增資比例追溯調整，無庸考慮該增資之發行期間。</w:t>
      </w:r>
    </w:p>
    <w:p w:rsidR="00EA2950" w:rsidRPr="00E807C9" w:rsidRDefault="00EA2950" w:rsidP="00EA2950">
      <w:pPr>
        <w:ind w:leftChars="200" w:left="658" w:rightChars="12" w:right="29" w:hangingChars="81" w:hanging="178"/>
        <w:rPr>
          <w:rFonts w:ascii="Book Antiqua" w:eastAsia="標楷體" w:hAnsi="Book Antiqua"/>
          <w:sz w:val="22"/>
        </w:rPr>
      </w:pPr>
      <w:r w:rsidRPr="00E807C9">
        <w:rPr>
          <w:rFonts w:ascii="Book Antiqua" w:eastAsia="標楷體" w:hAnsi="Book Antiqua"/>
          <w:sz w:val="22"/>
        </w:rPr>
        <w:t>4.</w:t>
      </w:r>
      <w:r w:rsidRPr="00E807C9">
        <w:rPr>
          <w:rFonts w:ascii="Book Antiqua" w:eastAsia="標楷體" w:hAnsi="Book Antiqua"/>
          <w:sz w:val="22"/>
        </w:rPr>
        <w:t>若特別股為不可轉換之累積特別股，其當年度股利（不論是否發放）應自稅後淨利減除、或增加稅後淨損。特別股若為非累積性質，在有稅後淨利之情況，特別股股利應自稅後淨利減除；如為虧損，則不必調整。</w:t>
      </w:r>
    </w:p>
    <w:p w:rsidR="00EA2950" w:rsidRPr="00E807C9" w:rsidRDefault="00EA2950" w:rsidP="00EA2950">
      <w:pPr>
        <w:ind w:leftChars="50" w:left="659" w:hangingChars="245" w:hanging="539"/>
        <w:rPr>
          <w:rFonts w:ascii="Book Antiqua" w:eastAsia="標楷體" w:hAnsi="Book Antiqua"/>
          <w:sz w:val="22"/>
        </w:rPr>
      </w:pPr>
      <w:proofErr w:type="gramStart"/>
      <w:r w:rsidRPr="00E807C9">
        <w:rPr>
          <w:rFonts w:ascii="Book Antiqua" w:eastAsia="標楷體" w:hAnsi="Book Antiqua"/>
          <w:sz w:val="22"/>
        </w:rPr>
        <w:t>註</w:t>
      </w:r>
      <w:proofErr w:type="gramEnd"/>
      <w:r w:rsidRPr="00E807C9">
        <w:rPr>
          <w:rFonts w:ascii="Book Antiqua" w:eastAsia="標楷體" w:hAnsi="Book Antiqua" w:hint="eastAsia"/>
          <w:sz w:val="22"/>
        </w:rPr>
        <w:t>4</w:t>
      </w:r>
      <w:r w:rsidRPr="00E807C9">
        <w:rPr>
          <w:rFonts w:ascii="Book Antiqua" w:eastAsia="標楷體" w:hAnsi="Book Antiqua"/>
          <w:sz w:val="22"/>
        </w:rPr>
        <w:t>：現金流量分析在衡量時應特別注意下列事項：</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1.</w:t>
      </w:r>
      <w:r w:rsidRPr="00E807C9">
        <w:rPr>
          <w:rFonts w:ascii="Book Antiqua" w:eastAsia="標楷體" w:hAnsi="Book Antiqua"/>
          <w:sz w:val="22"/>
        </w:rPr>
        <w:t>營業活動淨現金流量係指現金流量表中營業活動淨現金流入數。</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2.</w:t>
      </w:r>
      <w:r w:rsidRPr="00E807C9">
        <w:rPr>
          <w:rFonts w:ascii="Book Antiqua" w:eastAsia="標楷體" w:hAnsi="Book Antiqua"/>
          <w:sz w:val="22"/>
        </w:rPr>
        <w:t>資本支出係指每年資本投資之現金流出數。</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3.</w:t>
      </w:r>
      <w:r w:rsidRPr="00E807C9">
        <w:rPr>
          <w:rFonts w:ascii="Book Antiqua" w:eastAsia="標楷體" w:hAnsi="Book Antiqua"/>
          <w:sz w:val="22"/>
        </w:rPr>
        <w:t>存貨增加數僅在期末餘額大於期初餘額時方</w:t>
      </w:r>
      <w:proofErr w:type="gramStart"/>
      <w:r w:rsidRPr="00E807C9">
        <w:rPr>
          <w:rFonts w:ascii="Book Antiqua" w:eastAsia="標楷體" w:hAnsi="Book Antiqua"/>
          <w:sz w:val="22"/>
        </w:rPr>
        <w:t>予計</w:t>
      </w:r>
      <w:proofErr w:type="gramEnd"/>
      <w:r w:rsidRPr="00E807C9">
        <w:rPr>
          <w:rFonts w:ascii="Book Antiqua" w:eastAsia="標楷體" w:hAnsi="Book Antiqua"/>
          <w:sz w:val="22"/>
        </w:rPr>
        <w:t>入，若年底存貨減少，則以零計算。</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4.</w:t>
      </w:r>
      <w:r w:rsidRPr="00E807C9">
        <w:rPr>
          <w:rFonts w:ascii="Book Antiqua" w:eastAsia="標楷體" w:hAnsi="Book Antiqua"/>
          <w:sz w:val="22"/>
        </w:rPr>
        <w:t>現金股利包括普通股及特別股之現金股利。</w:t>
      </w:r>
    </w:p>
    <w:p w:rsidR="00EA2950" w:rsidRPr="00E807C9" w:rsidRDefault="00EA2950" w:rsidP="00EA2950">
      <w:pPr>
        <w:ind w:leftChars="200" w:left="658" w:hangingChars="81" w:hanging="178"/>
        <w:rPr>
          <w:rFonts w:ascii="Book Antiqua" w:eastAsia="標楷體" w:hAnsi="Book Antiqua"/>
          <w:sz w:val="22"/>
        </w:rPr>
      </w:pPr>
      <w:r w:rsidRPr="00E807C9">
        <w:rPr>
          <w:rFonts w:ascii="Book Antiqua" w:eastAsia="標楷體" w:hAnsi="Book Antiqua"/>
          <w:sz w:val="22"/>
        </w:rPr>
        <w:t>5.</w:t>
      </w:r>
      <w:r w:rsidRPr="00E807C9">
        <w:rPr>
          <w:rFonts w:ascii="標楷體" w:eastAsia="標楷體" w:hAnsi="標楷體" w:hint="eastAsia"/>
          <w:sz w:val="22"/>
        </w:rPr>
        <w:t>固定資產</w:t>
      </w:r>
      <w:r w:rsidRPr="00E807C9">
        <w:rPr>
          <w:rFonts w:ascii="Book Antiqua" w:eastAsia="標楷體" w:hAnsi="Book Antiqua"/>
          <w:sz w:val="22"/>
        </w:rPr>
        <w:t>毛額係指扣除累計折舊前之</w:t>
      </w:r>
      <w:r w:rsidRPr="00E807C9">
        <w:rPr>
          <w:rFonts w:ascii="標楷體" w:eastAsia="標楷體" w:hAnsi="標楷體" w:hint="eastAsia"/>
          <w:sz w:val="22"/>
        </w:rPr>
        <w:t>固定資產</w:t>
      </w:r>
      <w:r w:rsidRPr="00E807C9">
        <w:rPr>
          <w:rFonts w:ascii="Book Antiqua" w:eastAsia="標楷體" w:hAnsi="Book Antiqua"/>
          <w:sz w:val="22"/>
        </w:rPr>
        <w:t>總額。</w:t>
      </w:r>
    </w:p>
    <w:p w:rsidR="00EA2950" w:rsidRPr="00E807C9" w:rsidRDefault="00EA2950" w:rsidP="00EA2950">
      <w:pPr>
        <w:snapToGrid w:val="0"/>
        <w:spacing w:beforeLines="20" w:before="48"/>
        <w:ind w:left="550" w:hangingChars="250" w:hanging="550"/>
        <w:rPr>
          <w:rFonts w:ascii="標楷體" w:eastAsia="標楷體" w:hAnsi="標楷體"/>
          <w:b/>
          <w:sz w:val="36"/>
          <w:szCs w:val="36"/>
        </w:rPr>
      </w:pPr>
      <w:proofErr w:type="gramStart"/>
      <w:r w:rsidRPr="00E807C9">
        <w:rPr>
          <w:rFonts w:ascii="Book Antiqua" w:eastAsia="標楷體" w:hAnsi="Book Antiqua"/>
          <w:sz w:val="22"/>
        </w:rPr>
        <w:t>註</w:t>
      </w:r>
      <w:proofErr w:type="gramEnd"/>
      <w:r w:rsidRPr="00E807C9">
        <w:rPr>
          <w:rFonts w:ascii="Book Antiqua" w:eastAsia="標楷體" w:hAnsi="Book Antiqua" w:hint="eastAsia"/>
          <w:sz w:val="22"/>
        </w:rPr>
        <w:t>5</w:t>
      </w:r>
      <w:r w:rsidRPr="00E807C9">
        <w:rPr>
          <w:rFonts w:ascii="Book Antiqua" w:eastAsia="標楷體" w:hAnsi="Book Antiqua"/>
          <w:sz w:val="22"/>
        </w:rPr>
        <w:t>：發行人應將各項營業成本及營業費用依性質區分為固定及變動，如有涉及估計或主觀判斷，應注意其合理性並維持一致。</w:t>
      </w:r>
    </w:p>
    <w:p w:rsidR="00E62013" w:rsidRPr="00E807C9" w:rsidRDefault="00E62013" w:rsidP="00EA2950">
      <w:pPr>
        <w:snapToGrid w:val="0"/>
        <w:spacing w:beforeLines="20" w:before="48"/>
        <w:ind w:left="480" w:hangingChars="200" w:hanging="480"/>
        <w:rPr>
          <w:rFonts w:eastAsia="標楷體"/>
        </w:rPr>
      </w:pPr>
    </w:p>
    <w:p w:rsidR="00C80FAB" w:rsidRPr="00E807C9" w:rsidRDefault="00C80FAB">
      <w:pPr>
        <w:widowControl/>
        <w:rPr>
          <w:rFonts w:ascii="標楷體" w:eastAsia="標楷體" w:hAnsi="標楷體"/>
          <w:b/>
          <w:sz w:val="36"/>
          <w:szCs w:val="36"/>
        </w:rPr>
      </w:pPr>
    </w:p>
    <w:sectPr w:rsidR="00C80FAB" w:rsidRPr="00E807C9" w:rsidSect="00EA2950">
      <w:pgSz w:w="11907" w:h="16840" w:code="9"/>
      <w:pgMar w:top="1134" w:right="1077" w:bottom="720" w:left="1259" w:header="851" w:footer="851"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469" w:rsidRDefault="003E3469">
      <w:r>
        <w:separator/>
      </w:r>
    </w:p>
  </w:endnote>
  <w:endnote w:type="continuationSeparator" w:id="0">
    <w:p w:rsidR="003E3469" w:rsidRDefault="003E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DFKaiShu-SB-Estd-BF">
    <w:altName w:val="Cambria"/>
    <w:panose1 w:val="00000000000000000000"/>
    <w:charset w:val="00"/>
    <w:family w:val="roman"/>
    <w:notTrueType/>
    <w:pitch w:val="default"/>
  </w:font>
  <w:font w:name="TT862o00">
    <w:altName w:val="Arial Unicode MS"/>
    <w:panose1 w:val="00000000000000000000"/>
    <w:charset w:val="88"/>
    <w:family w:val="auto"/>
    <w:notTrueType/>
    <w:pitch w:val="default"/>
    <w:sig w:usb0="00000001" w:usb1="08080000" w:usb2="00000010" w:usb3="00000000" w:csb0="00100000" w:csb1="00000000"/>
  </w:font>
  <w:font w:name="BookAntiqu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7"/>
      <w:jc w:val="center"/>
    </w:pPr>
    <w:sdt>
      <w:sdtPr>
        <w:id w:val="56518926"/>
        <w:docPartObj>
          <w:docPartGallery w:val="Page Numbers (Bottom of Page)"/>
          <w:docPartUnique/>
        </w:docPartObj>
      </w:sdtPr>
      <w:sdtContent>
        <w:r w:rsidRPr="001D5B3A">
          <w:rPr>
            <w:rFonts w:ascii="Times New Roman" w:hAnsi="Times New Roman" w:cs="Times New Roman"/>
          </w:rPr>
          <w:fldChar w:fldCharType="begin"/>
        </w:r>
        <w:r w:rsidRPr="001D5B3A">
          <w:rPr>
            <w:rFonts w:ascii="Times New Roman" w:hAnsi="Times New Roman" w:cs="Times New Roman"/>
          </w:rPr>
          <w:instrText>PAGE   \* MERGEFORMAT</w:instrText>
        </w:r>
        <w:r w:rsidRPr="001D5B3A">
          <w:rPr>
            <w:rFonts w:ascii="Times New Roman" w:hAnsi="Times New Roman" w:cs="Times New Roman"/>
          </w:rPr>
          <w:fldChar w:fldCharType="separate"/>
        </w:r>
        <w:r w:rsidR="007C598F" w:rsidRPr="007C598F">
          <w:rPr>
            <w:rFonts w:ascii="Times New Roman" w:hAnsi="Times New Roman" w:cs="Times New Roman"/>
            <w:noProof/>
            <w:lang w:val="zh-TW"/>
          </w:rPr>
          <w:t>31</w:t>
        </w:r>
        <w:r w:rsidRPr="001D5B3A">
          <w:rPr>
            <w:rFonts w:ascii="Times New Roman" w:hAnsi="Times New Roman" w:cs="Times New Roman"/>
          </w:rPr>
          <w:fldChar w:fldCharType="end"/>
        </w:r>
      </w:sdtContent>
    </w:sdt>
  </w:p>
  <w:p w:rsidR="00FA5996" w:rsidRDefault="00FA5996">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7"/>
      <w:jc w:val="center"/>
      <w:rPr>
        <w:rFonts w:ascii="Book Antiqua" w:eastAsia="標楷體" w:hAnsi="Book Antiqua"/>
        <w:szCs w:val="24"/>
      </w:rPr>
    </w:pPr>
    <w:r>
      <w:fldChar w:fldCharType="begin"/>
    </w:r>
    <w:r>
      <w:instrText>PAGE   \* MERGEFORMAT</w:instrText>
    </w:r>
    <w:r>
      <w:fldChar w:fldCharType="separate"/>
    </w:r>
    <w:r w:rsidR="007C598F" w:rsidRPr="007C598F">
      <w:rPr>
        <w:noProof/>
        <w:lang w:val="zh-TW"/>
      </w:rPr>
      <w:t>73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FA5996" w:rsidRDefault="00FA5996">
    <w:pPr>
      <w:pStyle w:val="a7"/>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FA5996" w:rsidRDefault="00FA5996">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183454"/>
      <w:docPartObj>
        <w:docPartGallery w:val="Page Numbers (Bottom of Page)"/>
        <w:docPartUnique/>
      </w:docPartObj>
    </w:sdtPr>
    <w:sdtContent>
      <w:p w:rsidR="00FA5996" w:rsidRDefault="00FA5996">
        <w:pPr>
          <w:pStyle w:val="a7"/>
          <w:jc w:val="center"/>
        </w:pPr>
        <w:r w:rsidRPr="001063C4">
          <w:rPr>
            <w:rFonts w:ascii="Times New Roman" w:hAnsi="Times New Roman" w:cs="Times New Roman"/>
          </w:rPr>
          <w:fldChar w:fldCharType="begin"/>
        </w:r>
        <w:r w:rsidRPr="001063C4">
          <w:rPr>
            <w:rFonts w:ascii="Times New Roman" w:hAnsi="Times New Roman" w:cs="Times New Roman"/>
          </w:rPr>
          <w:instrText>PAGE   \* MERGEFORMAT</w:instrText>
        </w:r>
        <w:r w:rsidRPr="001063C4">
          <w:rPr>
            <w:rFonts w:ascii="Times New Roman" w:hAnsi="Times New Roman" w:cs="Times New Roman"/>
          </w:rPr>
          <w:fldChar w:fldCharType="separate"/>
        </w:r>
        <w:r w:rsidR="00FA5D56" w:rsidRPr="00FA5D56">
          <w:rPr>
            <w:rFonts w:ascii="Times New Roman" w:hAnsi="Times New Roman" w:cs="Times New Roman"/>
            <w:noProof/>
            <w:lang w:val="zh-TW"/>
          </w:rPr>
          <w:t>4</w:t>
        </w:r>
        <w:r w:rsidRPr="001063C4">
          <w:rPr>
            <w:rFonts w:ascii="Times New Roman" w:hAnsi="Times New Roman" w:cs="Times New Roman"/>
          </w:rPr>
          <w:fldChar w:fldCharType="end"/>
        </w:r>
      </w:p>
    </w:sdtContent>
  </w:sdt>
  <w:p w:rsidR="00FA5996" w:rsidRDefault="00FA599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7"/>
      <w:jc w:val="center"/>
    </w:pPr>
    <w:r>
      <w:fldChar w:fldCharType="begin"/>
    </w:r>
    <w:r>
      <w:instrText>PAGE   \* MERGEFORMAT</w:instrText>
    </w:r>
    <w:r>
      <w:fldChar w:fldCharType="separate"/>
    </w:r>
    <w:r w:rsidR="007C598F" w:rsidRPr="007C598F">
      <w:rPr>
        <w:noProof/>
        <w:lang w:val="zh-TW"/>
      </w:rPr>
      <w:t>33</w:t>
    </w:r>
    <w:r>
      <w:fldChar w:fldCharType="end"/>
    </w:r>
  </w:p>
  <w:p w:rsidR="00FA5996" w:rsidRDefault="00FA5996">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rsidP="00FB0CD7">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FA5996" w:rsidRDefault="00FA5996">
    <w:pPr>
      <w:pStyle w:val="a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516374"/>
      <w:docPartObj>
        <w:docPartGallery w:val="Page Numbers (Bottom of Page)"/>
        <w:docPartUnique/>
      </w:docPartObj>
    </w:sdtPr>
    <w:sdtContent>
      <w:p w:rsidR="00FA5996" w:rsidRDefault="00FA5996">
        <w:pPr>
          <w:pStyle w:val="a7"/>
          <w:jc w:val="center"/>
        </w:pPr>
        <w:r>
          <w:fldChar w:fldCharType="begin"/>
        </w:r>
        <w:r>
          <w:instrText>PAGE   \* MERGEFORMAT</w:instrText>
        </w:r>
        <w:r>
          <w:fldChar w:fldCharType="separate"/>
        </w:r>
        <w:r w:rsidR="007C598F" w:rsidRPr="007C598F">
          <w:rPr>
            <w:noProof/>
            <w:lang w:val="zh-TW"/>
          </w:rPr>
          <w:t>56</w:t>
        </w:r>
        <w:r>
          <w:fldChar w:fldCharType="end"/>
        </w:r>
      </w:p>
    </w:sdtContent>
  </w:sdt>
  <w:p w:rsidR="00FA5996" w:rsidRPr="00CC2597" w:rsidRDefault="00FA5996" w:rsidP="00FB0CD7">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7"/>
      <w:framePr w:wrap="around" w:vAnchor="text" w:hAnchor="margin" w:xAlign="center" w:y="1"/>
      <w:rPr>
        <w:rStyle w:val="af3"/>
      </w:rPr>
    </w:pPr>
    <w:r>
      <w:t>Ṩꔑᘀ</w:t>
    </w:r>
    <w:r>
      <w:t>䍨怊䌀</w:t>
    </w:r>
    <w:r>
      <w:t>ᡊ</w:t>
    </w:r>
    <w:r>
      <w:t>伀͊洀</w:t>
    </w:r>
    <w:r>
      <w:t>ै</w:t>
    </w:r>
    <w:r>
      <w:t>渄</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FA5996" w:rsidRDefault="00FA5996">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469" w:rsidRDefault="003E3469">
      <w:r>
        <w:separator/>
      </w:r>
    </w:p>
  </w:footnote>
  <w:footnote w:type="continuationSeparator" w:id="0">
    <w:p w:rsidR="003E3469" w:rsidRDefault="003E3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Pr="00B131B3" w:rsidRDefault="00FA5996" w:rsidP="00B131B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Pr="00E62013" w:rsidRDefault="00FA5996" w:rsidP="00E62013">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6" w:rsidRDefault="00FA599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7E8D"/>
    <w:multiLevelType w:val="multilevel"/>
    <w:tmpl w:val="3CA0147E"/>
    <w:lvl w:ilvl="0">
      <w:start w:val="1"/>
      <w:numFmt w:val="taiwaneseCountingThousand"/>
      <w:lvlText w:val="%1、"/>
      <w:lvlJc w:val="left"/>
      <w:pPr>
        <w:ind w:left="360" w:hanging="360"/>
      </w:pPr>
    </w:lvl>
    <w:lvl w:ilvl="1">
      <w:start w:val="1"/>
      <w:numFmt w:val="decimal"/>
      <w:lvlText w:val="(%2)"/>
      <w:lvlJc w:val="left"/>
      <w:pPr>
        <w:ind w:left="840" w:hanging="360"/>
      </w:pPr>
      <w:rPr>
        <w:u w:val="singl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7D50A9"/>
    <w:multiLevelType w:val="hybridMultilevel"/>
    <w:tmpl w:val="71C647CA"/>
    <w:lvl w:ilvl="0" w:tplc="76AC26FE">
      <w:start w:val="1"/>
      <w:numFmt w:val="decimal"/>
      <w:lvlText w:val="%1."/>
      <w:lvlJc w:val="left"/>
      <w:pPr>
        <w:ind w:left="480" w:hanging="480"/>
      </w:pPr>
      <w:rPr>
        <w:rFonts w:ascii="Times New Roman" w:hAnsi="Times New Roman" w:cs="Times New Roman" w:hint="default"/>
        <w:color w:val="auto"/>
        <w:u w:val="single"/>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F16903"/>
    <w:multiLevelType w:val="multilevel"/>
    <w:tmpl w:val="AE3A58AE"/>
    <w:lvl w:ilvl="0">
      <w:start w:val="1"/>
      <w:numFmt w:val="taiwaneseCountingThousand"/>
      <w:lvlText w:val="%1、"/>
      <w:lvlJc w:val="left"/>
      <w:pPr>
        <w:ind w:left="36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97236B"/>
    <w:multiLevelType w:val="hybridMultilevel"/>
    <w:tmpl w:val="F32694F8"/>
    <w:lvl w:ilvl="0" w:tplc="B614C23C">
      <w:start w:val="1"/>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60"/>
        </w:tabs>
        <w:ind w:left="60" w:hanging="480"/>
      </w:pPr>
      <w:rPr>
        <w:rFonts w:ascii="Wingdings" w:hAnsi="Wingdings" w:hint="default"/>
      </w:rPr>
    </w:lvl>
    <w:lvl w:ilvl="2" w:tplc="04090005" w:tentative="1">
      <w:start w:val="1"/>
      <w:numFmt w:val="bullet"/>
      <w:lvlText w:val=""/>
      <w:lvlJc w:val="left"/>
      <w:pPr>
        <w:tabs>
          <w:tab w:val="num" w:pos="540"/>
        </w:tabs>
        <w:ind w:left="540" w:hanging="480"/>
      </w:pPr>
      <w:rPr>
        <w:rFonts w:ascii="Wingdings" w:hAnsi="Wingdings" w:hint="default"/>
      </w:rPr>
    </w:lvl>
    <w:lvl w:ilvl="3" w:tplc="04090001" w:tentative="1">
      <w:start w:val="1"/>
      <w:numFmt w:val="bullet"/>
      <w:lvlText w:val=""/>
      <w:lvlJc w:val="left"/>
      <w:pPr>
        <w:tabs>
          <w:tab w:val="num" w:pos="1020"/>
        </w:tabs>
        <w:ind w:left="1020" w:hanging="480"/>
      </w:pPr>
      <w:rPr>
        <w:rFonts w:ascii="Wingdings" w:hAnsi="Wingdings" w:hint="default"/>
      </w:rPr>
    </w:lvl>
    <w:lvl w:ilvl="4" w:tplc="04090003" w:tentative="1">
      <w:start w:val="1"/>
      <w:numFmt w:val="bullet"/>
      <w:lvlText w:val=""/>
      <w:lvlJc w:val="left"/>
      <w:pPr>
        <w:tabs>
          <w:tab w:val="num" w:pos="1500"/>
        </w:tabs>
        <w:ind w:left="1500" w:hanging="480"/>
      </w:pPr>
      <w:rPr>
        <w:rFonts w:ascii="Wingdings" w:hAnsi="Wingdings" w:hint="default"/>
      </w:rPr>
    </w:lvl>
    <w:lvl w:ilvl="5" w:tplc="04090005" w:tentative="1">
      <w:start w:val="1"/>
      <w:numFmt w:val="bullet"/>
      <w:lvlText w:val=""/>
      <w:lvlJc w:val="left"/>
      <w:pPr>
        <w:tabs>
          <w:tab w:val="num" w:pos="1980"/>
        </w:tabs>
        <w:ind w:left="1980" w:hanging="480"/>
      </w:pPr>
      <w:rPr>
        <w:rFonts w:ascii="Wingdings" w:hAnsi="Wingdings" w:hint="default"/>
      </w:rPr>
    </w:lvl>
    <w:lvl w:ilvl="6" w:tplc="04090001" w:tentative="1">
      <w:start w:val="1"/>
      <w:numFmt w:val="bullet"/>
      <w:lvlText w:val=""/>
      <w:lvlJc w:val="left"/>
      <w:pPr>
        <w:tabs>
          <w:tab w:val="num" w:pos="2460"/>
        </w:tabs>
        <w:ind w:left="2460" w:hanging="480"/>
      </w:pPr>
      <w:rPr>
        <w:rFonts w:ascii="Wingdings" w:hAnsi="Wingdings" w:hint="default"/>
      </w:rPr>
    </w:lvl>
    <w:lvl w:ilvl="7" w:tplc="04090003" w:tentative="1">
      <w:start w:val="1"/>
      <w:numFmt w:val="bullet"/>
      <w:lvlText w:val=""/>
      <w:lvlJc w:val="left"/>
      <w:pPr>
        <w:tabs>
          <w:tab w:val="num" w:pos="2940"/>
        </w:tabs>
        <w:ind w:left="2940" w:hanging="480"/>
      </w:pPr>
      <w:rPr>
        <w:rFonts w:ascii="Wingdings" w:hAnsi="Wingdings" w:hint="default"/>
      </w:rPr>
    </w:lvl>
    <w:lvl w:ilvl="8" w:tplc="04090005" w:tentative="1">
      <w:start w:val="1"/>
      <w:numFmt w:val="bullet"/>
      <w:lvlText w:val=""/>
      <w:lvlJc w:val="left"/>
      <w:pPr>
        <w:tabs>
          <w:tab w:val="num" w:pos="3420"/>
        </w:tabs>
        <w:ind w:left="3420" w:hanging="480"/>
      </w:pPr>
      <w:rPr>
        <w:rFonts w:ascii="Wingdings" w:hAnsi="Wingdings" w:hint="default"/>
      </w:rPr>
    </w:lvl>
  </w:abstractNum>
  <w:abstractNum w:abstractNumId="4" w15:restartNumberingAfterBreak="0">
    <w:nsid w:val="0B01643B"/>
    <w:multiLevelType w:val="hybridMultilevel"/>
    <w:tmpl w:val="CDE2E844"/>
    <w:lvl w:ilvl="0" w:tplc="3BD4AC66">
      <w:start w:val="1"/>
      <w:numFmt w:val="decimal"/>
      <w:lvlText w:val="%1."/>
      <w:lvlJc w:val="left"/>
      <w:pPr>
        <w:ind w:left="480" w:hanging="480"/>
      </w:pPr>
      <w:rPr>
        <w:rFonts w:ascii="Times New Roman" w:hAnsi="Times New Roman" w:cs="Times New Roman" w:hint="default"/>
        <w:color w:val="auto"/>
        <w:u w:val="single"/>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C4C6E87"/>
    <w:multiLevelType w:val="hybridMultilevel"/>
    <w:tmpl w:val="253CE5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754AC5"/>
    <w:multiLevelType w:val="hybridMultilevel"/>
    <w:tmpl w:val="94FE806A"/>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77EDF"/>
    <w:multiLevelType w:val="hybridMultilevel"/>
    <w:tmpl w:val="474EC96C"/>
    <w:lvl w:ilvl="0" w:tplc="DE1A4430">
      <w:start w:val="1"/>
      <w:numFmt w:val="decimal"/>
      <w:lvlText w:val="%1."/>
      <w:lvlJc w:val="left"/>
      <w:pPr>
        <w:ind w:left="480" w:hanging="480"/>
      </w:pPr>
      <w:rPr>
        <w:rFonts w:ascii="Times New Roman" w:hAnsi="Times New Roman" w:cs="Times New Roman" w:hint="default"/>
        <w:u w:val="singl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34C0DC8"/>
    <w:multiLevelType w:val="hybridMultilevel"/>
    <w:tmpl w:val="755A73E8"/>
    <w:lvl w:ilvl="0" w:tplc="D05A9F1C">
      <w:start w:val="1"/>
      <w:numFmt w:val="taiwaneseCountingThousand"/>
      <w:pStyle w:val="a"/>
      <w:lvlText w:val="%1、"/>
      <w:lvlJc w:val="left"/>
      <w:pPr>
        <w:ind w:left="500" w:hanging="500"/>
      </w:pPr>
    </w:lvl>
    <w:lvl w:ilvl="1" w:tplc="04090019">
      <w:start w:val="1"/>
      <w:numFmt w:val="ideographTraditional"/>
      <w:pStyle w:val="a0"/>
      <w:lvlText w:val="%2、"/>
      <w:lvlJc w:val="left"/>
      <w:pPr>
        <w:ind w:left="960" w:hanging="480"/>
      </w:pPr>
    </w:lvl>
    <w:lvl w:ilvl="2" w:tplc="0409001B">
      <w:start w:val="1"/>
      <w:numFmt w:val="lowerRoman"/>
      <w:pStyle w:val="a1"/>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FF6C51"/>
    <w:multiLevelType w:val="hybridMultilevel"/>
    <w:tmpl w:val="C616E4E4"/>
    <w:lvl w:ilvl="0" w:tplc="798A214E">
      <w:start w:val="1"/>
      <w:numFmt w:val="decimal"/>
      <w:lvlText w:val="%1."/>
      <w:lvlJc w:val="left"/>
      <w:pPr>
        <w:ind w:left="480" w:hanging="480"/>
      </w:pPr>
      <w:rPr>
        <w:rFonts w:ascii="Times New Roman" w:hAnsi="Times New Roman" w:cs="Times New Roman" w:hint="default"/>
        <w:u w:val="singl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1B2638"/>
    <w:multiLevelType w:val="hybridMultilevel"/>
    <w:tmpl w:val="68481848"/>
    <w:lvl w:ilvl="0" w:tplc="0409000F">
      <w:start w:val="1"/>
      <w:numFmt w:val="decimal"/>
      <w:lvlText w:val="%1."/>
      <w:lvlJc w:val="left"/>
      <w:pPr>
        <w:ind w:left="480" w:hanging="480"/>
      </w:pPr>
      <w:rPr>
        <w:rFonts w:hint="default"/>
        <w:color w:val="auto"/>
      </w:rPr>
    </w:lvl>
    <w:lvl w:ilvl="1" w:tplc="C0BEDC96">
      <w:start w:val="1"/>
      <w:numFmt w:val="decimal"/>
      <w:lvlText w:val="(%2)"/>
      <w:lvlJc w:val="left"/>
      <w:pPr>
        <w:ind w:left="960" w:hanging="480"/>
      </w:pPr>
      <w:rPr>
        <w:rFonts w:ascii="Times New Roman" w:hAnsi="Times New Roman" w:cs="Times New Roman" w:hint="default"/>
        <w:u w:val="single"/>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FA11395"/>
    <w:multiLevelType w:val="hybridMultilevel"/>
    <w:tmpl w:val="04243AF0"/>
    <w:lvl w:ilvl="0" w:tplc="517A1D96">
      <w:start w:val="1"/>
      <w:numFmt w:val="decimal"/>
      <w:lvlText w:val="%1."/>
      <w:lvlJc w:val="left"/>
      <w:pPr>
        <w:ind w:left="480" w:hanging="480"/>
      </w:pPr>
      <w:rPr>
        <w:rFonts w:ascii="Times New Roman" w:hAnsi="Times New Roman" w:cs="Times New Roman" w:hint="default"/>
        <w:color w:val="auto"/>
        <w:u w:val="single"/>
      </w:rPr>
    </w:lvl>
    <w:lvl w:ilvl="1" w:tplc="F126BF6A">
      <w:start w:val="1"/>
      <w:numFmt w:val="decimal"/>
      <w:lvlText w:val="(%2)"/>
      <w:lvlJc w:val="left"/>
      <w:pPr>
        <w:ind w:left="960" w:hanging="480"/>
      </w:pPr>
      <w:rPr>
        <w:rFonts w:ascii="Times New Roma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FCE5899"/>
    <w:multiLevelType w:val="multilevel"/>
    <w:tmpl w:val="77324F18"/>
    <w:lvl w:ilvl="0">
      <w:start w:val="1"/>
      <w:numFmt w:val="decimal"/>
      <w:lvlText w:val="(%1-"/>
      <w:lvlJc w:val="left"/>
      <w:pPr>
        <w:tabs>
          <w:tab w:val="num" w:pos="720"/>
        </w:tabs>
        <w:ind w:left="720" w:hanging="720"/>
      </w:pPr>
      <w:rPr>
        <w:rFonts w:hAnsi="Book Antiqua" w:hint="default"/>
      </w:rPr>
    </w:lvl>
    <w:lvl w:ilvl="1">
      <w:start w:val="1"/>
      <w:numFmt w:val="decimal"/>
      <w:lvlText w:val="(%1-%2)"/>
      <w:lvlJc w:val="left"/>
      <w:pPr>
        <w:tabs>
          <w:tab w:val="num" w:pos="720"/>
        </w:tabs>
        <w:ind w:left="720" w:hanging="720"/>
      </w:pPr>
      <w:rPr>
        <w:rFonts w:hAnsi="Book Antiqua" w:hint="default"/>
      </w:rPr>
    </w:lvl>
    <w:lvl w:ilvl="2">
      <w:start w:val="1"/>
      <w:numFmt w:val="decimal"/>
      <w:lvlText w:val="(%1-%2)%3."/>
      <w:lvlJc w:val="left"/>
      <w:pPr>
        <w:tabs>
          <w:tab w:val="num" w:pos="1080"/>
        </w:tabs>
        <w:ind w:left="1080" w:hanging="1080"/>
      </w:pPr>
      <w:rPr>
        <w:rFonts w:hAnsi="Book Antiqua" w:hint="default"/>
      </w:rPr>
    </w:lvl>
    <w:lvl w:ilvl="3">
      <w:start w:val="1"/>
      <w:numFmt w:val="decimal"/>
      <w:lvlText w:val="(%1-%2)%3.%4."/>
      <w:lvlJc w:val="left"/>
      <w:pPr>
        <w:tabs>
          <w:tab w:val="num" w:pos="1440"/>
        </w:tabs>
        <w:ind w:left="1440" w:hanging="1440"/>
      </w:pPr>
      <w:rPr>
        <w:rFonts w:hAnsi="Book Antiqua" w:hint="default"/>
      </w:rPr>
    </w:lvl>
    <w:lvl w:ilvl="4">
      <w:start w:val="1"/>
      <w:numFmt w:val="decimal"/>
      <w:lvlText w:val="(%1-%2)%3.%4.%5."/>
      <w:lvlJc w:val="left"/>
      <w:pPr>
        <w:tabs>
          <w:tab w:val="num" w:pos="1440"/>
        </w:tabs>
        <w:ind w:left="1440" w:hanging="1440"/>
      </w:pPr>
      <w:rPr>
        <w:rFonts w:hAnsi="Book Antiqua" w:hint="default"/>
      </w:rPr>
    </w:lvl>
    <w:lvl w:ilvl="5">
      <w:start w:val="1"/>
      <w:numFmt w:val="decimal"/>
      <w:lvlText w:val="(%1-%2)%3.%4.%5.%6."/>
      <w:lvlJc w:val="left"/>
      <w:pPr>
        <w:tabs>
          <w:tab w:val="num" w:pos="1800"/>
        </w:tabs>
        <w:ind w:left="1800" w:hanging="1800"/>
      </w:pPr>
      <w:rPr>
        <w:rFonts w:hAnsi="Book Antiqua" w:hint="default"/>
      </w:rPr>
    </w:lvl>
    <w:lvl w:ilvl="6">
      <w:start w:val="1"/>
      <w:numFmt w:val="decimal"/>
      <w:lvlText w:val="(%1-%2)%3.%4.%5.%6.%7."/>
      <w:lvlJc w:val="left"/>
      <w:pPr>
        <w:tabs>
          <w:tab w:val="num" w:pos="2160"/>
        </w:tabs>
        <w:ind w:left="2160" w:hanging="2160"/>
      </w:pPr>
      <w:rPr>
        <w:rFonts w:hAnsi="Book Antiqua" w:hint="default"/>
      </w:rPr>
    </w:lvl>
    <w:lvl w:ilvl="7">
      <w:start w:val="1"/>
      <w:numFmt w:val="decimal"/>
      <w:lvlText w:val="(%1-%2)%3.%4.%5.%6.%7.%8."/>
      <w:lvlJc w:val="left"/>
      <w:pPr>
        <w:tabs>
          <w:tab w:val="num" w:pos="2520"/>
        </w:tabs>
        <w:ind w:left="2520" w:hanging="2520"/>
      </w:pPr>
      <w:rPr>
        <w:rFonts w:hAnsi="Book Antiqua" w:hint="default"/>
      </w:rPr>
    </w:lvl>
    <w:lvl w:ilvl="8">
      <w:start w:val="1"/>
      <w:numFmt w:val="decimal"/>
      <w:lvlText w:val="(%1-%2)%3.%4.%5.%6.%7.%8.%9."/>
      <w:lvlJc w:val="left"/>
      <w:pPr>
        <w:tabs>
          <w:tab w:val="num" w:pos="2520"/>
        </w:tabs>
        <w:ind w:left="2520" w:hanging="2520"/>
      </w:pPr>
      <w:rPr>
        <w:rFonts w:hAnsi="Book Antiqua" w:hint="default"/>
      </w:rPr>
    </w:lvl>
  </w:abstractNum>
  <w:abstractNum w:abstractNumId="13" w15:restartNumberingAfterBreak="0">
    <w:nsid w:val="2D781DD4"/>
    <w:multiLevelType w:val="hybridMultilevel"/>
    <w:tmpl w:val="C66CC3C8"/>
    <w:lvl w:ilvl="0" w:tplc="A66CF1DA">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D45FEC"/>
    <w:multiLevelType w:val="multilevel"/>
    <w:tmpl w:val="34283748"/>
    <w:lvl w:ilvl="0">
      <w:start w:val="1"/>
      <w:numFmt w:val="taiwaneseCountingThousand"/>
      <w:lvlText w:val="%1、"/>
      <w:lvlJc w:val="left"/>
      <w:pPr>
        <w:ind w:left="360" w:hanging="360"/>
      </w:pPr>
    </w:lvl>
    <w:lvl w:ilvl="1">
      <w:start w:val="1"/>
      <w:numFmt w:val="decimal"/>
      <w:lvlText w:val="(%2)"/>
      <w:lvlJc w:val="left"/>
      <w:pPr>
        <w:ind w:left="840" w:hanging="360"/>
      </w:pPr>
      <w:rPr>
        <w:rFonts w:ascii="Times New Roman" w:hAnsi="Times New Roman"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E966EF0"/>
    <w:multiLevelType w:val="multilevel"/>
    <w:tmpl w:val="77324F18"/>
    <w:lvl w:ilvl="0">
      <w:start w:val="1"/>
      <w:numFmt w:val="decimal"/>
      <w:lvlText w:val="(%1-"/>
      <w:lvlJc w:val="left"/>
      <w:pPr>
        <w:tabs>
          <w:tab w:val="num" w:pos="720"/>
        </w:tabs>
        <w:ind w:left="720" w:hanging="720"/>
      </w:pPr>
      <w:rPr>
        <w:rFonts w:hAnsi="Book Antiqua" w:hint="default"/>
      </w:rPr>
    </w:lvl>
    <w:lvl w:ilvl="1">
      <w:start w:val="1"/>
      <w:numFmt w:val="decimal"/>
      <w:lvlText w:val="(%1-%2)"/>
      <w:lvlJc w:val="left"/>
      <w:pPr>
        <w:tabs>
          <w:tab w:val="num" w:pos="720"/>
        </w:tabs>
        <w:ind w:left="720" w:hanging="720"/>
      </w:pPr>
      <w:rPr>
        <w:rFonts w:hAnsi="Book Antiqua" w:hint="default"/>
      </w:rPr>
    </w:lvl>
    <w:lvl w:ilvl="2">
      <w:start w:val="1"/>
      <w:numFmt w:val="decimal"/>
      <w:lvlText w:val="(%1-%2)%3."/>
      <w:lvlJc w:val="left"/>
      <w:pPr>
        <w:tabs>
          <w:tab w:val="num" w:pos="1080"/>
        </w:tabs>
        <w:ind w:left="1080" w:hanging="1080"/>
      </w:pPr>
      <w:rPr>
        <w:rFonts w:hAnsi="Book Antiqua" w:hint="default"/>
      </w:rPr>
    </w:lvl>
    <w:lvl w:ilvl="3">
      <w:start w:val="1"/>
      <w:numFmt w:val="decimal"/>
      <w:lvlText w:val="(%1-%2)%3.%4."/>
      <w:lvlJc w:val="left"/>
      <w:pPr>
        <w:tabs>
          <w:tab w:val="num" w:pos="1440"/>
        </w:tabs>
        <w:ind w:left="1440" w:hanging="1440"/>
      </w:pPr>
      <w:rPr>
        <w:rFonts w:hAnsi="Book Antiqua" w:hint="default"/>
      </w:rPr>
    </w:lvl>
    <w:lvl w:ilvl="4">
      <w:start w:val="1"/>
      <w:numFmt w:val="decimal"/>
      <w:lvlText w:val="(%1-%2)%3.%4.%5."/>
      <w:lvlJc w:val="left"/>
      <w:pPr>
        <w:tabs>
          <w:tab w:val="num" w:pos="1440"/>
        </w:tabs>
        <w:ind w:left="1440" w:hanging="1440"/>
      </w:pPr>
      <w:rPr>
        <w:rFonts w:hAnsi="Book Antiqua" w:hint="default"/>
      </w:rPr>
    </w:lvl>
    <w:lvl w:ilvl="5">
      <w:start w:val="1"/>
      <w:numFmt w:val="decimal"/>
      <w:lvlText w:val="(%1-%2)%3.%4.%5.%6."/>
      <w:lvlJc w:val="left"/>
      <w:pPr>
        <w:tabs>
          <w:tab w:val="num" w:pos="1800"/>
        </w:tabs>
        <w:ind w:left="1800" w:hanging="1800"/>
      </w:pPr>
      <w:rPr>
        <w:rFonts w:hAnsi="Book Antiqua" w:hint="default"/>
      </w:rPr>
    </w:lvl>
    <w:lvl w:ilvl="6">
      <w:start w:val="1"/>
      <w:numFmt w:val="decimal"/>
      <w:lvlText w:val="(%1-%2)%3.%4.%5.%6.%7."/>
      <w:lvlJc w:val="left"/>
      <w:pPr>
        <w:tabs>
          <w:tab w:val="num" w:pos="2160"/>
        </w:tabs>
        <w:ind w:left="2160" w:hanging="2160"/>
      </w:pPr>
      <w:rPr>
        <w:rFonts w:hAnsi="Book Antiqua" w:hint="default"/>
      </w:rPr>
    </w:lvl>
    <w:lvl w:ilvl="7">
      <w:start w:val="1"/>
      <w:numFmt w:val="decimal"/>
      <w:lvlText w:val="(%1-%2)%3.%4.%5.%6.%7.%8."/>
      <w:lvlJc w:val="left"/>
      <w:pPr>
        <w:tabs>
          <w:tab w:val="num" w:pos="2520"/>
        </w:tabs>
        <w:ind w:left="2520" w:hanging="2520"/>
      </w:pPr>
      <w:rPr>
        <w:rFonts w:hAnsi="Book Antiqua" w:hint="default"/>
      </w:rPr>
    </w:lvl>
    <w:lvl w:ilvl="8">
      <w:start w:val="1"/>
      <w:numFmt w:val="decimal"/>
      <w:lvlText w:val="(%1-%2)%3.%4.%5.%6.%7.%8.%9."/>
      <w:lvlJc w:val="left"/>
      <w:pPr>
        <w:tabs>
          <w:tab w:val="num" w:pos="2520"/>
        </w:tabs>
        <w:ind w:left="2520" w:hanging="2520"/>
      </w:pPr>
      <w:rPr>
        <w:rFonts w:hAnsi="Book Antiqua" w:hint="default"/>
      </w:rPr>
    </w:lvl>
  </w:abstractNum>
  <w:abstractNum w:abstractNumId="16" w15:restartNumberingAfterBreak="0">
    <w:nsid w:val="32AE0821"/>
    <w:multiLevelType w:val="hybridMultilevel"/>
    <w:tmpl w:val="1C8438D4"/>
    <w:lvl w:ilvl="0" w:tplc="72E0649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C57A9A"/>
    <w:multiLevelType w:val="hybridMultilevel"/>
    <w:tmpl w:val="67384022"/>
    <w:lvl w:ilvl="0" w:tplc="C52A952C">
      <w:start w:val="1"/>
      <w:numFmt w:val="decimal"/>
      <w:lvlText w:val="%1."/>
      <w:lvlJc w:val="left"/>
      <w:pPr>
        <w:ind w:left="480" w:hanging="480"/>
      </w:pPr>
      <w:rPr>
        <w:rFonts w:ascii="Times New Roman" w:hAnsi="Times New Roman" w:cs="Times New Roman" w:hint="default"/>
        <w:color w:val="auto"/>
        <w:u w:val="single"/>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E431D9F"/>
    <w:multiLevelType w:val="hybridMultilevel"/>
    <w:tmpl w:val="428C70F8"/>
    <w:lvl w:ilvl="0" w:tplc="4B183F36">
      <w:start w:val="1"/>
      <w:numFmt w:val="decimal"/>
      <w:lvlText w:val="(%1)"/>
      <w:lvlJc w:val="left"/>
      <w:pPr>
        <w:ind w:left="960" w:hanging="480"/>
      </w:pPr>
      <w:rPr>
        <w:rFonts w:ascii="Times New Roman" w:hAnsi="Times New Roman" w:cs="Times New Roman" w:hint="default"/>
        <w:u w:val="single"/>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54CE2B9C"/>
    <w:multiLevelType w:val="hybridMultilevel"/>
    <w:tmpl w:val="F2788138"/>
    <w:lvl w:ilvl="0" w:tplc="DDFA4754">
      <w:start w:val="1"/>
      <w:numFmt w:val="taiwaneseCountingThousand"/>
      <w:lvlText w:val="%1、"/>
      <w:lvlJc w:val="left"/>
      <w:pPr>
        <w:ind w:left="1080" w:hanging="720"/>
      </w:pPr>
      <w:rPr>
        <w:rFonts w:asci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5C6262AB"/>
    <w:multiLevelType w:val="multilevel"/>
    <w:tmpl w:val="E2CC6112"/>
    <w:lvl w:ilvl="0">
      <w:start w:val="1"/>
      <w:numFmt w:val="taiwaneseCountingThousand"/>
      <w:pStyle w:val="a2"/>
      <w:suff w:val="nothing"/>
      <w:lvlText w:val="%1、"/>
      <w:lvlJc w:val="left"/>
      <w:pPr>
        <w:ind w:left="652" w:hanging="652"/>
      </w:pPr>
      <w:rPr>
        <w:rFonts w:ascii="標楷體" w:eastAsia="標楷體" w:hint="eastAsia"/>
        <w:b w:val="0"/>
        <w:i w:val="0"/>
        <w:sz w:val="30"/>
        <w:szCs w:val="30"/>
      </w:rPr>
    </w:lvl>
    <w:lvl w:ilvl="1">
      <w:start w:val="1"/>
      <w:numFmt w:val="taiwaneseCountingThousand"/>
      <w:suff w:val="nothing"/>
      <w:lvlText w:val="(%2)"/>
      <w:lvlJc w:val="left"/>
      <w:pPr>
        <w:ind w:left="975" w:hanging="652"/>
      </w:pPr>
      <w:rPr>
        <w:rFonts w:ascii="標楷體" w:eastAsia="標楷體" w:hint="eastAsia"/>
        <w:b w:val="0"/>
        <w:i w:val="0"/>
        <w:sz w:val="32"/>
      </w:rPr>
    </w:lvl>
    <w:lvl w:ilvl="2">
      <w:start w:val="1"/>
      <w:numFmt w:val="decimalFullWidth"/>
      <w:suff w:val="nothing"/>
      <w:lvlText w:val="%3、"/>
      <w:lvlJc w:val="left"/>
      <w:pPr>
        <w:ind w:left="1293" w:hanging="641"/>
      </w:pPr>
      <w:rPr>
        <w:rFonts w:ascii="標楷體" w:eastAsia="標楷體" w:hint="eastAsia"/>
        <w:b w:val="0"/>
        <w:i w:val="0"/>
        <w:sz w:val="32"/>
      </w:rPr>
    </w:lvl>
    <w:lvl w:ilvl="3">
      <w:start w:val="1"/>
      <w:numFmt w:val="decimalFullWidth"/>
      <w:suff w:val="nothing"/>
      <w:lvlText w:val="(%4)"/>
      <w:lvlJc w:val="left"/>
      <w:pPr>
        <w:ind w:left="1616" w:hanging="641"/>
      </w:pPr>
      <w:rPr>
        <w:rFonts w:ascii="標楷體" w:eastAsia="標楷體" w:hint="eastAsia"/>
        <w:b w:val="0"/>
        <w:i w:val="0"/>
        <w:sz w:val="32"/>
      </w:rPr>
    </w:lvl>
    <w:lvl w:ilvl="4">
      <w:start w:val="1"/>
      <w:numFmt w:val="lowerLetter"/>
      <w:suff w:val="nothing"/>
      <w:lvlText w:val="%5、"/>
      <w:lvlJc w:val="left"/>
      <w:pPr>
        <w:ind w:left="1928" w:hanging="635"/>
      </w:pPr>
      <w:rPr>
        <w:rFonts w:ascii="標楷體" w:eastAsia="標楷體" w:hint="eastAsia"/>
        <w:b w:val="0"/>
        <w:i w:val="0"/>
        <w:sz w:val="32"/>
      </w:rPr>
    </w:lvl>
    <w:lvl w:ilvl="5">
      <w:start w:val="1"/>
      <w:numFmt w:val="upperRoman"/>
      <w:lvlText w:val="%6、"/>
      <w:lvlJc w:val="left"/>
      <w:pPr>
        <w:tabs>
          <w:tab w:val="num" w:pos="3600"/>
        </w:tabs>
        <w:ind w:left="3600" w:hanging="3061"/>
      </w:pPr>
      <w:rPr>
        <w:rFonts w:hint="eastAsia"/>
      </w:rPr>
    </w:lvl>
    <w:lvl w:ilvl="6">
      <w:start w:val="1"/>
      <w:numFmt w:val="none"/>
      <w:lvlText w:val=""/>
      <w:lvlJc w:val="left"/>
      <w:pPr>
        <w:tabs>
          <w:tab w:val="num" w:pos="3600"/>
        </w:tabs>
        <w:ind w:left="3600" w:hanging="3061"/>
      </w:pPr>
      <w:rPr>
        <w:rFonts w:hint="eastAsia"/>
      </w:rPr>
    </w:lvl>
    <w:lvl w:ilvl="7">
      <w:start w:val="1"/>
      <w:numFmt w:val="none"/>
      <w:lvlText w:val=""/>
      <w:lvlJc w:val="left"/>
      <w:pPr>
        <w:tabs>
          <w:tab w:val="num" w:pos="4082"/>
        </w:tabs>
        <w:ind w:left="4082" w:hanging="1418"/>
      </w:pPr>
      <w:rPr>
        <w:rFonts w:hint="eastAsia"/>
      </w:rPr>
    </w:lvl>
    <w:lvl w:ilvl="8">
      <w:start w:val="1"/>
      <w:numFmt w:val="none"/>
      <w:lvlText w:val=""/>
      <w:lvlJc w:val="left"/>
      <w:pPr>
        <w:tabs>
          <w:tab w:val="num" w:pos="4790"/>
        </w:tabs>
        <w:ind w:left="4790" w:hanging="1700"/>
      </w:pPr>
      <w:rPr>
        <w:rFonts w:hint="eastAsia"/>
      </w:rPr>
    </w:lvl>
  </w:abstractNum>
  <w:abstractNum w:abstractNumId="21" w15:restartNumberingAfterBreak="0">
    <w:nsid w:val="60F42E21"/>
    <w:multiLevelType w:val="hybridMultilevel"/>
    <w:tmpl w:val="796EDBAC"/>
    <w:lvl w:ilvl="0" w:tplc="0426A2BA">
      <w:start w:val="1"/>
      <w:numFmt w:val="decimal"/>
      <w:lvlText w:val="%1."/>
      <w:lvlJc w:val="left"/>
      <w:pPr>
        <w:ind w:left="480" w:hanging="480"/>
      </w:pPr>
      <w:rPr>
        <w:rFonts w:ascii="Times New Roman" w:hAnsi="Times New Roman" w:cs="Times New Roman" w:hint="default"/>
        <w:color w:val="auto"/>
        <w:u w:val="single"/>
      </w:rPr>
    </w:lvl>
    <w:lvl w:ilvl="1" w:tplc="F126BF6A">
      <w:start w:val="1"/>
      <w:numFmt w:val="decimal"/>
      <w:lvlText w:val="(%2)"/>
      <w:lvlJc w:val="left"/>
      <w:pPr>
        <w:ind w:left="960" w:hanging="480"/>
      </w:pPr>
      <w:rPr>
        <w:rFonts w:ascii="Times New Roma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2E21C8C"/>
    <w:multiLevelType w:val="singleLevel"/>
    <w:tmpl w:val="7A0A5DC0"/>
    <w:lvl w:ilvl="0">
      <w:start w:val="1"/>
      <w:numFmt w:val="decimal"/>
      <w:lvlText w:val="（%1）"/>
      <w:lvlJc w:val="left"/>
      <w:pPr>
        <w:tabs>
          <w:tab w:val="num" w:pos="450"/>
        </w:tabs>
        <w:ind w:left="450" w:hanging="450"/>
      </w:pPr>
      <w:rPr>
        <w:rFonts w:hint="eastAsia"/>
        <w:sz w:val="18"/>
        <w:u w:val="none"/>
      </w:rPr>
    </w:lvl>
  </w:abstractNum>
  <w:abstractNum w:abstractNumId="23" w15:restartNumberingAfterBreak="0">
    <w:nsid w:val="750648A3"/>
    <w:multiLevelType w:val="multilevel"/>
    <w:tmpl w:val="AE3A58AE"/>
    <w:lvl w:ilvl="0">
      <w:start w:val="1"/>
      <w:numFmt w:val="taiwaneseCountingThousand"/>
      <w:lvlText w:val="%1、"/>
      <w:lvlJc w:val="left"/>
      <w:pPr>
        <w:ind w:left="36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B4E2409"/>
    <w:multiLevelType w:val="hybridMultilevel"/>
    <w:tmpl w:val="FA24F096"/>
    <w:lvl w:ilvl="0" w:tplc="6DAE2B0C">
      <w:start w:val="1"/>
      <w:numFmt w:val="decimal"/>
      <w:lvlText w:val="%1."/>
      <w:lvlJc w:val="left"/>
      <w:pPr>
        <w:ind w:left="480" w:hanging="480"/>
      </w:pPr>
      <w:rPr>
        <w:rFonts w:ascii="Times New Roman" w:hAnsi="Times New Roman" w:cs="Times New Roman" w:hint="default"/>
        <w:u w:val="single"/>
        <w:shd w:val="clear" w:color="auto" w:fil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22"/>
  </w:num>
  <w:num w:numId="3">
    <w:abstractNumId w:val="5"/>
  </w:num>
  <w:num w:numId="4">
    <w:abstractNumId w:val="20"/>
  </w:num>
  <w:num w:numId="5">
    <w:abstractNumId w:val="1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3"/>
  </w:num>
  <w:num w:numId="9">
    <w:abstractNumId w:val="14"/>
  </w:num>
  <w:num w:numId="10">
    <w:abstractNumId w:val="15"/>
  </w:num>
  <w:num w:numId="11">
    <w:abstractNumId w:val="16"/>
  </w:num>
  <w:num w:numId="12">
    <w:abstractNumId w:val="1"/>
  </w:num>
  <w:num w:numId="13">
    <w:abstractNumId w:val="4"/>
  </w:num>
  <w:num w:numId="14">
    <w:abstractNumId w:val="24"/>
  </w:num>
  <w:num w:numId="15">
    <w:abstractNumId w:val="18"/>
  </w:num>
  <w:num w:numId="16">
    <w:abstractNumId w:val="10"/>
  </w:num>
  <w:num w:numId="17">
    <w:abstractNumId w:val="11"/>
  </w:num>
  <w:num w:numId="18">
    <w:abstractNumId w:val="21"/>
  </w:num>
  <w:num w:numId="19">
    <w:abstractNumId w:val="7"/>
  </w:num>
  <w:num w:numId="20">
    <w:abstractNumId w:val="6"/>
  </w:num>
  <w:num w:numId="21">
    <w:abstractNumId w:val="0"/>
  </w:num>
  <w:num w:numId="22">
    <w:abstractNumId w:val="17"/>
  </w:num>
  <w:num w:numId="23">
    <w:abstractNumId w:val="9"/>
  </w:num>
  <w:num w:numId="24">
    <w:abstractNumId w:val="13"/>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2A"/>
    <w:rsid w:val="0000000A"/>
    <w:rsid w:val="000012CD"/>
    <w:rsid w:val="0000209F"/>
    <w:rsid w:val="000029D0"/>
    <w:rsid w:val="000033C4"/>
    <w:rsid w:val="000036B3"/>
    <w:rsid w:val="00004606"/>
    <w:rsid w:val="00015B0C"/>
    <w:rsid w:val="00016CE9"/>
    <w:rsid w:val="00016E47"/>
    <w:rsid w:val="000217AF"/>
    <w:rsid w:val="0002356A"/>
    <w:rsid w:val="00026368"/>
    <w:rsid w:val="00026459"/>
    <w:rsid w:val="00031171"/>
    <w:rsid w:val="000317BE"/>
    <w:rsid w:val="00031973"/>
    <w:rsid w:val="00031BBF"/>
    <w:rsid w:val="000332A8"/>
    <w:rsid w:val="00033EE5"/>
    <w:rsid w:val="00035612"/>
    <w:rsid w:val="00040108"/>
    <w:rsid w:val="000429D7"/>
    <w:rsid w:val="000444CF"/>
    <w:rsid w:val="00046059"/>
    <w:rsid w:val="00046A04"/>
    <w:rsid w:val="0004778D"/>
    <w:rsid w:val="00047852"/>
    <w:rsid w:val="00047C29"/>
    <w:rsid w:val="0005417B"/>
    <w:rsid w:val="000646A2"/>
    <w:rsid w:val="0006499A"/>
    <w:rsid w:val="00066F21"/>
    <w:rsid w:val="00070244"/>
    <w:rsid w:val="00070363"/>
    <w:rsid w:val="000704C5"/>
    <w:rsid w:val="00070697"/>
    <w:rsid w:val="00071D19"/>
    <w:rsid w:val="000739B4"/>
    <w:rsid w:val="000759EB"/>
    <w:rsid w:val="00080379"/>
    <w:rsid w:val="00087639"/>
    <w:rsid w:val="00087DCF"/>
    <w:rsid w:val="000908B6"/>
    <w:rsid w:val="000909CC"/>
    <w:rsid w:val="00096A15"/>
    <w:rsid w:val="000975D3"/>
    <w:rsid w:val="000A1E86"/>
    <w:rsid w:val="000A646E"/>
    <w:rsid w:val="000B20AD"/>
    <w:rsid w:val="000B3932"/>
    <w:rsid w:val="000B6209"/>
    <w:rsid w:val="000C0727"/>
    <w:rsid w:val="000C3279"/>
    <w:rsid w:val="000C393E"/>
    <w:rsid w:val="000C4482"/>
    <w:rsid w:val="000C4857"/>
    <w:rsid w:val="000C4BB1"/>
    <w:rsid w:val="000C5395"/>
    <w:rsid w:val="000C7F53"/>
    <w:rsid w:val="000D0884"/>
    <w:rsid w:val="000D1792"/>
    <w:rsid w:val="000D33F8"/>
    <w:rsid w:val="000D6718"/>
    <w:rsid w:val="000D6F01"/>
    <w:rsid w:val="000E42CA"/>
    <w:rsid w:val="000E4311"/>
    <w:rsid w:val="000E5B3C"/>
    <w:rsid w:val="000E7BAA"/>
    <w:rsid w:val="000F14D4"/>
    <w:rsid w:val="000F2233"/>
    <w:rsid w:val="000F306C"/>
    <w:rsid w:val="000F41E4"/>
    <w:rsid w:val="00101003"/>
    <w:rsid w:val="00104782"/>
    <w:rsid w:val="001048F3"/>
    <w:rsid w:val="001063C4"/>
    <w:rsid w:val="00110042"/>
    <w:rsid w:val="0011050D"/>
    <w:rsid w:val="001147C2"/>
    <w:rsid w:val="00116073"/>
    <w:rsid w:val="00121F10"/>
    <w:rsid w:val="00122321"/>
    <w:rsid w:val="00122FC4"/>
    <w:rsid w:val="00125414"/>
    <w:rsid w:val="0012560D"/>
    <w:rsid w:val="00125AE6"/>
    <w:rsid w:val="0012633C"/>
    <w:rsid w:val="00126D74"/>
    <w:rsid w:val="00127C0F"/>
    <w:rsid w:val="00131B7D"/>
    <w:rsid w:val="0013343F"/>
    <w:rsid w:val="00133EEA"/>
    <w:rsid w:val="00134465"/>
    <w:rsid w:val="00135024"/>
    <w:rsid w:val="00135945"/>
    <w:rsid w:val="001360CF"/>
    <w:rsid w:val="0013616D"/>
    <w:rsid w:val="001369F4"/>
    <w:rsid w:val="00137F9F"/>
    <w:rsid w:val="0014114D"/>
    <w:rsid w:val="0014173E"/>
    <w:rsid w:val="00141FDC"/>
    <w:rsid w:val="00143381"/>
    <w:rsid w:val="00145D7B"/>
    <w:rsid w:val="001476C0"/>
    <w:rsid w:val="00147B79"/>
    <w:rsid w:val="00154965"/>
    <w:rsid w:val="00155212"/>
    <w:rsid w:val="00156A30"/>
    <w:rsid w:val="0015740E"/>
    <w:rsid w:val="00157B20"/>
    <w:rsid w:val="00157F00"/>
    <w:rsid w:val="00160555"/>
    <w:rsid w:val="0016082E"/>
    <w:rsid w:val="00161015"/>
    <w:rsid w:val="001644EA"/>
    <w:rsid w:val="00165DC6"/>
    <w:rsid w:val="0016603B"/>
    <w:rsid w:val="001663B2"/>
    <w:rsid w:val="00167AD3"/>
    <w:rsid w:val="001708A5"/>
    <w:rsid w:val="001739D0"/>
    <w:rsid w:val="00173A61"/>
    <w:rsid w:val="0017405D"/>
    <w:rsid w:val="00175065"/>
    <w:rsid w:val="0017775A"/>
    <w:rsid w:val="001806E4"/>
    <w:rsid w:val="001838AA"/>
    <w:rsid w:val="00185B6B"/>
    <w:rsid w:val="00191CD0"/>
    <w:rsid w:val="0019449D"/>
    <w:rsid w:val="00197CF5"/>
    <w:rsid w:val="001A000C"/>
    <w:rsid w:val="001A4D65"/>
    <w:rsid w:val="001A546A"/>
    <w:rsid w:val="001B0BDA"/>
    <w:rsid w:val="001B3E44"/>
    <w:rsid w:val="001B47B8"/>
    <w:rsid w:val="001B52FD"/>
    <w:rsid w:val="001B750D"/>
    <w:rsid w:val="001B7824"/>
    <w:rsid w:val="001C2A99"/>
    <w:rsid w:val="001C3C47"/>
    <w:rsid w:val="001C5628"/>
    <w:rsid w:val="001C5685"/>
    <w:rsid w:val="001C6E35"/>
    <w:rsid w:val="001D0608"/>
    <w:rsid w:val="001D5877"/>
    <w:rsid w:val="001D5B3A"/>
    <w:rsid w:val="001E1D45"/>
    <w:rsid w:val="001E24F4"/>
    <w:rsid w:val="001E3FAF"/>
    <w:rsid w:val="001E5228"/>
    <w:rsid w:val="001E6AE8"/>
    <w:rsid w:val="001F1EA8"/>
    <w:rsid w:val="001F39A8"/>
    <w:rsid w:val="001F3A5C"/>
    <w:rsid w:val="001F49A6"/>
    <w:rsid w:val="001F5932"/>
    <w:rsid w:val="001F655F"/>
    <w:rsid w:val="002012DE"/>
    <w:rsid w:val="00202371"/>
    <w:rsid w:val="00202943"/>
    <w:rsid w:val="00203E3D"/>
    <w:rsid w:val="00203EC5"/>
    <w:rsid w:val="00205BB8"/>
    <w:rsid w:val="00206A7D"/>
    <w:rsid w:val="00212135"/>
    <w:rsid w:val="0022258E"/>
    <w:rsid w:val="00223569"/>
    <w:rsid w:val="002263DC"/>
    <w:rsid w:val="0022772C"/>
    <w:rsid w:val="00230BD2"/>
    <w:rsid w:val="002310C6"/>
    <w:rsid w:val="00231A60"/>
    <w:rsid w:val="00233AF4"/>
    <w:rsid w:val="00233B51"/>
    <w:rsid w:val="002346DC"/>
    <w:rsid w:val="0023475C"/>
    <w:rsid w:val="00237CB2"/>
    <w:rsid w:val="002402CF"/>
    <w:rsid w:val="002410BD"/>
    <w:rsid w:val="00242079"/>
    <w:rsid w:val="00242B11"/>
    <w:rsid w:val="00244107"/>
    <w:rsid w:val="00246D51"/>
    <w:rsid w:val="00250216"/>
    <w:rsid w:val="002525CA"/>
    <w:rsid w:val="0025715B"/>
    <w:rsid w:val="00257ABC"/>
    <w:rsid w:val="00261062"/>
    <w:rsid w:val="002635CD"/>
    <w:rsid w:val="0026379D"/>
    <w:rsid w:val="002645EF"/>
    <w:rsid w:val="00264CC5"/>
    <w:rsid w:val="00265AEE"/>
    <w:rsid w:val="002707DC"/>
    <w:rsid w:val="00272F8A"/>
    <w:rsid w:val="00274E65"/>
    <w:rsid w:val="00274F2E"/>
    <w:rsid w:val="00280445"/>
    <w:rsid w:val="00281D47"/>
    <w:rsid w:val="00283081"/>
    <w:rsid w:val="0028395F"/>
    <w:rsid w:val="00284647"/>
    <w:rsid w:val="00284E27"/>
    <w:rsid w:val="0028567A"/>
    <w:rsid w:val="00286CA6"/>
    <w:rsid w:val="00290986"/>
    <w:rsid w:val="002911D0"/>
    <w:rsid w:val="00295057"/>
    <w:rsid w:val="002959BF"/>
    <w:rsid w:val="00296B8B"/>
    <w:rsid w:val="00297E89"/>
    <w:rsid w:val="002A0C7D"/>
    <w:rsid w:val="002A16E6"/>
    <w:rsid w:val="002A2309"/>
    <w:rsid w:val="002A281D"/>
    <w:rsid w:val="002A48C6"/>
    <w:rsid w:val="002A49C8"/>
    <w:rsid w:val="002A52FF"/>
    <w:rsid w:val="002A66F2"/>
    <w:rsid w:val="002A75D4"/>
    <w:rsid w:val="002A7EB5"/>
    <w:rsid w:val="002B0840"/>
    <w:rsid w:val="002B0CAF"/>
    <w:rsid w:val="002B1491"/>
    <w:rsid w:val="002B24B4"/>
    <w:rsid w:val="002B302A"/>
    <w:rsid w:val="002B4752"/>
    <w:rsid w:val="002C3E72"/>
    <w:rsid w:val="002C4F5F"/>
    <w:rsid w:val="002C6AEA"/>
    <w:rsid w:val="002C6B1B"/>
    <w:rsid w:val="002D0E0F"/>
    <w:rsid w:val="002D25D8"/>
    <w:rsid w:val="002D4B6A"/>
    <w:rsid w:val="002D5E61"/>
    <w:rsid w:val="002E0722"/>
    <w:rsid w:val="002E16CE"/>
    <w:rsid w:val="002E2386"/>
    <w:rsid w:val="002E25AE"/>
    <w:rsid w:val="002E269F"/>
    <w:rsid w:val="002E3565"/>
    <w:rsid w:val="002E3BD4"/>
    <w:rsid w:val="002E4FB8"/>
    <w:rsid w:val="002E5AAD"/>
    <w:rsid w:val="002E5B8E"/>
    <w:rsid w:val="002E65D2"/>
    <w:rsid w:val="002F23E4"/>
    <w:rsid w:val="002F2652"/>
    <w:rsid w:val="002F4A3F"/>
    <w:rsid w:val="002F5D72"/>
    <w:rsid w:val="002F71D1"/>
    <w:rsid w:val="00302E08"/>
    <w:rsid w:val="00304A08"/>
    <w:rsid w:val="003051DB"/>
    <w:rsid w:val="00310584"/>
    <w:rsid w:val="00310D59"/>
    <w:rsid w:val="0031642D"/>
    <w:rsid w:val="00317F9E"/>
    <w:rsid w:val="00321857"/>
    <w:rsid w:val="00321A6A"/>
    <w:rsid w:val="0032389C"/>
    <w:rsid w:val="003279E5"/>
    <w:rsid w:val="003309AB"/>
    <w:rsid w:val="0033189B"/>
    <w:rsid w:val="00333E0C"/>
    <w:rsid w:val="003346D3"/>
    <w:rsid w:val="00335AD9"/>
    <w:rsid w:val="003362BD"/>
    <w:rsid w:val="003376D3"/>
    <w:rsid w:val="00340BD3"/>
    <w:rsid w:val="00341691"/>
    <w:rsid w:val="00341806"/>
    <w:rsid w:val="00342050"/>
    <w:rsid w:val="00342340"/>
    <w:rsid w:val="00342F5A"/>
    <w:rsid w:val="00343518"/>
    <w:rsid w:val="0034355B"/>
    <w:rsid w:val="00343A2F"/>
    <w:rsid w:val="00343FF9"/>
    <w:rsid w:val="00344AEB"/>
    <w:rsid w:val="00346B80"/>
    <w:rsid w:val="00347AF6"/>
    <w:rsid w:val="003513BC"/>
    <w:rsid w:val="0035443D"/>
    <w:rsid w:val="0035501F"/>
    <w:rsid w:val="003562EC"/>
    <w:rsid w:val="00356FAE"/>
    <w:rsid w:val="0035761B"/>
    <w:rsid w:val="00357A4B"/>
    <w:rsid w:val="00360865"/>
    <w:rsid w:val="0036778D"/>
    <w:rsid w:val="003739D6"/>
    <w:rsid w:val="0037596F"/>
    <w:rsid w:val="00375F8F"/>
    <w:rsid w:val="003806F0"/>
    <w:rsid w:val="00382259"/>
    <w:rsid w:val="0038275C"/>
    <w:rsid w:val="00382F36"/>
    <w:rsid w:val="00386775"/>
    <w:rsid w:val="00387049"/>
    <w:rsid w:val="003922F5"/>
    <w:rsid w:val="00393413"/>
    <w:rsid w:val="00393A4E"/>
    <w:rsid w:val="003955EB"/>
    <w:rsid w:val="0039564A"/>
    <w:rsid w:val="003977DB"/>
    <w:rsid w:val="003A3210"/>
    <w:rsid w:val="003A351B"/>
    <w:rsid w:val="003A505A"/>
    <w:rsid w:val="003A526E"/>
    <w:rsid w:val="003A5D11"/>
    <w:rsid w:val="003B13D5"/>
    <w:rsid w:val="003B149F"/>
    <w:rsid w:val="003B3247"/>
    <w:rsid w:val="003B33F4"/>
    <w:rsid w:val="003B374A"/>
    <w:rsid w:val="003B5007"/>
    <w:rsid w:val="003B6976"/>
    <w:rsid w:val="003C4E05"/>
    <w:rsid w:val="003D3476"/>
    <w:rsid w:val="003D5F05"/>
    <w:rsid w:val="003D71AA"/>
    <w:rsid w:val="003E1B59"/>
    <w:rsid w:val="003E20AB"/>
    <w:rsid w:val="003E2F8B"/>
    <w:rsid w:val="003E3469"/>
    <w:rsid w:val="003E4E8B"/>
    <w:rsid w:val="003E53F7"/>
    <w:rsid w:val="003E6D21"/>
    <w:rsid w:val="003F19E5"/>
    <w:rsid w:val="003F2E34"/>
    <w:rsid w:val="003F31AA"/>
    <w:rsid w:val="003F3570"/>
    <w:rsid w:val="003F4D9E"/>
    <w:rsid w:val="003F5084"/>
    <w:rsid w:val="003F64AA"/>
    <w:rsid w:val="003F6EB5"/>
    <w:rsid w:val="003F6F25"/>
    <w:rsid w:val="003F7905"/>
    <w:rsid w:val="00401BB4"/>
    <w:rsid w:val="00403ACC"/>
    <w:rsid w:val="00405117"/>
    <w:rsid w:val="004072CF"/>
    <w:rsid w:val="004112DB"/>
    <w:rsid w:val="00412414"/>
    <w:rsid w:val="00413BD2"/>
    <w:rsid w:val="00414468"/>
    <w:rsid w:val="0041459F"/>
    <w:rsid w:val="00414697"/>
    <w:rsid w:val="00417AD4"/>
    <w:rsid w:val="00420C1B"/>
    <w:rsid w:val="00427845"/>
    <w:rsid w:val="00430340"/>
    <w:rsid w:val="004405BA"/>
    <w:rsid w:val="0044163C"/>
    <w:rsid w:val="00441DA1"/>
    <w:rsid w:val="004440B9"/>
    <w:rsid w:val="00444A32"/>
    <w:rsid w:val="00446572"/>
    <w:rsid w:val="00446B2E"/>
    <w:rsid w:val="00451E92"/>
    <w:rsid w:val="00452100"/>
    <w:rsid w:val="0045659A"/>
    <w:rsid w:val="0045709F"/>
    <w:rsid w:val="00457FA5"/>
    <w:rsid w:val="00463EA9"/>
    <w:rsid w:val="0046439C"/>
    <w:rsid w:val="00466CF4"/>
    <w:rsid w:val="00467234"/>
    <w:rsid w:val="00467240"/>
    <w:rsid w:val="00470A03"/>
    <w:rsid w:val="0047160B"/>
    <w:rsid w:val="00476289"/>
    <w:rsid w:val="0047649E"/>
    <w:rsid w:val="00481A11"/>
    <w:rsid w:val="00481A13"/>
    <w:rsid w:val="004825BB"/>
    <w:rsid w:val="00484CC6"/>
    <w:rsid w:val="004852DD"/>
    <w:rsid w:val="00491164"/>
    <w:rsid w:val="00492461"/>
    <w:rsid w:val="00494909"/>
    <w:rsid w:val="004A2183"/>
    <w:rsid w:val="004A66F0"/>
    <w:rsid w:val="004A7049"/>
    <w:rsid w:val="004B23AE"/>
    <w:rsid w:val="004B3727"/>
    <w:rsid w:val="004B3F16"/>
    <w:rsid w:val="004B57A8"/>
    <w:rsid w:val="004B5E12"/>
    <w:rsid w:val="004C07E1"/>
    <w:rsid w:val="004C0F6B"/>
    <w:rsid w:val="004C1A38"/>
    <w:rsid w:val="004C226E"/>
    <w:rsid w:val="004C27FA"/>
    <w:rsid w:val="004C59F0"/>
    <w:rsid w:val="004D0CE4"/>
    <w:rsid w:val="004D1BBB"/>
    <w:rsid w:val="004D1E38"/>
    <w:rsid w:val="004D2EC2"/>
    <w:rsid w:val="004D3864"/>
    <w:rsid w:val="004D4FCA"/>
    <w:rsid w:val="004D52AA"/>
    <w:rsid w:val="004D52F5"/>
    <w:rsid w:val="004D6988"/>
    <w:rsid w:val="004D7444"/>
    <w:rsid w:val="004E1906"/>
    <w:rsid w:val="004E24B4"/>
    <w:rsid w:val="004E281D"/>
    <w:rsid w:val="004E29EF"/>
    <w:rsid w:val="004E6916"/>
    <w:rsid w:val="0050295D"/>
    <w:rsid w:val="00502A83"/>
    <w:rsid w:val="00503F18"/>
    <w:rsid w:val="00505155"/>
    <w:rsid w:val="00505323"/>
    <w:rsid w:val="00507E86"/>
    <w:rsid w:val="00507F76"/>
    <w:rsid w:val="0051100B"/>
    <w:rsid w:val="00511379"/>
    <w:rsid w:val="00511576"/>
    <w:rsid w:val="00512D57"/>
    <w:rsid w:val="005134BF"/>
    <w:rsid w:val="00514892"/>
    <w:rsid w:val="005212BD"/>
    <w:rsid w:val="00523148"/>
    <w:rsid w:val="00524202"/>
    <w:rsid w:val="0052556F"/>
    <w:rsid w:val="00530089"/>
    <w:rsid w:val="00530780"/>
    <w:rsid w:val="005337FB"/>
    <w:rsid w:val="00536CD9"/>
    <w:rsid w:val="00542CE8"/>
    <w:rsid w:val="0054331F"/>
    <w:rsid w:val="00544A33"/>
    <w:rsid w:val="00544B03"/>
    <w:rsid w:val="0054519B"/>
    <w:rsid w:val="005469EC"/>
    <w:rsid w:val="0054736D"/>
    <w:rsid w:val="0055113D"/>
    <w:rsid w:val="005522BA"/>
    <w:rsid w:val="005539D5"/>
    <w:rsid w:val="005630B6"/>
    <w:rsid w:val="00564F5A"/>
    <w:rsid w:val="005725EF"/>
    <w:rsid w:val="00574477"/>
    <w:rsid w:val="00575F40"/>
    <w:rsid w:val="005808C8"/>
    <w:rsid w:val="005814BA"/>
    <w:rsid w:val="00581598"/>
    <w:rsid w:val="00581D57"/>
    <w:rsid w:val="00582212"/>
    <w:rsid w:val="0058320C"/>
    <w:rsid w:val="0058328A"/>
    <w:rsid w:val="005833F0"/>
    <w:rsid w:val="0058556B"/>
    <w:rsid w:val="00587A0F"/>
    <w:rsid w:val="00590A19"/>
    <w:rsid w:val="00590B82"/>
    <w:rsid w:val="00592793"/>
    <w:rsid w:val="00594E07"/>
    <w:rsid w:val="00595650"/>
    <w:rsid w:val="00595CD2"/>
    <w:rsid w:val="005A122C"/>
    <w:rsid w:val="005A31C4"/>
    <w:rsid w:val="005A34F0"/>
    <w:rsid w:val="005A3907"/>
    <w:rsid w:val="005A58E5"/>
    <w:rsid w:val="005A74CF"/>
    <w:rsid w:val="005B1D72"/>
    <w:rsid w:val="005B23F4"/>
    <w:rsid w:val="005B2AC9"/>
    <w:rsid w:val="005B2CD6"/>
    <w:rsid w:val="005B30F6"/>
    <w:rsid w:val="005B31B8"/>
    <w:rsid w:val="005B407D"/>
    <w:rsid w:val="005B424E"/>
    <w:rsid w:val="005B5817"/>
    <w:rsid w:val="005B6A8A"/>
    <w:rsid w:val="005C2931"/>
    <w:rsid w:val="005C2B6D"/>
    <w:rsid w:val="005C317D"/>
    <w:rsid w:val="005C37D3"/>
    <w:rsid w:val="005C6139"/>
    <w:rsid w:val="005D05AE"/>
    <w:rsid w:val="005D0B54"/>
    <w:rsid w:val="005D447A"/>
    <w:rsid w:val="005D544E"/>
    <w:rsid w:val="005D58CA"/>
    <w:rsid w:val="005D621A"/>
    <w:rsid w:val="005D6E4D"/>
    <w:rsid w:val="005D738A"/>
    <w:rsid w:val="005E01FD"/>
    <w:rsid w:val="005E202D"/>
    <w:rsid w:val="005E31FE"/>
    <w:rsid w:val="005E7C1F"/>
    <w:rsid w:val="005F4E7B"/>
    <w:rsid w:val="005F7C25"/>
    <w:rsid w:val="0060081F"/>
    <w:rsid w:val="00601FF8"/>
    <w:rsid w:val="006028E1"/>
    <w:rsid w:val="00602C1B"/>
    <w:rsid w:val="00602CE0"/>
    <w:rsid w:val="00604B6D"/>
    <w:rsid w:val="00606D23"/>
    <w:rsid w:val="0061176A"/>
    <w:rsid w:val="006119A2"/>
    <w:rsid w:val="006120D6"/>
    <w:rsid w:val="006135CA"/>
    <w:rsid w:val="00617966"/>
    <w:rsid w:val="00617F34"/>
    <w:rsid w:val="006204EC"/>
    <w:rsid w:val="006220C3"/>
    <w:rsid w:val="00622A6C"/>
    <w:rsid w:val="00623D4C"/>
    <w:rsid w:val="00626AE5"/>
    <w:rsid w:val="00627EE4"/>
    <w:rsid w:val="006320E9"/>
    <w:rsid w:val="00634812"/>
    <w:rsid w:val="0063483B"/>
    <w:rsid w:val="006350C4"/>
    <w:rsid w:val="006453A4"/>
    <w:rsid w:val="00645FBF"/>
    <w:rsid w:val="00654DFD"/>
    <w:rsid w:val="006554AE"/>
    <w:rsid w:val="00657F56"/>
    <w:rsid w:val="00660C0A"/>
    <w:rsid w:val="00664225"/>
    <w:rsid w:val="00667388"/>
    <w:rsid w:val="00667DDA"/>
    <w:rsid w:val="00671432"/>
    <w:rsid w:val="00675292"/>
    <w:rsid w:val="0067552F"/>
    <w:rsid w:val="00680EBE"/>
    <w:rsid w:val="00681B9A"/>
    <w:rsid w:val="0068267F"/>
    <w:rsid w:val="00682935"/>
    <w:rsid w:val="0068332C"/>
    <w:rsid w:val="00683871"/>
    <w:rsid w:val="006870F1"/>
    <w:rsid w:val="00687215"/>
    <w:rsid w:val="0069629C"/>
    <w:rsid w:val="0069713D"/>
    <w:rsid w:val="006A0562"/>
    <w:rsid w:val="006A2376"/>
    <w:rsid w:val="006A64A4"/>
    <w:rsid w:val="006B0441"/>
    <w:rsid w:val="006B106C"/>
    <w:rsid w:val="006B468B"/>
    <w:rsid w:val="006B6269"/>
    <w:rsid w:val="006C04C1"/>
    <w:rsid w:val="006C098A"/>
    <w:rsid w:val="006C25F0"/>
    <w:rsid w:val="006C381D"/>
    <w:rsid w:val="006C4708"/>
    <w:rsid w:val="006C4B12"/>
    <w:rsid w:val="006C4F21"/>
    <w:rsid w:val="006C58AF"/>
    <w:rsid w:val="006C7204"/>
    <w:rsid w:val="006D12E5"/>
    <w:rsid w:val="006D1A34"/>
    <w:rsid w:val="006D53A0"/>
    <w:rsid w:val="006D565B"/>
    <w:rsid w:val="006D5A3D"/>
    <w:rsid w:val="006D7C50"/>
    <w:rsid w:val="006E062F"/>
    <w:rsid w:val="006E3341"/>
    <w:rsid w:val="006E633C"/>
    <w:rsid w:val="006E7A8A"/>
    <w:rsid w:val="006F0201"/>
    <w:rsid w:val="006F056B"/>
    <w:rsid w:val="006F06A8"/>
    <w:rsid w:val="006F07B2"/>
    <w:rsid w:val="006F0A2A"/>
    <w:rsid w:val="006F1097"/>
    <w:rsid w:val="006F4DC0"/>
    <w:rsid w:val="00702B2B"/>
    <w:rsid w:val="00710D27"/>
    <w:rsid w:val="00710EDF"/>
    <w:rsid w:val="00711AAB"/>
    <w:rsid w:val="00711C74"/>
    <w:rsid w:val="007136E5"/>
    <w:rsid w:val="00715FCD"/>
    <w:rsid w:val="00717040"/>
    <w:rsid w:val="007201A4"/>
    <w:rsid w:val="007234D6"/>
    <w:rsid w:val="00724CCF"/>
    <w:rsid w:val="0072590F"/>
    <w:rsid w:val="007277B6"/>
    <w:rsid w:val="00733B9D"/>
    <w:rsid w:val="0073514D"/>
    <w:rsid w:val="00736646"/>
    <w:rsid w:val="00736780"/>
    <w:rsid w:val="00740869"/>
    <w:rsid w:val="00742331"/>
    <w:rsid w:val="00745714"/>
    <w:rsid w:val="007468AE"/>
    <w:rsid w:val="00750755"/>
    <w:rsid w:val="00750784"/>
    <w:rsid w:val="0075247E"/>
    <w:rsid w:val="0075499E"/>
    <w:rsid w:val="00756D6D"/>
    <w:rsid w:val="00756F60"/>
    <w:rsid w:val="00757683"/>
    <w:rsid w:val="007602C9"/>
    <w:rsid w:val="007628A5"/>
    <w:rsid w:val="0076357B"/>
    <w:rsid w:val="007645E0"/>
    <w:rsid w:val="00765D2F"/>
    <w:rsid w:val="00767E70"/>
    <w:rsid w:val="00770AFE"/>
    <w:rsid w:val="00773571"/>
    <w:rsid w:val="0077451B"/>
    <w:rsid w:val="00777A3C"/>
    <w:rsid w:val="00781AFC"/>
    <w:rsid w:val="00782BAE"/>
    <w:rsid w:val="007832BA"/>
    <w:rsid w:val="00783CFD"/>
    <w:rsid w:val="007877AA"/>
    <w:rsid w:val="00787B49"/>
    <w:rsid w:val="0079051C"/>
    <w:rsid w:val="00790B97"/>
    <w:rsid w:val="00790E87"/>
    <w:rsid w:val="00790ED9"/>
    <w:rsid w:val="007923C0"/>
    <w:rsid w:val="007935BC"/>
    <w:rsid w:val="007950C5"/>
    <w:rsid w:val="00795189"/>
    <w:rsid w:val="0079609E"/>
    <w:rsid w:val="0079664D"/>
    <w:rsid w:val="007A3A99"/>
    <w:rsid w:val="007A5772"/>
    <w:rsid w:val="007B10D5"/>
    <w:rsid w:val="007B2CBF"/>
    <w:rsid w:val="007B4FE3"/>
    <w:rsid w:val="007C2770"/>
    <w:rsid w:val="007C2FFC"/>
    <w:rsid w:val="007C36BD"/>
    <w:rsid w:val="007C47DA"/>
    <w:rsid w:val="007C598F"/>
    <w:rsid w:val="007D0059"/>
    <w:rsid w:val="007D48B2"/>
    <w:rsid w:val="007D4C82"/>
    <w:rsid w:val="007D5E5E"/>
    <w:rsid w:val="007D7F08"/>
    <w:rsid w:val="007E1ABE"/>
    <w:rsid w:val="007E2636"/>
    <w:rsid w:val="007E27E0"/>
    <w:rsid w:val="007E4714"/>
    <w:rsid w:val="007F3B2A"/>
    <w:rsid w:val="007F4DF2"/>
    <w:rsid w:val="007F56F2"/>
    <w:rsid w:val="007F6C63"/>
    <w:rsid w:val="007F7721"/>
    <w:rsid w:val="00802FB7"/>
    <w:rsid w:val="00803E44"/>
    <w:rsid w:val="008043AE"/>
    <w:rsid w:val="00804861"/>
    <w:rsid w:val="00804AAE"/>
    <w:rsid w:val="0080656C"/>
    <w:rsid w:val="008067D2"/>
    <w:rsid w:val="00806B4A"/>
    <w:rsid w:val="00811D5B"/>
    <w:rsid w:val="00812AEA"/>
    <w:rsid w:val="00814D56"/>
    <w:rsid w:val="00816379"/>
    <w:rsid w:val="00816863"/>
    <w:rsid w:val="0081732D"/>
    <w:rsid w:val="008212ED"/>
    <w:rsid w:val="00821C79"/>
    <w:rsid w:val="00822416"/>
    <w:rsid w:val="00822A1E"/>
    <w:rsid w:val="00827ED7"/>
    <w:rsid w:val="00831F20"/>
    <w:rsid w:val="00832BE8"/>
    <w:rsid w:val="00832C76"/>
    <w:rsid w:val="008344C0"/>
    <w:rsid w:val="00835641"/>
    <w:rsid w:val="008370EB"/>
    <w:rsid w:val="00842793"/>
    <w:rsid w:val="0084489B"/>
    <w:rsid w:val="008454A9"/>
    <w:rsid w:val="008477DB"/>
    <w:rsid w:val="008518C5"/>
    <w:rsid w:val="00851A70"/>
    <w:rsid w:val="00856071"/>
    <w:rsid w:val="00857B5C"/>
    <w:rsid w:val="008607F4"/>
    <w:rsid w:val="008628B6"/>
    <w:rsid w:val="00864724"/>
    <w:rsid w:val="0086487B"/>
    <w:rsid w:val="00864B29"/>
    <w:rsid w:val="008651F8"/>
    <w:rsid w:val="008662F0"/>
    <w:rsid w:val="0087363B"/>
    <w:rsid w:val="0087406B"/>
    <w:rsid w:val="00875BD6"/>
    <w:rsid w:val="00880ED3"/>
    <w:rsid w:val="00881A35"/>
    <w:rsid w:val="00881BCD"/>
    <w:rsid w:val="00884C65"/>
    <w:rsid w:val="008856DA"/>
    <w:rsid w:val="00886D21"/>
    <w:rsid w:val="008871A9"/>
    <w:rsid w:val="00892226"/>
    <w:rsid w:val="008938FD"/>
    <w:rsid w:val="008945E2"/>
    <w:rsid w:val="008955D9"/>
    <w:rsid w:val="008956BD"/>
    <w:rsid w:val="00895C66"/>
    <w:rsid w:val="00897031"/>
    <w:rsid w:val="008A049D"/>
    <w:rsid w:val="008A0AB2"/>
    <w:rsid w:val="008A0BC1"/>
    <w:rsid w:val="008A1558"/>
    <w:rsid w:val="008A3AED"/>
    <w:rsid w:val="008A63F3"/>
    <w:rsid w:val="008A7649"/>
    <w:rsid w:val="008B0F35"/>
    <w:rsid w:val="008B6A0D"/>
    <w:rsid w:val="008C1387"/>
    <w:rsid w:val="008C5181"/>
    <w:rsid w:val="008C5394"/>
    <w:rsid w:val="008C5A05"/>
    <w:rsid w:val="008C642C"/>
    <w:rsid w:val="008C69FA"/>
    <w:rsid w:val="008C7981"/>
    <w:rsid w:val="008D346A"/>
    <w:rsid w:val="008D7100"/>
    <w:rsid w:val="008D7433"/>
    <w:rsid w:val="008E1D2A"/>
    <w:rsid w:val="008E2185"/>
    <w:rsid w:val="008E2488"/>
    <w:rsid w:val="008E26A3"/>
    <w:rsid w:val="008E6602"/>
    <w:rsid w:val="008E6BB1"/>
    <w:rsid w:val="008E6E6A"/>
    <w:rsid w:val="008E6F1D"/>
    <w:rsid w:val="008F1167"/>
    <w:rsid w:val="008F42F6"/>
    <w:rsid w:val="008F4C51"/>
    <w:rsid w:val="008F4E7E"/>
    <w:rsid w:val="008F5D65"/>
    <w:rsid w:val="008F5F77"/>
    <w:rsid w:val="00901D08"/>
    <w:rsid w:val="00902EB9"/>
    <w:rsid w:val="00904E42"/>
    <w:rsid w:val="00911430"/>
    <w:rsid w:val="009130A1"/>
    <w:rsid w:val="0091366E"/>
    <w:rsid w:val="00913F2D"/>
    <w:rsid w:val="009145AE"/>
    <w:rsid w:val="0091687C"/>
    <w:rsid w:val="00916D45"/>
    <w:rsid w:val="00920B76"/>
    <w:rsid w:val="00921252"/>
    <w:rsid w:val="009235C5"/>
    <w:rsid w:val="00925811"/>
    <w:rsid w:val="00925915"/>
    <w:rsid w:val="0092653D"/>
    <w:rsid w:val="00926E70"/>
    <w:rsid w:val="00930D69"/>
    <w:rsid w:val="0094007E"/>
    <w:rsid w:val="0094010A"/>
    <w:rsid w:val="009405CF"/>
    <w:rsid w:val="00941FF8"/>
    <w:rsid w:val="00950E0E"/>
    <w:rsid w:val="0095453F"/>
    <w:rsid w:val="0095559B"/>
    <w:rsid w:val="009573EA"/>
    <w:rsid w:val="00957A09"/>
    <w:rsid w:val="00960664"/>
    <w:rsid w:val="00960E5F"/>
    <w:rsid w:val="00961654"/>
    <w:rsid w:val="0096271D"/>
    <w:rsid w:val="009655CB"/>
    <w:rsid w:val="0096630A"/>
    <w:rsid w:val="00967761"/>
    <w:rsid w:val="00967C2A"/>
    <w:rsid w:val="009752A8"/>
    <w:rsid w:val="00981F5C"/>
    <w:rsid w:val="0098256B"/>
    <w:rsid w:val="00982FB2"/>
    <w:rsid w:val="00983F98"/>
    <w:rsid w:val="0099055E"/>
    <w:rsid w:val="00991928"/>
    <w:rsid w:val="00992A37"/>
    <w:rsid w:val="00993558"/>
    <w:rsid w:val="00993CC9"/>
    <w:rsid w:val="00993DC7"/>
    <w:rsid w:val="00997240"/>
    <w:rsid w:val="009A0FB5"/>
    <w:rsid w:val="009A16BC"/>
    <w:rsid w:val="009A269F"/>
    <w:rsid w:val="009A36DF"/>
    <w:rsid w:val="009B1F5C"/>
    <w:rsid w:val="009B2067"/>
    <w:rsid w:val="009B2586"/>
    <w:rsid w:val="009B2CE4"/>
    <w:rsid w:val="009B3407"/>
    <w:rsid w:val="009B48FC"/>
    <w:rsid w:val="009B5854"/>
    <w:rsid w:val="009B79D7"/>
    <w:rsid w:val="009C0F33"/>
    <w:rsid w:val="009C1FCE"/>
    <w:rsid w:val="009C4203"/>
    <w:rsid w:val="009C595D"/>
    <w:rsid w:val="009C5EC0"/>
    <w:rsid w:val="009C609E"/>
    <w:rsid w:val="009C64C7"/>
    <w:rsid w:val="009C64D3"/>
    <w:rsid w:val="009C6F99"/>
    <w:rsid w:val="009C7F70"/>
    <w:rsid w:val="009D1B1F"/>
    <w:rsid w:val="009D5B67"/>
    <w:rsid w:val="009D5C1E"/>
    <w:rsid w:val="009E47FC"/>
    <w:rsid w:val="009E5770"/>
    <w:rsid w:val="009E6185"/>
    <w:rsid w:val="009E7B79"/>
    <w:rsid w:val="009E7BE0"/>
    <w:rsid w:val="009E7DA8"/>
    <w:rsid w:val="009F0196"/>
    <w:rsid w:val="009F020F"/>
    <w:rsid w:val="009F1535"/>
    <w:rsid w:val="009F174B"/>
    <w:rsid w:val="009F22C8"/>
    <w:rsid w:val="009F52B9"/>
    <w:rsid w:val="009F5681"/>
    <w:rsid w:val="00A0139F"/>
    <w:rsid w:val="00A0387E"/>
    <w:rsid w:val="00A056A4"/>
    <w:rsid w:val="00A10107"/>
    <w:rsid w:val="00A15875"/>
    <w:rsid w:val="00A15BAF"/>
    <w:rsid w:val="00A20E49"/>
    <w:rsid w:val="00A21B9F"/>
    <w:rsid w:val="00A21ECF"/>
    <w:rsid w:val="00A24792"/>
    <w:rsid w:val="00A274C3"/>
    <w:rsid w:val="00A278ED"/>
    <w:rsid w:val="00A3324B"/>
    <w:rsid w:val="00A34A94"/>
    <w:rsid w:val="00A35111"/>
    <w:rsid w:val="00A40C22"/>
    <w:rsid w:val="00A410B9"/>
    <w:rsid w:val="00A4243A"/>
    <w:rsid w:val="00A45D0B"/>
    <w:rsid w:val="00A45FE3"/>
    <w:rsid w:val="00A46C4A"/>
    <w:rsid w:val="00A5077C"/>
    <w:rsid w:val="00A50C6C"/>
    <w:rsid w:val="00A51F5D"/>
    <w:rsid w:val="00A5332F"/>
    <w:rsid w:val="00A53E98"/>
    <w:rsid w:val="00A54C32"/>
    <w:rsid w:val="00A54FF1"/>
    <w:rsid w:val="00A55823"/>
    <w:rsid w:val="00A55B33"/>
    <w:rsid w:val="00A57095"/>
    <w:rsid w:val="00A605C1"/>
    <w:rsid w:val="00A61A32"/>
    <w:rsid w:val="00A63B2E"/>
    <w:rsid w:val="00A67B51"/>
    <w:rsid w:val="00A747A9"/>
    <w:rsid w:val="00A76485"/>
    <w:rsid w:val="00A8084D"/>
    <w:rsid w:val="00A80C86"/>
    <w:rsid w:val="00A80D43"/>
    <w:rsid w:val="00A8149A"/>
    <w:rsid w:val="00A81A15"/>
    <w:rsid w:val="00A82CC8"/>
    <w:rsid w:val="00A839C0"/>
    <w:rsid w:val="00A84929"/>
    <w:rsid w:val="00A84DE0"/>
    <w:rsid w:val="00A854A8"/>
    <w:rsid w:val="00A8719A"/>
    <w:rsid w:val="00A90FC3"/>
    <w:rsid w:val="00A92D5C"/>
    <w:rsid w:val="00A966B1"/>
    <w:rsid w:val="00AA189D"/>
    <w:rsid w:val="00AA2AA9"/>
    <w:rsid w:val="00AA420F"/>
    <w:rsid w:val="00AA47AF"/>
    <w:rsid w:val="00AB03B8"/>
    <w:rsid w:val="00AB0BFF"/>
    <w:rsid w:val="00AB5061"/>
    <w:rsid w:val="00AB739B"/>
    <w:rsid w:val="00AC125B"/>
    <w:rsid w:val="00AC14E6"/>
    <w:rsid w:val="00AC1B86"/>
    <w:rsid w:val="00AC658B"/>
    <w:rsid w:val="00AC769D"/>
    <w:rsid w:val="00AC7B9E"/>
    <w:rsid w:val="00AD2741"/>
    <w:rsid w:val="00AD28D9"/>
    <w:rsid w:val="00AD3A4B"/>
    <w:rsid w:val="00AD4383"/>
    <w:rsid w:val="00AD4B24"/>
    <w:rsid w:val="00AD5668"/>
    <w:rsid w:val="00AD7529"/>
    <w:rsid w:val="00AE0756"/>
    <w:rsid w:val="00AE115F"/>
    <w:rsid w:val="00AE2FC7"/>
    <w:rsid w:val="00AE4050"/>
    <w:rsid w:val="00AE48AF"/>
    <w:rsid w:val="00AE4C10"/>
    <w:rsid w:val="00AE4C17"/>
    <w:rsid w:val="00AE588F"/>
    <w:rsid w:val="00AE6920"/>
    <w:rsid w:val="00AF0C07"/>
    <w:rsid w:val="00AF33AC"/>
    <w:rsid w:val="00AF3A1C"/>
    <w:rsid w:val="00AF570B"/>
    <w:rsid w:val="00AF5ECC"/>
    <w:rsid w:val="00AF727C"/>
    <w:rsid w:val="00B014C2"/>
    <w:rsid w:val="00B017CC"/>
    <w:rsid w:val="00B017CF"/>
    <w:rsid w:val="00B03AFC"/>
    <w:rsid w:val="00B056DB"/>
    <w:rsid w:val="00B05794"/>
    <w:rsid w:val="00B07FD2"/>
    <w:rsid w:val="00B1306C"/>
    <w:rsid w:val="00B131B3"/>
    <w:rsid w:val="00B13B31"/>
    <w:rsid w:val="00B14058"/>
    <w:rsid w:val="00B172AE"/>
    <w:rsid w:val="00B1791E"/>
    <w:rsid w:val="00B2034C"/>
    <w:rsid w:val="00B20F9E"/>
    <w:rsid w:val="00B23655"/>
    <w:rsid w:val="00B24133"/>
    <w:rsid w:val="00B2434B"/>
    <w:rsid w:val="00B2683E"/>
    <w:rsid w:val="00B2728E"/>
    <w:rsid w:val="00B323EC"/>
    <w:rsid w:val="00B338FD"/>
    <w:rsid w:val="00B33B94"/>
    <w:rsid w:val="00B35117"/>
    <w:rsid w:val="00B351C8"/>
    <w:rsid w:val="00B3693B"/>
    <w:rsid w:val="00B37398"/>
    <w:rsid w:val="00B37DEF"/>
    <w:rsid w:val="00B40ACF"/>
    <w:rsid w:val="00B41DE4"/>
    <w:rsid w:val="00B427AF"/>
    <w:rsid w:val="00B42E21"/>
    <w:rsid w:val="00B441BC"/>
    <w:rsid w:val="00B44628"/>
    <w:rsid w:val="00B447CD"/>
    <w:rsid w:val="00B4553B"/>
    <w:rsid w:val="00B46E9A"/>
    <w:rsid w:val="00B50262"/>
    <w:rsid w:val="00B502AD"/>
    <w:rsid w:val="00B51131"/>
    <w:rsid w:val="00B52EC0"/>
    <w:rsid w:val="00B545E5"/>
    <w:rsid w:val="00B5545B"/>
    <w:rsid w:val="00B5786B"/>
    <w:rsid w:val="00B604DC"/>
    <w:rsid w:val="00B618FD"/>
    <w:rsid w:val="00B624F2"/>
    <w:rsid w:val="00B6356C"/>
    <w:rsid w:val="00B63B4A"/>
    <w:rsid w:val="00B64CE9"/>
    <w:rsid w:val="00B65399"/>
    <w:rsid w:val="00B66B2B"/>
    <w:rsid w:val="00B7220A"/>
    <w:rsid w:val="00B7277F"/>
    <w:rsid w:val="00B73DA4"/>
    <w:rsid w:val="00B74524"/>
    <w:rsid w:val="00B75B4E"/>
    <w:rsid w:val="00B76443"/>
    <w:rsid w:val="00B80247"/>
    <w:rsid w:val="00B807A0"/>
    <w:rsid w:val="00B84F85"/>
    <w:rsid w:val="00B91220"/>
    <w:rsid w:val="00B9271F"/>
    <w:rsid w:val="00B93E3C"/>
    <w:rsid w:val="00B94485"/>
    <w:rsid w:val="00B94B67"/>
    <w:rsid w:val="00B96492"/>
    <w:rsid w:val="00BA089C"/>
    <w:rsid w:val="00BA135B"/>
    <w:rsid w:val="00BA55BE"/>
    <w:rsid w:val="00BA74BC"/>
    <w:rsid w:val="00BA7654"/>
    <w:rsid w:val="00BB01D4"/>
    <w:rsid w:val="00BB131F"/>
    <w:rsid w:val="00BB2B94"/>
    <w:rsid w:val="00BB3153"/>
    <w:rsid w:val="00BB3A26"/>
    <w:rsid w:val="00BB3A32"/>
    <w:rsid w:val="00BB4C19"/>
    <w:rsid w:val="00BB5B83"/>
    <w:rsid w:val="00BB6AEF"/>
    <w:rsid w:val="00BB70C7"/>
    <w:rsid w:val="00BB7BD1"/>
    <w:rsid w:val="00BC1CAD"/>
    <w:rsid w:val="00BC263B"/>
    <w:rsid w:val="00BC6215"/>
    <w:rsid w:val="00BC6A36"/>
    <w:rsid w:val="00BC6BC3"/>
    <w:rsid w:val="00BC7F1C"/>
    <w:rsid w:val="00BD0D27"/>
    <w:rsid w:val="00BD102C"/>
    <w:rsid w:val="00BD1485"/>
    <w:rsid w:val="00BD1510"/>
    <w:rsid w:val="00BD2C93"/>
    <w:rsid w:val="00BD3949"/>
    <w:rsid w:val="00BD4FD7"/>
    <w:rsid w:val="00BD5886"/>
    <w:rsid w:val="00BD5970"/>
    <w:rsid w:val="00BD64FA"/>
    <w:rsid w:val="00BE2351"/>
    <w:rsid w:val="00BE2CC9"/>
    <w:rsid w:val="00BE486D"/>
    <w:rsid w:val="00BE4A34"/>
    <w:rsid w:val="00BE5E86"/>
    <w:rsid w:val="00BE5EC4"/>
    <w:rsid w:val="00BE61B4"/>
    <w:rsid w:val="00BE6561"/>
    <w:rsid w:val="00BE7D75"/>
    <w:rsid w:val="00BF07F3"/>
    <w:rsid w:val="00BF0DDB"/>
    <w:rsid w:val="00BF1478"/>
    <w:rsid w:val="00BF2A84"/>
    <w:rsid w:val="00BF2B43"/>
    <w:rsid w:val="00BF4045"/>
    <w:rsid w:val="00BF7474"/>
    <w:rsid w:val="00C012D3"/>
    <w:rsid w:val="00C0235F"/>
    <w:rsid w:val="00C03198"/>
    <w:rsid w:val="00C05A58"/>
    <w:rsid w:val="00C06626"/>
    <w:rsid w:val="00C06966"/>
    <w:rsid w:val="00C06CD1"/>
    <w:rsid w:val="00C070CE"/>
    <w:rsid w:val="00C07884"/>
    <w:rsid w:val="00C12045"/>
    <w:rsid w:val="00C13091"/>
    <w:rsid w:val="00C13BF6"/>
    <w:rsid w:val="00C13EF5"/>
    <w:rsid w:val="00C1633E"/>
    <w:rsid w:val="00C1715F"/>
    <w:rsid w:val="00C172E3"/>
    <w:rsid w:val="00C17CD3"/>
    <w:rsid w:val="00C20E5E"/>
    <w:rsid w:val="00C22381"/>
    <w:rsid w:val="00C248B2"/>
    <w:rsid w:val="00C25617"/>
    <w:rsid w:val="00C25D77"/>
    <w:rsid w:val="00C25F4C"/>
    <w:rsid w:val="00C27BE4"/>
    <w:rsid w:val="00C35342"/>
    <w:rsid w:val="00C35A8F"/>
    <w:rsid w:val="00C36012"/>
    <w:rsid w:val="00C370C9"/>
    <w:rsid w:val="00C37945"/>
    <w:rsid w:val="00C37E7B"/>
    <w:rsid w:val="00C4128B"/>
    <w:rsid w:val="00C41CFC"/>
    <w:rsid w:val="00C421EE"/>
    <w:rsid w:val="00C43AB5"/>
    <w:rsid w:val="00C4619B"/>
    <w:rsid w:val="00C524E5"/>
    <w:rsid w:val="00C52806"/>
    <w:rsid w:val="00C53D1D"/>
    <w:rsid w:val="00C55181"/>
    <w:rsid w:val="00C562C7"/>
    <w:rsid w:val="00C57239"/>
    <w:rsid w:val="00C61A4B"/>
    <w:rsid w:val="00C63E04"/>
    <w:rsid w:val="00C64A2C"/>
    <w:rsid w:val="00C64F23"/>
    <w:rsid w:val="00C6626F"/>
    <w:rsid w:val="00C678B3"/>
    <w:rsid w:val="00C705C9"/>
    <w:rsid w:val="00C722E7"/>
    <w:rsid w:val="00C73A89"/>
    <w:rsid w:val="00C73B04"/>
    <w:rsid w:val="00C76836"/>
    <w:rsid w:val="00C76B38"/>
    <w:rsid w:val="00C771C3"/>
    <w:rsid w:val="00C80FAB"/>
    <w:rsid w:val="00C8279B"/>
    <w:rsid w:val="00C82AFA"/>
    <w:rsid w:val="00C82F40"/>
    <w:rsid w:val="00C82FC6"/>
    <w:rsid w:val="00C83E73"/>
    <w:rsid w:val="00C84769"/>
    <w:rsid w:val="00C85EAF"/>
    <w:rsid w:val="00C87789"/>
    <w:rsid w:val="00C9159C"/>
    <w:rsid w:val="00C91E44"/>
    <w:rsid w:val="00C94548"/>
    <w:rsid w:val="00C94C7F"/>
    <w:rsid w:val="00C96F25"/>
    <w:rsid w:val="00CA2EC8"/>
    <w:rsid w:val="00CA3C0A"/>
    <w:rsid w:val="00CA5BE6"/>
    <w:rsid w:val="00CA5EEB"/>
    <w:rsid w:val="00CB018B"/>
    <w:rsid w:val="00CB0FA3"/>
    <w:rsid w:val="00CB314F"/>
    <w:rsid w:val="00CB36A4"/>
    <w:rsid w:val="00CB4FAB"/>
    <w:rsid w:val="00CC01DC"/>
    <w:rsid w:val="00CC062E"/>
    <w:rsid w:val="00CC26F3"/>
    <w:rsid w:val="00CC2926"/>
    <w:rsid w:val="00CC30A6"/>
    <w:rsid w:val="00CC7E64"/>
    <w:rsid w:val="00CD04CC"/>
    <w:rsid w:val="00CD17CF"/>
    <w:rsid w:val="00CD21B5"/>
    <w:rsid w:val="00CD3563"/>
    <w:rsid w:val="00CD4E60"/>
    <w:rsid w:val="00CD61AF"/>
    <w:rsid w:val="00CD672B"/>
    <w:rsid w:val="00CE1EDA"/>
    <w:rsid w:val="00CE20E3"/>
    <w:rsid w:val="00CE3C5F"/>
    <w:rsid w:val="00CE5344"/>
    <w:rsid w:val="00CE6466"/>
    <w:rsid w:val="00CE729F"/>
    <w:rsid w:val="00CF012A"/>
    <w:rsid w:val="00CF03DB"/>
    <w:rsid w:val="00CF04E8"/>
    <w:rsid w:val="00CF15D7"/>
    <w:rsid w:val="00CF42D8"/>
    <w:rsid w:val="00CF6790"/>
    <w:rsid w:val="00CF758B"/>
    <w:rsid w:val="00D056CF"/>
    <w:rsid w:val="00D066CE"/>
    <w:rsid w:val="00D07048"/>
    <w:rsid w:val="00D11C18"/>
    <w:rsid w:val="00D11D10"/>
    <w:rsid w:val="00D13003"/>
    <w:rsid w:val="00D1303D"/>
    <w:rsid w:val="00D1667F"/>
    <w:rsid w:val="00D23FDF"/>
    <w:rsid w:val="00D240BE"/>
    <w:rsid w:val="00D25E05"/>
    <w:rsid w:val="00D26595"/>
    <w:rsid w:val="00D30EC1"/>
    <w:rsid w:val="00D3103C"/>
    <w:rsid w:val="00D31FAC"/>
    <w:rsid w:val="00D36BE8"/>
    <w:rsid w:val="00D3709F"/>
    <w:rsid w:val="00D40AFE"/>
    <w:rsid w:val="00D40C3D"/>
    <w:rsid w:val="00D418D9"/>
    <w:rsid w:val="00D42560"/>
    <w:rsid w:val="00D42E04"/>
    <w:rsid w:val="00D43A5F"/>
    <w:rsid w:val="00D43F26"/>
    <w:rsid w:val="00D44D55"/>
    <w:rsid w:val="00D46365"/>
    <w:rsid w:val="00D47CD5"/>
    <w:rsid w:val="00D5044C"/>
    <w:rsid w:val="00D52D6A"/>
    <w:rsid w:val="00D551BE"/>
    <w:rsid w:val="00D5603E"/>
    <w:rsid w:val="00D5643C"/>
    <w:rsid w:val="00D60E5D"/>
    <w:rsid w:val="00D6494C"/>
    <w:rsid w:val="00D662DB"/>
    <w:rsid w:val="00D663BC"/>
    <w:rsid w:val="00D70882"/>
    <w:rsid w:val="00D72765"/>
    <w:rsid w:val="00D73A65"/>
    <w:rsid w:val="00D7457E"/>
    <w:rsid w:val="00D74C94"/>
    <w:rsid w:val="00D766AC"/>
    <w:rsid w:val="00D76F29"/>
    <w:rsid w:val="00D7732D"/>
    <w:rsid w:val="00D777B5"/>
    <w:rsid w:val="00D81AA0"/>
    <w:rsid w:val="00D83CE3"/>
    <w:rsid w:val="00D84703"/>
    <w:rsid w:val="00D85A93"/>
    <w:rsid w:val="00D867BF"/>
    <w:rsid w:val="00D87BFD"/>
    <w:rsid w:val="00D91732"/>
    <w:rsid w:val="00D9292C"/>
    <w:rsid w:val="00D92F6D"/>
    <w:rsid w:val="00D93A25"/>
    <w:rsid w:val="00D93B19"/>
    <w:rsid w:val="00D96043"/>
    <w:rsid w:val="00DA07A1"/>
    <w:rsid w:val="00DA20E9"/>
    <w:rsid w:val="00DA22DE"/>
    <w:rsid w:val="00DA26EB"/>
    <w:rsid w:val="00DA2E0D"/>
    <w:rsid w:val="00DA6609"/>
    <w:rsid w:val="00DA664F"/>
    <w:rsid w:val="00DA6903"/>
    <w:rsid w:val="00DB0D7C"/>
    <w:rsid w:val="00DB1CAE"/>
    <w:rsid w:val="00DB50EF"/>
    <w:rsid w:val="00DB6D30"/>
    <w:rsid w:val="00DC1B7B"/>
    <w:rsid w:val="00DC2845"/>
    <w:rsid w:val="00DC2B5C"/>
    <w:rsid w:val="00DC4A5E"/>
    <w:rsid w:val="00DC61CF"/>
    <w:rsid w:val="00DC6E8A"/>
    <w:rsid w:val="00DC6F97"/>
    <w:rsid w:val="00DC746D"/>
    <w:rsid w:val="00DD262F"/>
    <w:rsid w:val="00DD4808"/>
    <w:rsid w:val="00DD4C63"/>
    <w:rsid w:val="00DD5D31"/>
    <w:rsid w:val="00DD6633"/>
    <w:rsid w:val="00DD76C7"/>
    <w:rsid w:val="00DD7DC8"/>
    <w:rsid w:val="00DE171F"/>
    <w:rsid w:val="00DE4EDF"/>
    <w:rsid w:val="00DE506B"/>
    <w:rsid w:val="00DE6A40"/>
    <w:rsid w:val="00DF0B7B"/>
    <w:rsid w:val="00DF7909"/>
    <w:rsid w:val="00DF7E74"/>
    <w:rsid w:val="00E01F80"/>
    <w:rsid w:val="00E01FDF"/>
    <w:rsid w:val="00E02B42"/>
    <w:rsid w:val="00E0493B"/>
    <w:rsid w:val="00E04C3F"/>
    <w:rsid w:val="00E04E8F"/>
    <w:rsid w:val="00E06D77"/>
    <w:rsid w:val="00E111CD"/>
    <w:rsid w:val="00E1485D"/>
    <w:rsid w:val="00E14F0C"/>
    <w:rsid w:val="00E15402"/>
    <w:rsid w:val="00E15E9D"/>
    <w:rsid w:val="00E167D6"/>
    <w:rsid w:val="00E217A0"/>
    <w:rsid w:val="00E21E35"/>
    <w:rsid w:val="00E257CB"/>
    <w:rsid w:val="00E40FE5"/>
    <w:rsid w:val="00E427B3"/>
    <w:rsid w:val="00E448DD"/>
    <w:rsid w:val="00E4685F"/>
    <w:rsid w:val="00E509AE"/>
    <w:rsid w:val="00E5216D"/>
    <w:rsid w:val="00E52380"/>
    <w:rsid w:val="00E52EC6"/>
    <w:rsid w:val="00E532DF"/>
    <w:rsid w:val="00E54877"/>
    <w:rsid w:val="00E549D9"/>
    <w:rsid w:val="00E54ED8"/>
    <w:rsid w:val="00E557DD"/>
    <w:rsid w:val="00E57EC9"/>
    <w:rsid w:val="00E6060D"/>
    <w:rsid w:val="00E62013"/>
    <w:rsid w:val="00E63235"/>
    <w:rsid w:val="00E64EA1"/>
    <w:rsid w:val="00E65274"/>
    <w:rsid w:val="00E65320"/>
    <w:rsid w:val="00E653DA"/>
    <w:rsid w:val="00E66649"/>
    <w:rsid w:val="00E66B47"/>
    <w:rsid w:val="00E70A29"/>
    <w:rsid w:val="00E72697"/>
    <w:rsid w:val="00E7445B"/>
    <w:rsid w:val="00E74AFE"/>
    <w:rsid w:val="00E75828"/>
    <w:rsid w:val="00E758C8"/>
    <w:rsid w:val="00E807C9"/>
    <w:rsid w:val="00E846C3"/>
    <w:rsid w:val="00E84BEC"/>
    <w:rsid w:val="00E904BE"/>
    <w:rsid w:val="00E9179D"/>
    <w:rsid w:val="00E9458F"/>
    <w:rsid w:val="00E949C5"/>
    <w:rsid w:val="00E96334"/>
    <w:rsid w:val="00E969E6"/>
    <w:rsid w:val="00EA04C0"/>
    <w:rsid w:val="00EA1883"/>
    <w:rsid w:val="00EA2950"/>
    <w:rsid w:val="00EA2F36"/>
    <w:rsid w:val="00EA3334"/>
    <w:rsid w:val="00EA41B6"/>
    <w:rsid w:val="00EA5370"/>
    <w:rsid w:val="00EA7F46"/>
    <w:rsid w:val="00EB0FDA"/>
    <w:rsid w:val="00EB1EF7"/>
    <w:rsid w:val="00EB2D65"/>
    <w:rsid w:val="00EB304E"/>
    <w:rsid w:val="00EB33F2"/>
    <w:rsid w:val="00EB33FA"/>
    <w:rsid w:val="00EB3405"/>
    <w:rsid w:val="00EB5903"/>
    <w:rsid w:val="00EB65B2"/>
    <w:rsid w:val="00EB730F"/>
    <w:rsid w:val="00EC1199"/>
    <w:rsid w:val="00EC1E2F"/>
    <w:rsid w:val="00EC49AC"/>
    <w:rsid w:val="00EC5E24"/>
    <w:rsid w:val="00EC6ED3"/>
    <w:rsid w:val="00ED073B"/>
    <w:rsid w:val="00ED24A3"/>
    <w:rsid w:val="00ED26FB"/>
    <w:rsid w:val="00ED4040"/>
    <w:rsid w:val="00ED53B5"/>
    <w:rsid w:val="00ED7074"/>
    <w:rsid w:val="00EE2465"/>
    <w:rsid w:val="00EE2BB2"/>
    <w:rsid w:val="00EE33D8"/>
    <w:rsid w:val="00EE3FC7"/>
    <w:rsid w:val="00EE44A1"/>
    <w:rsid w:val="00EE478B"/>
    <w:rsid w:val="00EE5CA0"/>
    <w:rsid w:val="00EF0DB2"/>
    <w:rsid w:val="00EF1AA0"/>
    <w:rsid w:val="00EF1D44"/>
    <w:rsid w:val="00EF2951"/>
    <w:rsid w:val="00EF3A8D"/>
    <w:rsid w:val="00EF5B66"/>
    <w:rsid w:val="00F0093E"/>
    <w:rsid w:val="00F01748"/>
    <w:rsid w:val="00F02045"/>
    <w:rsid w:val="00F03A71"/>
    <w:rsid w:val="00F05DF4"/>
    <w:rsid w:val="00F065AC"/>
    <w:rsid w:val="00F112DD"/>
    <w:rsid w:val="00F1148C"/>
    <w:rsid w:val="00F13C55"/>
    <w:rsid w:val="00F17258"/>
    <w:rsid w:val="00F17F6A"/>
    <w:rsid w:val="00F21133"/>
    <w:rsid w:val="00F227D7"/>
    <w:rsid w:val="00F22B12"/>
    <w:rsid w:val="00F23D26"/>
    <w:rsid w:val="00F244C6"/>
    <w:rsid w:val="00F2455B"/>
    <w:rsid w:val="00F27180"/>
    <w:rsid w:val="00F3205E"/>
    <w:rsid w:val="00F32712"/>
    <w:rsid w:val="00F3396D"/>
    <w:rsid w:val="00F360D9"/>
    <w:rsid w:val="00F36A15"/>
    <w:rsid w:val="00F37467"/>
    <w:rsid w:val="00F379C6"/>
    <w:rsid w:val="00F402FA"/>
    <w:rsid w:val="00F404BC"/>
    <w:rsid w:val="00F43C06"/>
    <w:rsid w:val="00F4583C"/>
    <w:rsid w:val="00F500F9"/>
    <w:rsid w:val="00F52BD9"/>
    <w:rsid w:val="00F559C0"/>
    <w:rsid w:val="00F56C4F"/>
    <w:rsid w:val="00F574DE"/>
    <w:rsid w:val="00F60702"/>
    <w:rsid w:val="00F617AE"/>
    <w:rsid w:val="00F6217D"/>
    <w:rsid w:val="00F630F8"/>
    <w:rsid w:val="00F636EE"/>
    <w:rsid w:val="00F63C1B"/>
    <w:rsid w:val="00F653AE"/>
    <w:rsid w:val="00F72921"/>
    <w:rsid w:val="00F77DDE"/>
    <w:rsid w:val="00F80CE1"/>
    <w:rsid w:val="00F81682"/>
    <w:rsid w:val="00F81764"/>
    <w:rsid w:val="00F81FFB"/>
    <w:rsid w:val="00F83814"/>
    <w:rsid w:val="00F84EC3"/>
    <w:rsid w:val="00F851B9"/>
    <w:rsid w:val="00F85290"/>
    <w:rsid w:val="00F868F0"/>
    <w:rsid w:val="00F91896"/>
    <w:rsid w:val="00F93B85"/>
    <w:rsid w:val="00F9422C"/>
    <w:rsid w:val="00F94276"/>
    <w:rsid w:val="00FA26C3"/>
    <w:rsid w:val="00FA5996"/>
    <w:rsid w:val="00FA5D56"/>
    <w:rsid w:val="00FA6198"/>
    <w:rsid w:val="00FA687D"/>
    <w:rsid w:val="00FA717C"/>
    <w:rsid w:val="00FA7499"/>
    <w:rsid w:val="00FA799E"/>
    <w:rsid w:val="00FB0CD7"/>
    <w:rsid w:val="00FB4D5C"/>
    <w:rsid w:val="00FB7996"/>
    <w:rsid w:val="00FC10AE"/>
    <w:rsid w:val="00FC15C7"/>
    <w:rsid w:val="00FC1882"/>
    <w:rsid w:val="00FC1CF8"/>
    <w:rsid w:val="00FC29EA"/>
    <w:rsid w:val="00FC3E0F"/>
    <w:rsid w:val="00FC56AE"/>
    <w:rsid w:val="00FC5DDB"/>
    <w:rsid w:val="00FC6FD6"/>
    <w:rsid w:val="00FD0FD2"/>
    <w:rsid w:val="00FD198F"/>
    <w:rsid w:val="00FD2387"/>
    <w:rsid w:val="00FD5F95"/>
    <w:rsid w:val="00FD647D"/>
    <w:rsid w:val="00FD68DA"/>
    <w:rsid w:val="00FE07DF"/>
    <w:rsid w:val="00FE0C0C"/>
    <w:rsid w:val="00FE4474"/>
    <w:rsid w:val="00FE44E4"/>
    <w:rsid w:val="00FE5E0E"/>
    <w:rsid w:val="00FE6226"/>
    <w:rsid w:val="00FE6662"/>
    <w:rsid w:val="00FE6F4E"/>
    <w:rsid w:val="00FE77DC"/>
    <w:rsid w:val="00FF045E"/>
    <w:rsid w:val="00FF1EAD"/>
    <w:rsid w:val="00FF2172"/>
    <w:rsid w:val="00FF3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E90B3B-334A-430C-A312-5CB6347C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3C06"/>
    <w:pPr>
      <w:widowControl w:val="0"/>
    </w:pPr>
  </w:style>
  <w:style w:type="paragraph" w:styleId="2">
    <w:name w:val="heading 2"/>
    <w:basedOn w:val="a3"/>
    <w:next w:val="a3"/>
    <w:link w:val="20"/>
    <w:uiPriority w:val="9"/>
    <w:semiHidden/>
    <w:unhideWhenUsed/>
    <w:qFormat/>
    <w:rsid w:val="00FA6198"/>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3"/>
    <w:next w:val="a3"/>
    <w:link w:val="30"/>
    <w:uiPriority w:val="9"/>
    <w:semiHidden/>
    <w:unhideWhenUsed/>
    <w:qFormat/>
    <w:rsid w:val="00FA6198"/>
    <w:pPr>
      <w:keepNext/>
      <w:spacing w:line="720" w:lineRule="auto"/>
      <w:outlineLvl w:val="2"/>
    </w:pPr>
    <w:rPr>
      <w:rFonts w:asciiTheme="majorHAnsi" w:eastAsiaTheme="majorEastAsia" w:hAnsiTheme="majorHAnsi" w:cstheme="majorBidi"/>
      <w:b/>
      <w:bCs/>
      <w:sz w:val="36"/>
      <w:szCs w:val="36"/>
    </w:rPr>
  </w:style>
  <w:style w:type="paragraph" w:styleId="5">
    <w:name w:val="heading 5"/>
    <w:basedOn w:val="a3"/>
    <w:next w:val="a3"/>
    <w:link w:val="50"/>
    <w:uiPriority w:val="1"/>
    <w:unhideWhenUsed/>
    <w:qFormat/>
    <w:rsid w:val="00FC56AE"/>
    <w:pPr>
      <w:keepNext/>
      <w:spacing w:line="720" w:lineRule="auto"/>
      <w:ind w:leftChars="200" w:left="200"/>
      <w:outlineLvl w:val="4"/>
    </w:pPr>
    <w:rPr>
      <w:rFonts w:ascii="Calibri" w:eastAsia="新細明體" w:hAnsi="Calibri" w:cs="Times New Roman"/>
      <w:b/>
      <w:bCs/>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unhideWhenUsed/>
    <w:rsid w:val="006F0A2A"/>
    <w:pPr>
      <w:tabs>
        <w:tab w:val="center" w:pos="4153"/>
        <w:tab w:val="right" w:pos="8306"/>
      </w:tabs>
      <w:snapToGrid w:val="0"/>
    </w:pPr>
    <w:rPr>
      <w:sz w:val="20"/>
      <w:szCs w:val="20"/>
    </w:rPr>
  </w:style>
  <w:style w:type="character" w:customStyle="1" w:styleId="a8">
    <w:name w:val="頁尾 字元"/>
    <w:basedOn w:val="a4"/>
    <w:link w:val="a7"/>
    <w:uiPriority w:val="99"/>
    <w:rsid w:val="006F0A2A"/>
    <w:rPr>
      <w:sz w:val="20"/>
      <w:szCs w:val="20"/>
    </w:rPr>
  </w:style>
  <w:style w:type="paragraph" w:styleId="a9">
    <w:name w:val="header"/>
    <w:aliases w:val="91財報頁首"/>
    <w:basedOn w:val="a3"/>
    <w:link w:val="aa"/>
    <w:uiPriority w:val="99"/>
    <w:unhideWhenUsed/>
    <w:rsid w:val="00223569"/>
    <w:pPr>
      <w:tabs>
        <w:tab w:val="center" w:pos="4153"/>
        <w:tab w:val="right" w:pos="8306"/>
      </w:tabs>
      <w:snapToGrid w:val="0"/>
    </w:pPr>
    <w:rPr>
      <w:sz w:val="20"/>
      <w:szCs w:val="20"/>
    </w:rPr>
  </w:style>
  <w:style w:type="character" w:customStyle="1" w:styleId="aa">
    <w:name w:val="頁首 字元"/>
    <w:aliases w:val="91財報頁首 字元"/>
    <w:basedOn w:val="a4"/>
    <w:link w:val="a9"/>
    <w:uiPriority w:val="99"/>
    <w:rsid w:val="00223569"/>
    <w:rPr>
      <w:sz w:val="20"/>
      <w:szCs w:val="20"/>
    </w:rPr>
  </w:style>
  <w:style w:type="paragraph" w:styleId="ab">
    <w:name w:val="List Paragraph"/>
    <w:basedOn w:val="a3"/>
    <w:link w:val="ac"/>
    <w:uiPriority w:val="34"/>
    <w:qFormat/>
    <w:rsid w:val="00C52806"/>
    <w:pPr>
      <w:ind w:leftChars="200" w:left="480"/>
    </w:pPr>
  </w:style>
  <w:style w:type="paragraph" w:styleId="HTML">
    <w:name w:val="HTML Preformatted"/>
    <w:basedOn w:val="a3"/>
    <w:link w:val="HTML0"/>
    <w:unhideWhenUsed/>
    <w:rsid w:val="00544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4"/>
    <w:link w:val="HTML"/>
    <w:rsid w:val="00544B03"/>
    <w:rPr>
      <w:rFonts w:ascii="細明體" w:eastAsia="細明體" w:hAnsi="細明體" w:cs="細明體"/>
      <w:kern w:val="0"/>
      <w:szCs w:val="24"/>
    </w:rPr>
  </w:style>
  <w:style w:type="character" w:customStyle="1" w:styleId="txt-keyword">
    <w:name w:val="txt-keyword"/>
    <w:basedOn w:val="a4"/>
    <w:rsid w:val="00544B03"/>
  </w:style>
  <w:style w:type="paragraph" w:styleId="Web">
    <w:name w:val="Normal (Web)"/>
    <w:basedOn w:val="a3"/>
    <w:uiPriority w:val="99"/>
    <w:semiHidden/>
    <w:unhideWhenUsed/>
    <w:rsid w:val="00790B97"/>
    <w:pPr>
      <w:widowControl/>
      <w:spacing w:before="100" w:beforeAutospacing="1" w:after="100" w:afterAutospacing="1"/>
    </w:pPr>
    <w:rPr>
      <w:rFonts w:ascii="新細明體" w:eastAsia="新細明體" w:hAnsi="新細明體" w:cs="新細明體"/>
      <w:kern w:val="0"/>
    </w:rPr>
  </w:style>
  <w:style w:type="character" w:styleId="ad">
    <w:name w:val="Hyperlink"/>
    <w:basedOn w:val="a4"/>
    <w:unhideWhenUsed/>
    <w:rsid w:val="00790B97"/>
    <w:rPr>
      <w:color w:val="0000FF"/>
      <w:u w:val="single"/>
    </w:rPr>
  </w:style>
  <w:style w:type="table" w:styleId="ae">
    <w:name w:val="Table Grid"/>
    <w:basedOn w:val="a5"/>
    <w:uiPriority w:val="39"/>
    <w:rsid w:val="00A2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3"/>
    <w:link w:val="af0"/>
    <w:unhideWhenUsed/>
    <w:rsid w:val="0077451B"/>
    <w:rPr>
      <w:rFonts w:asciiTheme="majorHAnsi" w:eastAsiaTheme="majorEastAsia" w:hAnsiTheme="majorHAnsi" w:cstheme="majorBidi"/>
      <w:sz w:val="18"/>
      <w:szCs w:val="18"/>
    </w:rPr>
  </w:style>
  <w:style w:type="character" w:customStyle="1" w:styleId="af0">
    <w:name w:val="註解方塊文字 字元"/>
    <w:basedOn w:val="a4"/>
    <w:link w:val="af"/>
    <w:rsid w:val="0077451B"/>
    <w:rPr>
      <w:rFonts w:asciiTheme="majorHAnsi" w:eastAsiaTheme="majorEastAsia" w:hAnsiTheme="majorHAnsi" w:cstheme="majorBidi"/>
      <w:sz w:val="18"/>
      <w:szCs w:val="18"/>
    </w:rPr>
  </w:style>
  <w:style w:type="paragraph" w:styleId="af1">
    <w:name w:val="Body Text Indent"/>
    <w:basedOn w:val="a3"/>
    <w:link w:val="af2"/>
    <w:rsid w:val="00736780"/>
    <w:pPr>
      <w:widowControl/>
      <w:spacing w:line="400" w:lineRule="atLeast"/>
      <w:ind w:firstLine="540"/>
      <w:jc w:val="both"/>
    </w:pPr>
    <w:rPr>
      <w:rFonts w:ascii="標楷體" w:eastAsia="標楷體" w:hAnsi="標楷體" w:cs="Times New Roman"/>
      <w:kern w:val="0"/>
    </w:rPr>
  </w:style>
  <w:style w:type="character" w:customStyle="1" w:styleId="af2">
    <w:name w:val="本文縮排 字元"/>
    <w:basedOn w:val="a4"/>
    <w:link w:val="af1"/>
    <w:rsid w:val="00736780"/>
    <w:rPr>
      <w:rFonts w:ascii="標楷體" w:eastAsia="標楷體" w:hAnsi="標楷體" w:cs="Times New Roman"/>
      <w:kern w:val="0"/>
      <w:szCs w:val="24"/>
    </w:rPr>
  </w:style>
  <w:style w:type="paragraph" w:customStyle="1" w:styleId="Char">
    <w:name w:val="字元 字元 Char"/>
    <w:basedOn w:val="a3"/>
    <w:rsid w:val="00B94B67"/>
    <w:pPr>
      <w:widowControl/>
      <w:spacing w:after="160" w:line="240" w:lineRule="exact"/>
    </w:pPr>
    <w:rPr>
      <w:rFonts w:ascii="Arial" w:eastAsia="Times New Roman" w:hAnsi="Arial" w:cs="Arial"/>
      <w:kern w:val="0"/>
      <w:sz w:val="20"/>
      <w:szCs w:val="20"/>
      <w:lang w:eastAsia="en-US"/>
    </w:rPr>
  </w:style>
  <w:style w:type="character" w:styleId="af3">
    <w:name w:val="page number"/>
    <w:basedOn w:val="a4"/>
    <w:rsid w:val="00FC56AE"/>
  </w:style>
  <w:style w:type="paragraph" w:styleId="af4">
    <w:name w:val="annotation text"/>
    <w:basedOn w:val="a3"/>
    <w:link w:val="af5"/>
    <w:uiPriority w:val="99"/>
    <w:rsid w:val="00FC56AE"/>
    <w:rPr>
      <w:rFonts w:ascii="Times New Roman" w:eastAsia="新細明體" w:hAnsi="Times New Roman" w:cs="Times New Roman"/>
      <w:szCs w:val="20"/>
    </w:rPr>
  </w:style>
  <w:style w:type="character" w:customStyle="1" w:styleId="af5">
    <w:name w:val="註解文字 字元"/>
    <w:basedOn w:val="a4"/>
    <w:link w:val="af4"/>
    <w:uiPriority w:val="99"/>
    <w:rsid w:val="00FC56AE"/>
    <w:rPr>
      <w:rFonts w:ascii="Times New Roman" w:eastAsia="新細明體" w:hAnsi="Times New Roman" w:cs="Times New Roman"/>
      <w:szCs w:val="20"/>
    </w:rPr>
  </w:style>
  <w:style w:type="paragraph" w:customStyle="1" w:styleId="Char11">
    <w:name w:val="字元 字元 Char11"/>
    <w:basedOn w:val="a3"/>
    <w:rsid w:val="00FC56AE"/>
    <w:pPr>
      <w:widowControl/>
      <w:spacing w:after="160" w:line="240" w:lineRule="exact"/>
    </w:pPr>
    <w:rPr>
      <w:rFonts w:ascii="Arial" w:eastAsia="Times New Roman" w:hAnsi="Arial" w:cs="Arial"/>
      <w:kern w:val="0"/>
      <w:sz w:val="20"/>
      <w:szCs w:val="20"/>
      <w:lang w:eastAsia="en-US"/>
    </w:rPr>
  </w:style>
  <w:style w:type="character" w:customStyle="1" w:styleId="50">
    <w:name w:val="標題 5 字元"/>
    <w:basedOn w:val="a4"/>
    <w:link w:val="5"/>
    <w:uiPriority w:val="1"/>
    <w:rsid w:val="00FC56AE"/>
    <w:rPr>
      <w:rFonts w:ascii="Calibri" w:eastAsia="新細明體" w:hAnsi="Calibri" w:cs="Times New Roman"/>
      <w:b/>
      <w:bCs/>
      <w:sz w:val="36"/>
      <w:szCs w:val="36"/>
    </w:rPr>
  </w:style>
  <w:style w:type="paragraph" w:customStyle="1" w:styleId="OOO">
    <w:name w:val="第O條第O項第O款"/>
    <w:basedOn w:val="a3"/>
    <w:qFormat/>
    <w:rsid w:val="00750755"/>
    <w:pPr>
      <w:snapToGrid w:val="0"/>
      <w:spacing w:line="360" w:lineRule="exact"/>
      <w:ind w:left="715" w:hanging="454"/>
      <w:jc w:val="both"/>
    </w:pPr>
    <w:rPr>
      <w:rFonts w:ascii="標楷體" w:eastAsia="標楷體" w:hAnsi="標楷體" w:cs="細明體"/>
      <w:kern w:val="0"/>
    </w:rPr>
  </w:style>
  <w:style w:type="paragraph" w:customStyle="1" w:styleId="OOOOO">
    <w:name w:val="第O條第O項第O款第O目之O"/>
    <w:basedOn w:val="a3"/>
    <w:qFormat/>
    <w:rsid w:val="00A51F5D"/>
    <w:pPr>
      <w:snapToGrid w:val="0"/>
      <w:spacing w:line="360" w:lineRule="exact"/>
      <w:ind w:left="1361" w:hanging="227"/>
      <w:jc w:val="both"/>
    </w:pPr>
    <w:rPr>
      <w:rFonts w:ascii="標楷體" w:eastAsia="標楷體" w:hAnsi="標楷體" w:cs="細明體"/>
      <w:kern w:val="0"/>
    </w:rPr>
  </w:style>
  <w:style w:type="paragraph" w:customStyle="1" w:styleId="OOOO">
    <w:name w:val="第O條第O款第O項第十O目"/>
    <w:basedOn w:val="a3"/>
    <w:qFormat/>
    <w:rsid w:val="00782BAE"/>
    <w:pPr>
      <w:snapToGrid w:val="0"/>
      <w:spacing w:line="360" w:lineRule="exact"/>
      <w:ind w:leftChars="211" w:left="553" w:hangingChars="342" w:hanging="342"/>
      <w:jc w:val="both"/>
    </w:pPr>
    <w:rPr>
      <w:rFonts w:ascii="標楷體" w:eastAsia="標楷體" w:hAnsi="標楷體" w:cs="細明體"/>
      <w:kern w:val="0"/>
    </w:rPr>
  </w:style>
  <w:style w:type="paragraph" w:customStyle="1" w:styleId="OOOO0">
    <w:name w:val="第O條第O項第O款第O目"/>
    <w:basedOn w:val="OOO"/>
    <w:qFormat/>
    <w:rsid w:val="001806E4"/>
    <w:pPr>
      <w:ind w:leftChars="215" w:left="505" w:hangingChars="290" w:hanging="290"/>
    </w:pPr>
  </w:style>
  <w:style w:type="paragraph" w:customStyle="1" w:styleId="af6">
    <w:name w:val="項"/>
    <w:basedOn w:val="a3"/>
    <w:autoRedefine/>
    <w:rsid w:val="00FB0CD7"/>
    <w:pPr>
      <w:adjustRightInd w:val="0"/>
      <w:snapToGrid w:val="0"/>
      <w:spacing w:line="0" w:lineRule="atLeast"/>
      <w:ind w:left="1080" w:firstLineChars="192" w:firstLine="538"/>
    </w:pPr>
    <w:rPr>
      <w:rFonts w:ascii="標楷體" w:eastAsia="標楷體" w:hAnsi="標楷體" w:cs="Arial"/>
      <w:kern w:val="16"/>
      <w:sz w:val="28"/>
      <w:szCs w:val="28"/>
    </w:rPr>
  </w:style>
  <w:style w:type="paragraph" w:customStyle="1" w:styleId="af7">
    <w:name w:val="款"/>
    <w:basedOn w:val="21"/>
    <w:autoRedefine/>
    <w:rsid w:val="00FB0CD7"/>
    <w:pPr>
      <w:adjustRightInd w:val="0"/>
      <w:snapToGrid w:val="0"/>
      <w:spacing w:after="0" w:line="0" w:lineRule="atLeast"/>
      <w:ind w:leftChars="750" w:left="2340" w:rightChars="38" w:right="91" w:hanging="540"/>
      <w:jc w:val="both"/>
    </w:pPr>
    <w:rPr>
      <w:rFonts w:ascii="標楷體" w:eastAsia="標楷體" w:hAnsi="標楷體" w:cs="Arial"/>
      <w:kern w:val="16"/>
      <w:sz w:val="28"/>
      <w:szCs w:val="28"/>
    </w:rPr>
  </w:style>
  <w:style w:type="paragraph" w:styleId="21">
    <w:name w:val="Body Text Indent 2"/>
    <w:basedOn w:val="a3"/>
    <w:link w:val="22"/>
    <w:rsid w:val="00FB0CD7"/>
    <w:pPr>
      <w:spacing w:after="120" w:line="480" w:lineRule="auto"/>
      <w:ind w:leftChars="200" w:left="480"/>
    </w:pPr>
    <w:rPr>
      <w:rFonts w:ascii="Times New Roman" w:eastAsia="新細明體" w:hAnsi="Times New Roman" w:cs="Times New Roman"/>
      <w:szCs w:val="20"/>
    </w:rPr>
  </w:style>
  <w:style w:type="character" w:customStyle="1" w:styleId="22">
    <w:name w:val="本文縮排 2 字元"/>
    <w:basedOn w:val="a4"/>
    <w:link w:val="21"/>
    <w:rsid w:val="00FB0CD7"/>
    <w:rPr>
      <w:rFonts w:ascii="Times New Roman" w:eastAsia="新細明體" w:hAnsi="Times New Roman" w:cs="Times New Roman"/>
      <w:szCs w:val="20"/>
    </w:rPr>
  </w:style>
  <w:style w:type="paragraph" w:customStyle="1" w:styleId="af8">
    <w:name w:val="目"/>
    <w:basedOn w:val="a3"/>
    <w:autoRedefine/>
    <w:rsid w:val="00FB0CD7"/>
    <w:pPr>
      <w:adjustRightInd w:val="0"/>
      <w:snapToGrid w:val="0"/>
      <w:spacing w:line="0" w:lineRule="atLeast"/>
      <w:ind w:left="3060" w:right="91" w:hanging="900"/>
      <w:jc w:val="both"/>
    </w:pPr>
    <w:rPr>
      <w:rFonts w:ascii="標楷體" w:eastAsia="標楷體" w:hAnsi="標楷體" w:cs="Arial"/>
      <w:kern w:val="16"/>
      <w:sz w:val="28"/>
      <w:szCs w:val="28"/>
    </w:rPr>
  </w:style>
  <w:style w:type="paragraph" w:customStyle="1" w:styleId="1">
    <w:name w:val="款1"/>
    <w:basedOn w:val="a3"/>
    <w:autoRedefine/>
    <w:rsid w:val="00FB0CD7"/>
    <w:pPr>
      <w:spacing w:line="0" w:lineRule="atLeast"/>
      <w:ind w:leftChars="825" w:left="2518" w:hangingChars="192" w:hanging="538"/>
    </w:pPr>
    <w:rPr>
      <w:rFonts w:ascii="標楷體" w:eastAsia="標楷體" w:hAnsi="標楷體" w:cs="Times New Roman"/>
      <w:sz w:val="28"/>
      <w:szCs w:val="28"/>
    </w:rPr>
  </w:style>
  <w:style w:type="paragraph" w:customStyle="1" w:styleId="10">
    <w:name w:val="目1"/>
    <w:basedOn w:val="a3"/>
    <w:autoRedefine/>
    <w:rsid w:val="00FB0CD7"/>
    <w:pPr>
      <w:spacing w:line="0" w:lineRule="atLeast"/>
      <w:ind w:leftChars="1050" w:left="3058" w:hangingChars="192" w:hanging="538"/>
    </w:pPr>
    <w:rPr>
      <w:rFonts w:ascii="標楷體" w:eastAsia="標楷體" w:hAnsi="標楷體" w:cs="Times New Roman"/>
      <w:sz w:val="28"/>
      <w:szCs w:val="28"/>
    </w:rPr>
  </w:style>
  <w:style w:type="paragraph" w:customStyle="1" w:styleId="af9">
    <w:name w:val="點"/>
    <w:basedOn w:val="a3"/>
    <w:autoRedefine/>
    <w:rsid w:val="00FB0CD7"/>
    <w:pPr>
      <w:spacing w:line="0" w:lineRule="atLeast"/>
      <w:ind w:leftChars="1349" w:left="3599" w:right="91" w:hangingChars="129" w:hanging="361"/>
      <w:jc w:val="both"/>
    </w:pPr>
    <w:rPr>
      <w:rFonts w:ascii="標楷體" w:eastAsia="標楷體" w:hAnsi="標楷體" w:cs="新細明體"/>
      <w:color w:val="000000"/>
      <w:kern w:val="16"/>
      <w:sz w:val="28"/>
      <w:szCs w:val="20"/>
    </w:rPr>
  </w:style>
  <w:style w:type="paragraph" w:customStyle="1" w:styleId="23">
    <w:name w:val="目2"/>
    <w:basedOn w:val="10"/>
    <w:autoRedefine/>
    <w:rsid w:val="00FB0CD7"/>
  </w:style>
  <w:style w:type="paragraph" w:customStyle="1" w:styleId="afa">
    <w:name w:val="對照表目"/>
    <w:basedOn w:val="a3"/>
    <w:autoRedefine/>
    <w:rsid w:val="00FB0CD7"/>
    <w:pPr>
      <w:ind w:leftChars="338" w:left="1291" w:right="92" w:hangingChars="200" w:hanging="480"/>
      <w:jc w:val="both"/>
    </w:pPr>
    <w:rPr>
      <w:rFonts w:ascii="Arial" w:eastAsia="標楷體" w:hAnsi="標楷體" w:cs="Arial"/>
      <w:szCs w:val="20"/>
    </w:rPr>
  </w:style>
  <w:style w:type="paragraph" w:customStyle="1" w:styleId="24">
    <w:name w:val="款2"/>
    <w:basedOn w:val="a3"/>
    <w:autoRedefine/>
    <w:rsid w:val="00FB0CD7"/>
    <w:pPr>
      <w:ind w:leftChars="850" w:left="2639" w:hangingChars="214" w:hanging="599"/>
    </w:pPr>
    <w:rPr>
      <w:rFonts w:ascii="標楷體" w:eastAsia="標楷體" w:hAnsi="標楷體" w:cs="Times New Roman"/>
      <w:sz w:val="28"/>
      <w:szCs w:val="28"/>
    </w:rPr>
  </w:style>
  <w:style w:type="paragraph" w:customStyle="1" w:styleId="31">
    <w:name w:val="目3"/>
    <w:basedOn w:val="a3"/>
    <w:autoRedefine/>
    <w:rsid w:val="00FB0CD7"/>
    <w:pPr>
      <w:spacing w:line="0" w:lineRule="atLeast"/>
      <w:ind w:leftChars="1050" w:left="2520" w:right="92"/>
      <w:jc w:val="both"/>
    </w:pPr>
    <w:rPr>
      <w:rFonts w:ascii="標楷體" w:eastAsia="標楷體" w:hAnsi="標楷體" w:cs="Times New Roman"/>
      <w:color w:val="000000"/>
      <w:kern w:val="16"/>
      <w:sz w:val="28"/>
      <w:szCs w:val="28"/>
    </w:rPr>
  </w:style>
  <w:style w:type="paragraph" w:customStyle="1" w:styleId="afb">
    <w:name w:val="個數條"/>
    <w:basedOn w:val="a3"/>
    <w:autoRedefine/>
    <w:rsid w:val="00FB0CD7"/>
    <w:pPr>
      <w:snapToGrid w:val="0"/>
      <w:ind w:leftChars="-2" w:left="271" w:right="-42" w:hangingChars="115" w:hanging="276"/>
      <w:jc w:val="both"/>
    </w:pPr>
    <w:rPr>
      <w:rFonts w:ascii="標楷體" w:eastAsia="標楷體" w:hAnsi="標楷體" w:cs="Arial"/>
      <w:kern w:val="16"/>
      <w:szCs w:val="20"/>
    </w:rPr>
  </w:style>
  <w:style w:type="paragraph" w:customStyle="1" w:styleId="afc">
    <w:name w:val="個數款"/>
    <w:basedOn w:val="21"/>
    <w:autoRedefine/>
    <w:rsid w:val="00FB0CD7"/>
    <w:pPr>
      <w:snapToGrid w:val="0"/>
      <w:spacing w:line="240" w:lineRule="auto"/>
      <w:ind w:leftChars="115" w:left="804" w:right="-42" w:hangingChars="220" w:hanging="528"/>
      <w:jc w:val="both"/>
    </w:pPr>
    <w:rPr>
      <w:rFonts w:ascii="標楷體" w:eastAsia="標楷體" w:hAnsi="標楷體" w:cs="Arial"/>
      <w:kern w:val="16"/>
    </w:rPr>
  </w:style>
  <w:style w:type="paragraph" w:customStyle="1" w:styleId="afd">
    <w:name w:val="個數目"/>
    <w:basedOn w:val="a3"/>
    <w:autoRedefine/>
    <w:rsid w:val="00FB0CD7"/>
    <w:pPr>
      <w:snapToGrid w:val="0"/>
      <w:ind w:leftChars="300" w:left="1349" w:right="-42" w:hangingChars="262" w:hanging="629"/>
      <w:jc w:val="both"/>
    </w:pPr>
    <w:rPr>
      <w:rFonts w:ascii="標楷體" w:eastAsia="標楷體" w:hAnsi="標楷體" w:cs="Arial"/>
      <w:kern w:val="16"/>
      <w:szCs w:val="20"/>
    </w:rPr>
  </w:style>
  <w:style w:type="paragraph" w:customStyle="1" w:styleId="afe">
    <w:name w:val="項目"/>
    <w:basedOn w:val="a3"/>
    <w:autoRedefine/>
    <w:rsid w:val="00FB0CD7"/>
    <w:pPr>
      <w:ind w:leftChars="110" w:left="264" w:firstLineChars="225" w:firstLine="540"/>
      <w:jc w:val="both"/>
    </w:pPr>
    <w:rPr>
      <w:rFonts w:ascii="標楷體" w:eastAsia="標楷體" w:hAnsi="標楷體" w:cs="Times New Roman"/>
      <w:szCs w:val="20"/>
    </w:rPr>
  </w:style>
  <w:style w:type="paragraph" w:customStyle="1" w:styleId="aff">
    <w:name w:val="個數點"/>
    <w:basedOn w:val="a3"/>
    <w:autoRedefine/>
    <w:rsid w:val="00FB0CD7"/>
    <w:pPr>
      <w:ind w:leftChars="525" w:left="1618" w:rightChars="-13" w:right="-31" w:hangingChars="149" w:hanging="358"/>
      <w:jc w:val="both"/>
    </w:pPr>
    <w:rPr>
      <w:rFonts w:ascii="標楷體" w:eastAsia="標楷體" w:hAnsi="標楷體" w:cs="Times New Roman"/>
      <w:szCs w:val="20"/>
    </w:rPr>
  </w:style>
  <w:style w:type="paragraph" w:customStyle="1" w:styleId="aff0">
    <w:name w:val="個數( )"/>
    <w:basedOn w:val="a3"/>
    <w:autoRedefine/>
    <w:rsid w:val="00FB0CD7"/>
    <w:pPr>
      <w:ind w:leftChars="600" w:left="1800" w:hangingChars="150" w:hanging="360"/>
      <w:jc w:val="both"/>
    </w:pPr>
    <w:rPr>
      <w:rFonts w:ascii="Times New Roman" w:eastAsia="標楷體" w:hAnsi="標楷體" w:cs="Times New Roman"/>
      <w:szCs w:val="20"/>
    </w:rPr>
  </w:style>
  <w:style w:type="paragraph" w:styleId="aff1">
    <w:name w:val="Note Heading"/>
    <w:basedOn w:val="a3"/>
    <w:next w:val="a3"/>
    <w:link w:val="aff2"/>
    <w:rsid w:val="00FB0CD7"/>
    <w:pPr>
      <w:jc w:val="center"/>
    </w:pPr>
    <w:rPr>
      <w:rFonts w:ascii="Times New Roman" w:eastAsia="全真楷書" w:hAnsi="Times New Roman" w:cs="Times New Roman"/>
      <w:szCs w:val="20"/>
    </w:rPr>
  </w:style>
  <w:style w:type="character" w:customStyle="1" w:styleId="aff2">
    <w:name w:val="註釋標題 字元"/>
    <w:basedOn w:val="a4"/>
    <w:link w:val="aff1"/>
    <w:rsid w:val="00FB0CD7"/>
    <w:rPr>
      <w:rFonts w:ascii="Times New Roman" w:eastAsia="全真楷書" w:hAnsi="Times New Roman" w:cs="Times New Roman"/>
      <w:szCs w:val="20"/>
    </w:rPr>
  </w:style>
  <w:style w:type="paragraph" w:styleId="32">
    <w:name w:val="Body Text Indent 3"/>
    <w:basedOn w:val="a3"/>
    <w:link w:val="33"/>
    <w:rsid w:val="00FB0CD7"/>
    <w:pPr>
      <w:ind w:left="1320" w:hanging="480"/>
      <w:jc w:val="both"/>
    </w:pPr>
    <w:rPr>
      <w:rFonts w:ascii="標楷體" w:eastAsia="標楷體" w:hAnsi="Times New Roman" w:cs="Times New Roman"/>
      <w:szCs w:val="20"/>
    </w:rPr>
  </w:style>
  <w:style w:type="character" w:customStyle="1" w:styleId="33">
    <w:name w:val="本文縮排 3 字元"/>
    <w:basedOn w:val="a4"/>
    <w:link w:val="32"/>
    <w:rsid w:val="00FB0CD7"/>
    <w:rPr>
      <w:rFonts w:ascii="標楷體" w:eastAsia="標楷體" w:hAnsi="Times New Roman" w:cs="Times New Roman"/>
      <w:szCs w:val="20"/>
    </w:rPr>
  </w:style>
  <w:style w:type="paragraph" w:customStyle="1" w:styleId="aff3">
    <w:name w:val="章名"/>
    <w:basedOn w:val="a3"/>
    <w:autoRedefine/>
    <w:rsid w:val="00FB0CD7"/>
    <w:pPr>
      <w:snapToGrid w:val="0"/>
      <w:ind w:left="240" w:hangingChars="100" w:hanging="240"/>
    </w:pPr>
    <w:rPr>
      <w:rFonts w:ascii="標楷體" w:eastAsia="標楷體" w:hAnsi="標楷體" w:cs="Times New Roman"/>
    </w:rPr>
  </w:style>
  <w:style w:type="paragraph" w:customStyle="1" w:styleId="aff4">
    <w:name w:val="條文"/>
    <w:basedOn w:val="a3"/>
    <w:autoRedefine/>
    <w:rsid w:val="00FB0CD7"/>
    <w:pPr>
      <w:spacing w:line="500" w:lineRule="exact"/>
      <w:outlineLvl w:val="0"/>
    </w:pPr>
    <w:rPr>
      <w:rFonts w:ascii="標楷體" w:eastAsia="標楷體" w:hAnsi="Times New Roman" w:cs="Times New Roman"/>
      <w:kern w:val="16"/>
      <w:sz w:val="32"/>
      <w:szCs w:val="20"/>
    </w:rPr>
  </w:style>
  <w:style w:type="paragraph" w:customStyle="1" w:styleId="aff5">
    <w:name w:val="款次"/>
    <w:basedOn w:val="21"/>
    <w:autoRedefine/>
    <w:rsid w:val="00FB0CD7"/>
    <w:pPr>
      <w:adjustRightInd w:val="0"/>
      <w:snapToGrid w:val="0"/>
      <w:spacing w:after="0" w:line="500" w:lineRule="exact"/>
      <w:ind w:leftChars="0" w:left="3000" w:right="92" w:hanging="720"/>
      <w:jc w:val="both"/>
      <w:textAlignment w:val="baseline"/>
    </w:pPr>
    <w:rPr>
      <w:rFonts w:ascii="標楷體" w:eastAsia="標楷體"/>
      <w:kern w:val="16"/>
      <w:sz w:val="32"/>
    </w:rPr>
  </w:style>
  <w:style w:type="paragraph" w:customStyle="1" w:styleId="aff6">
    <w:name w:val="目次"/>
    <w:basedOn w:val="a3"/>
    <w:link w:val="aff7"/>
    <w:autoRedefine/>
    <w:rsid w:val="00FB0CD7"/>
    <w:pPr>
      <w:snapToGrid w:val="0"/>
      <w:spacing w:line="500" w:lineRule="exact"/>
      <w:ind w:leftChars="1100" w:left="3600" w:right="91" w:hangingChars="300" w:hanging="960"/>
      <w:jc w:val="both"/>
    </w:pPr>
    <w:rPr>
      <w:rFonts w:ascii="標楷體" w:eastAsia="標楷體" w:hAnsi="Times New Roman" w:cs="Times New Roman"/>
      <w:kern w:val="16"/>
      <w:sz w:val="32"/>
      <w:szCs w:val="20"/>
    </w:rPr>
  </w:style>
  <w:style w:type="paragraph" w:customStyle="1" w:styleId="25">
    <w:name w:val="款次2"/>
    <w:basedOn w:val="aff5"/>
    <w:autoRedefine/>
    <w:rsid w:val="00FB0CD7"/>
    <w:pPr>
      <w:ind w:leftChars="950" w:left="2920" w:right="0" w:hangingChars="200" w:hanging="640"/>
    </w:pPr>
  </w:style>
  <w:style w:type="paragraph" w:customStyle="1" w:styleId="26">
    <w:name w:val="目次2"/>
    <w:basedOn w:val="aff6"/>
    <w:autoRedefine/>
    <w:rsid w:val="00FB0CD7"/>
    <w:pPr>
      <w:ind w:right="0"/>
    </w:pPr>
  </w:style>
  <w:style w:type="paragraph" w:customStyle="1" w:styleId="aff8">
    <w:name w:val="點次"/>
    <w:basedOn w:val="a3"/>
    <w:autoRedefine/>
    <w:rsid w:val="00FB0CD7"/>
    <w:pPr>
      <w:spacing w:line="500" w:lineRule="exact"/>
      <w:ind w:leftChars="1500" w:left="4080" w:hangingChars="150" w:hanging="480"/>
      <w:outlineLvl w:val="0"/>
    </w:pPr>
    <w:rPr>
      <w:rFonts w:ascii="標楷體" w:eastAsia="標楷體" w:hAnsi="Times New Roman" w:cs="Times New Roman"/>
      <w:color w:val="000000"/>
      <w:sz w:val="32"/>
      <w:szCs w:val="20"/>
    </w:rPr>
  </w:style>
  <w:style w:type="paragraph" w:customStyle="1" w:styleId="aff9">
    <w:name w:val="樣式 條文"/>
    <w:basedOn w:val="aff4"/>
    <w:autoRedefine/>
    <w:rsid w:val="00FB0CD7"/>
    <w:pPr>
      <w:ind w:left="1600" w:hangingChars="500" w:hanging="1600"/>
    </w:pPr>
  </w:style>
  <w:style w:type="paragraph" w:styleId="affa">
    <w:name w:val="Block Text"/>
    <w:basedOn w:val="a3"/>
    <w:rsid w:val="00FB0CD7"/>
    <w:pPr>
      <w:snapToGrid w:val="0"/>
      <w:spacing w:line="360" w:lineRule="auto"/>
      <w:ind w:left="1320" w:right="160" w:firstLine="600"/>
    </w:pPr>
    <w:rPr>
      <w:rFonts w:ascii="標楷體" w:eastAsia="標楷體" w:hAnsi="Times New Roman" w:cs="Times New Roman"/>
      <w:sz w:val="32"/>
      <w:szCs w:val="20"/>
    </w:rPr>
  </w:style>
  <w:style w:type="paragraph" w:customStyle="1" w:styleId="11">
    <w:name w:val="純文字1"/>
    <w:basedOn w:val="a3"/>
    <w:rsid w:val="00FB0CD7"/>
    <w:pPr>
      <w:adjustRightInd w:val="0"/>
      <w:textAlignment w:val="baseline"/>
    </w:pPr>
    <w:rPr>
      <w:rFonts w:ascii="細明體" w:eastAsia="細明體" w:hAnsi="Courier New" w:cs="Times New Roman"/>
      <w:szCs w:val="20"/>
    </w:rPr>
  </w:style>
  <w:style w:type="paragraph" w:customStyle="1" w:styleId="a">
    <w:name w:val="段一"/>
    <w:rsid w:val="00FB0CD7"/>
    <w:pPr>
      <w:numPr>
        <w:numId w:val="1"/>
      </w:numPr>
      <w:spacing w:line="400" w:lineRule="exact"/>
      <w:ind w:left="964"/>
      <w:jc w:val="both"/>
      <w:textAlignment w:val="baseline"/>
      <w:outlineLvl w:val="0"/>
    </w:pPr>
    <w:rPr>
      <w:rFonts w:ascii="Times New Roman" w:eastAsia="標楷體" w:hAnsi="Times New Roman" w:cs="Times New Roman"/>
      <w:noProof/>
      <w:kern w:val="0"/>
      <w:sz w:val="30"/>
      <w:szCs w:val="20"/>
    </w:rPr>
  </w:style>
  <w:style w:type="paragraph" w:customStyle="1" w:styleId="a0">
    <w:name w:val="段二"/>
    <w:rsid w:val="00FB0CD7"/>
    <w:pPr>
      <w:numPr>
        <w:ilvl w:val="1"/>
        <w:numId w:val="1"/>
      </w:numPr>
      <w:spacing w:line="400" w:lineRule="exact"/>
      <w:ind w:left="1474" w:hanging="567"/>
      <w:jc w:val="both"/>
      <w:textAlignment w:val="baseline"/>
    </w:pPr>
    <w:rPr>
      <w:rFonts w:ascii="標楷體" w:eastAsia="標楷體" w:hAnsi="Times New Roman" w:cs="Times New Roman"/>
      <w:noProof/>
      <w:kern w:val="0"/>
      <w:sz w:val="30"/>
      <w:szCs w:val="20"/>
    </w:rPr>
  </w:style>
  <w:style w:type="paragraph" w:customStyle="1" w:styleId="a1">
    <w:name w:val="段三"/>
    <w:rsid w:val="00FB0CD7"/>
    <w:pPr>
      <w:numPr>
        <w:ilvl w:val="2"/>
        <w:numId w:val="1"/>
      </w:numPr>
      <w:spacing w:line="400" w:lineRule="exact"/>
      <w:ind w:left="1474" w:hanging="340"/>
    </w:pPr>
    <w:rPr>
      <w:rFonts w:ascii="Times New Roman" w:eastAsia="標楷體" w:hAnsi="Times New Roman" w:cs="Times New Roman"/>
      <w:kern w:val="0"/>
      <w:sz w:val="30"/>
      <w:szCs w:val="20"/>
    </w:rPr>
  </w:style>
  <w:style w:type="paragraph" w:styleId="affb">
    <w:name w:val="Date"/>
    <w:basedOn w:val="a3"/>
    <w:next w:val="a3"/>
    <w:link w:val="affc"/>
    <w:rsid w:val="00FB0CD7"/>
    <w:pPr>
      <w:adjustRightInd w:val="0"/>
      <w:spacing w:line="420" w:lineRule="atLeast"/>
      <w:jc w:val="right"/>
      <w:textAlignment w:val="baseline"/>
    </w:pPr>
    <w:rPr>
      <w:rFonts w:ascii="Times New Roman" w:eastAsia="標楷體" w:hAnsi="Times New Roman" w:cs="Times New Roman"/>
      <w:kern w:val="0"/>
      <w:sz w:val="26"/>
      <w:szCs w:val="20"/>
    </w:rPr>
  </w:style>
  <w:style w:type="character" w:customStyle="1" w:styleId="affc">
    <w:name w:val="日期 字元"/>
    <w:basedOn w:val="a4"/>
    <w:link w:val="affb"/>
    <w:rsid w:val="00FB0CD7"/>
    <w:rPr>
      <w:rFonts w:ascii="Times New Roman" w:eastAsia="標楷體" w:hAnsi="Times New Roman" w:cs="Times New Roman"/>
      <w:kern w:val="0"/>
      <w:sz w:val="26"/>
      <w:szCs w:val="20"/>
    </w:rPr>
  </w:style>
  <w:style w:type="paragraph" w:customStyle="1" w:styleId="12">
    <w:name w:val="樣式1"/>
    <w:basedOn w:val="a3"/>
    <w:rsid w:val="00FB0CD7"/>
    <w:pPr>
      <w:spacing w:line="360" w:lineRule="exact"/>
      <w:ind w:left="420" w:hangingChars="150" w:hanging="420"/>
      <w:jc w:val="both"/>
    </w:pPr>
    <w:rPr>
      <w:rFonts w:ascii="Times New Roman" w:eastAsia="標楷體" w:hAnsi="Times New Roman" w:cs="Times New Roman"/>
      <w:sz w:val="28"/>
      <w:szCs w:val="28"/>
    </w:rPr>
  </w:style>
  <w:style w:type="paragraph" w:customStyle="1" w:styleId="27">
    <w:name w:val="樣式2"/>
    <w:basedOn w:val="12"/>
    <w:rsid w:val="00FB0CD7"/>
    <w:pPr>
      <w:ind w:leftChars="100" w:left="1188" w:hangingChars="310" w:hanging="868"/>
    </w:pPr>
  </w:style>
  <w:style w:type="paragraph" w:customStyle="1" w:styleId="13">
    <w:name w:val="個數款1"/>
    <w:basedOn w:val="21"/>
    <w:link w:val="14"/>
    <w:autoRedefine/>
    <w:rsid w:val="00FB0CD7"/>
    <w:pPr>
      <w:snapToGrid w:val="0"/>
      <w:spacing w:after="0" w:line="240" w:lineRule="auto"/>
      <w:ind w:leftChars="100" w:left="720" w:right="-40" w:hangingChars="200" w:hanging="480"/>
      <w:jc w:val="both"/>
    </w:pPr>
    <w:rPr>
      <w:rFonts w:ascii="標楷體" w:eastAsia="標楷體" w:hAnsi="標楷體" w:cs="Arial"/>
      <w:kern w:val="16"/>
      <w:szCs w:val="24"/>
    </w:rPr>
  </w:style>
  <w:style w:type="character" w:customStyle="1" w:styleId="14">
    <w:name w:val="個數款1 字元"/>
    <w:link w:val="13"/>
    <w:rsid w:val="00FB0CD7"/>
    <w:rPr>
      <w:rFonts w:ascii="標楷體" w:eastAsia="標楷體" w:hAnsi="標楷體" w:cs="Arial"/>
      <w:kern w:val="16"/>
    </w:rPr>
  </w:style>
  <w:style w:type="paragraph" w:customStyle="1" w:styleId="Char10">
    <w:name w:val="字元 字元 Char10"/>
    <w:basedOn w:val="a3"/>
    <w:rsid w:val="00FB0CD7"/>
    <w:pPr>
      <w:widowControl/>
      <w:spacing w:after="160" w:line="240" w:lineRule="exact"/>
    </w:pPr>
    <w:rPr>
      <w:rFonts w:ascii="Arial" w:eastAsia="Times New Roman" w:hAnsi="Arial" w:cs="Arial"/>
      <w:kern w:val="0"/>
      <w:sz w:val="20"/>
      <w:szCs w:val="20"/>
      <w:lang w:eastAsia="en-US"/>
    </w:rPr>
  </w:style>
  <w:style w:type="table" w:styleId="affd">
    <w:name w:val="Table Elegant"/>
    <w:basedOn w:val="a5"/>
    <w:rsid w:val="00FB0CD7"/>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e">
    <w:name w:val="字元"/>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a2">
    <w:name w:val="分項段落"/>
    <w:basedOn w:val="a3"/>
    <w:rsid w:val="00FB0CD7"/>
    <w:pPr>
      <w:numPr>
        <w:numId w:val="4"/>
      </w:numPr>
    </w:pPr>
    <w:rPr>
      <w:rFonts w:ascii="Times New Roman" w:eastAsia="新細明體" w:hAnsi="Times New Roman" w:cs="Times New Roman"/>
      <w:szCs w:val="20"/>
    </w:rPr>
  </w:style>
  <w:style w:type="paragraph" w:customStyle="1" w:styleId="28">
    <w:name w:val="字元2"/>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34">
    <w:name w:val="3."/>
    <w:basedOn w:val="a3"/>
    <w:rsid w:val="00FB0CD7"/>
    <w:pPr>
      <w:adjustRightInd w:val="0"/>
      <w:spacing w:before="120" w:line="240" w:lineRule="atLeast"/>
      <w:ind w:left="1420" w:hanging="240"/>
      <w:jc w:val="both"/>
      <w:textAlignment w:val="baseline"/>
    </w:pPr>
    <w:rPr>
      <w:rFonts w:ascii="全真楷書" w:eastAsia="全真楷書" w:hAnsi="Times New Roman" w:cs="Times New Roman"/>
      <w:szCs w:val="20"/>
    </w:rPr>
  </w:style>
  <w:style w:type="paragraph" w:styleId="afff">
    <w:name w:val="Closing"/>
    <w:basedOn w:val="a3"/>
    <w:link w:val="afff0"/>
    <w:uiPriority w:val="99"/>
    <w:rsid w:val="00FB0CD7"/>
    <w:pPr>
      <w:ind w:leftChars="1800" w:left="100"/>
    </w:pPr>
    <w:rPr>
      <w:rFonts w:ascii="Times New Roman" w:eastAsia="標楷體" w:hAnsi="標楷體" w:cs="Times New Roman"/>
    </w:rPr>
  </w:style>
  <w:style w:type="character" w:customStyle="1" w:styleId="afff0">
    <w:name w:val="結語 字元"/>
    <w:basedOn w:val="a4"/>
    <w:link w:val="afff"/>
    <w:uiPriority w:val="99"/>
    <w:rsid w:val="00FB0CD7"/>
    <w:rPr>
      <w:rFonts w:ascii="Times New Roman" w:eastAsia="標楷體" w:hAnsi="標楷體" w:cs="Times New Roman"/>
    </w:rPr>
  </w:style>
  <w:style w:type="paragraph" w:styleId="afff1">
    <w:name w:val="Plain Text"/>
    <w:basedOn w:val="a3"/>
    <w:link w:val="afff2"/>
    <w:uiPriority w:val="99"/>
    <w:unhideWhenUsed/>
    <w:rsid w:val="00FB0CD7"/>
    <w:rPr>
      <w:rFonts w:ascii="Calibri" w:eastAsia="新細明體" w:hAnsi="Courier New" w:cs="Courier New"/>
    </w:rPr>
  </w:style>
  <w:style w:type="character" w:customStyle="1" w:styleId="afff2">
    <w:name w:val="純文字 字元"/>
    <w:basedOn w:val="a4"/>
    <w:link w:val="afff1"/>
    <w:uiPriority w:val="99"/>
    <w:rsid w:val="00FB0CD7"/>
    <w:rPr>
      <w:rFonts w:ascii="Calibri" w:eastAsia="新細明體" w:hAnsi="Courier New" w:cs="Courier New"/>
    </w:rPr>
  </w:style>
  <w:style w:type="paragraph" w:customStyle="1" w:styleId="29">
    <w:name w:val="純文字2"/>
    <w:basedOn w:val="a3"/>
    <w:rsid w:val="00FB0CD7"/>
    <w:pPr>
      <w:adjustRightInd w:val="0"/>
      <w:textAlignment w:val="baseline"/>
    </w:pPr>
    <w:rPr>
      <w:rFonts w:ascii="細明體" w:eastAsia="細明體" w:hAnsi="Courier New" w:cs="Times New Roman"/>
      <w:szCs w:val="20"/>
    </w:rPr>
  </w:style>
  <w:style w:type="paragraph" w:styleId="afff3">
    <w:name w:val="Body Text"/>
    <w:basedOn w:val="a3"/>
    <w:link w:val="afff4"/>
    <w:rsid w:val="00FB0CD7"/>
    <w:pPr>
      <w:snapToGrid w:val="0"/>
      <w:ind w:rightChars="83" w:right="199"/>
      <w:jc w:val="center"/>
    </w:pPr>
    <w:rPr>
      <w:rFonts w:ascii="Times New Roman" w:eastAsia="標楷體" w:hAnsi="Times New Roman" w:cs="Times New Roman"/>
      <w:sz w:val="32"/>
    </w:rPr>
  </w:style>
  <w:style w:type="character" w:customStyle="1" w:styleId="afff4">
    <w:name w:val="本文 字元"/>
    <w:basedOn w:val="a4"/>
    <w:link w:val="afff3"/>
    <w:rsid w:val="00FB0CD7"/>
    <w:rPr>
      <w:rFonts w:ascii="Times New Roman" w:eastAsia="標楷體" w:hAnsi="Times New Roman" w:cs="Times New Roman"/>
      <w:sz w:val="32"/>
    </w:rPr>
  </w:style>
  <w:style w:type="paragraph" w:customStyle="1" w:styleId="15">
    <w:name w:val="條文1"/>
    <w:basedOn w:val="a3"/>
    <w:autoRedefine/>
    <w:rsid w:val="00FB0CD7"/>
    <w:pPr>
      <w:spacing w:after="60" w:line="300" w:lineRule="exact"/>
      <w:ind w:left="993" w:right="91" w:hanging="1021"/>
      <w:jc w:val="both"/>
    </w:pPr>
    <w:rPr>
      <w:rFonts w:ascii="標楷體" w:eastAsia="標楷體" w:hAnsi="Times New Roman" w:cs="Times New Roman"/>
      <w:sz w:val="20"/>
    </w:rPr>
  </w:style>
  <w:style w:type="character" w:customStyle="1" w:styleId="aff7">
    <w:name w:val="目次 字元"/>
    <w:link w:val="aff6"/>
    <w:rsid w:val="00FB0CD7"/>
    <w:rPr>
      <w:rFonts w:ascii="標楷體" w:eastAsia="標楷體" w:hAnsi="Times New Roman" w:cs="Times New Roman"/>
      <w:kern w:val="16"/>
      <w:sz w:val="32"/>
      <w:szCs w:val="20"/>
    </w:rPr>
  </w:style>
  <w:style w:type="paragraph" w:customStyle="1" w:styleId="afff5">
    <w:name w:val="章"/>
    <w:autoRedefine/>
    <w:rsid w:val="00FB0CD7"/>
    <w:rPr>
      <w:rFonts w:ascii="標楷體" w:eastAsia="標楷體" w:hAnsi="Times New Roman" w:cs="Times New Roman"/>
      <w:sz w:val="20"/>
    </w:rPr>
  </w:style>
  <w:style w:type="paragraph" w:customStyle="1" w:styleId="afff6">
    <w:name w:val="章節"/>
    <w:autoRedefine/>
    <w:rsid w:val="00FB0CD7"/>
    <w:pPr>
      <w:jc w:val="center"/>
    </w:pPr>
    <w:rPr>
      <w:rFonts w:ascii="標楷體" w:eastAsia="標楷體" w:hAnsi="Times New Roman" w:cs="Times New Roman"/>
      <w:sz w:val="20"/>
    </w:rPr>
  </w:style>
  <w:style w:type="paragraph" w:customStyle="1" w:styleId="16">
    <w:name w:val="款次1"/>
    <w:basedOn w:val="a3"/>
    <w:link w:val="17"/>
    <w:autoRedefine/>
    <w:rsid w:val="00FB0CD7"/>
    <w:pPr>
      <w:snapToGrid w:val="0"/>
      <w:ind w:leftChars="100" w:left="720" w:hangingChars="200" w:hanging="480"/>
    </w:pPr>
    <w:rPr>
      <w:rFonts w:ascii="標楷體" w:eastAsia="標楷體" w:hAnsi="標楷體" w:cs="Times New Roman"/>
    </w:rPr>
  </w:style>
  <w:style w:type="character" w:customStyle="1" w:styleId="17">
    <w:name w:val="款次1 字元"/>
    <w:link w:val="16"/>
    <w:rsid w:val="00FB0CD7"/>
    <w:rPr>
      <w:rFonts w:ascii="標楷體" w:eastAsia="標楷體" w:hAnsi="標楷體" w:cs="Times New Roman"/>
    </w:rPr>
  </w:style>
  <w:style w:type="paragraph" w:customStyle="1" w:styleId="-1">
    <w:name w:val="公評-1."/>
    <w:basedOn w:val="a3"/>
    <w:link w:val="-10"/>
    <w:rsid w:val="00FB0CD7"/>
    <w:pPr>
      <w:spacing w:afterLines="50" w:after="50" w:line="320" w:lineRule="atLeast"/>
      <w:ind w:leftChars="395" w:left="475" w:hangingChars="80" w:hanging="80"/>
      <w:jc w:val="both"/>
    </w:pPr>
    <w:rPr>
      <w:rFonts w:ascii="Book Antiqua" w:eastAsia="標楷體" w:hAnsi="Book Antiqua" w:cs="Times New Roman"/>
    </w:rPr>
  </w:style>
  <w:style w:type="character" w:customStyle="1" w:styleId="-10">
    <w:name w:val="公評-1. 字元"/>
    <w:link w:val="-1"/>
    <w:rsid w:val="00FB0CD7"/>
    <w:rPr>
      <w:rFonts w:ascii="Book Antiqua" w:eastAsia="標楷體" w:hAnsi="Book Antiqua" w:cs="Times New Roman"/>
    </w:rPr>
  </w:style>
  <w:style w:type="paragraph" w:customStyle="1" w:styleId="110">
    <w:name w:val="純文字11"/>
    <w:basedOn w:val="a3"/>
    <w:rsid w:val="00FB0CD7"/>
    <w:pPr>
      <w:adjustRightInd w:val="0"/>
      <w:textAlignment w:val="baseline"/>
    </w:pPr>
    <w:rPr>
      <w:rFonts w:ascii="細明體" w:eastAsia="細明體" w:hAnsi="Courier New" w:cs="Times New Roman"/>
      <w:szCs w:val="20"/>
    </w:rPr>
  </w:style>
  <w:style w:type="paragraph" w:customStyle="1" w:styleId="Char2">
    <w:name w:val="字元 字元 Char2"/>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18">
    <w:name w:val="字元1"/>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Char1">
    <w:name w:val="字元 字元 Char1"/>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Char4">
    <w:name w:val="字元 字元 Char4"/>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Char3">
    <w:name w:val="字元 字元 Char3"/>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Default">
    <w:name w:val="Default"/>
    <w:rsid w:val="00FB0CD7"/>
    <w:pPr>
      <w:widowControl w:val="0"/>
      <w:autoSpaceDE w:val="0"/>
      <w:autoSpaceDN w:val="0"/>
      <w:adjustRightInd w:val="0"/>
    </w:pPr>
    <w:rPr>
      <w:rFonts w:ascii="標楷體" w:eastAsia="新細明體" w:hAnsi="標楷體" w:cs="標楷體"/>
      <w:color w:val="000000"/>
      <w:kern w:val="0"/>
    </w:rPr>
  </w:style>
  <w:style w:type="paragraph" w:customStyle="1" w:styleId="Char9">
    <w:name w:val="字元 字元 Char9"/>
    <w:basedOn w:val="a3"/>
    <w:rsid w:val="00C80FAB"/>
    <w:pPr>
      <w:widowControl/>
      <w:spacing w:after="160" w:line="240" w:lineRule="exact"/>
    </w:pPr>
    <w:rPr>
      <w:rFonts w:ascii="Arial" w:eastAsia="Times New Roman" w:hAnsi="Arial" w:cs="Arial"/>
      <w:kern w:val="0"/>
      <w:sz w:val="20"/>
      <w:szCs w:val="20"/>
      <w:lang w:eastAsia="en-US"/>
    </w:rPr>
  </w:style>
  <w:style w:type="paragraph" w:customStyle="1" w:styleId="Char8">
    <w:name w:val="字元 字元 Char8"/>
    <w:basedOn w:val="a3"/>
    <w:rsid w:val="0044163C"/>
    <w:pPr>
      <w:widowControl/>
      <w:spacing w:after="160" w:line="240" w:lineRule="exact"/>
    </w:pPr>
    <w:rPr>
      <w:rFonts w:ascii="Arial" w:eastAsia="Times New Roman" w:hAnsi="Arial" w:cs="Arial"/>
      <w:kern w:val="0"/>
      <w:sz w:val="20"/>
      <w:szCs w:val="20"/>
      <w:lang w:eastAsia="en-US"/>
    </w:rPr>
  </w:style>
  <w:style w:type="paragraph" w:customStyle="1" w:styleId="PlainText1">
    <w:name w:val="Plain Text1"/>
    <w:basedOn w:val="a3"/>
    <w:rsid w:val="007935BC"/>
    <w:pPr>
      <w:adjustRightInd w:val="0"/>
      <w:textAlignment w:val="baseline"/>
    </w:pPr>
    <w:rPr>
      <w:rFonts w:ascii="細明體" w:eastAsia="細明體" w:hAnsi="Courier New" w:cs="Times New Roman"/>
      <w:szCs w:val="20"/>
    </w:rPr>
  </w:style>
  <w:style w:type="paragraph" w:customStyle="1" w:styleId="Char7">
    <w:name w:val="字元 字元 Char7"/>
    <w:basedOn w:val="a3"/>
    <w:rsid w:val="007935BC"/>
    <w:pPr>
      <w:widowControl/>
      <w:spacing w:after="160" w:line="240" w:lineRule="exact"/>
    </w:pPr>
    <w:rPr>
      <w:rFonts w:ascii="Arial" w:eastAsia="Times New Roman" w:hAnsi="Arial" w:cs="Arial"/>
      <w:kern w:val="0"/>
      <w:sz w:val="20"/>
      <w:szCs w:val="20"/>
      <w:lang w:eastAsia="en-US"/>
    </w:rPr>
  </w:style>
  <w:style w:type="character" w:customStyle="1" w:styleId="ac">
    <w:name w:val="清單段落 字元"/>
    <w:link w:val="ab"/>
    <w:uiPriority w:val="34"/>
    <w:rsid w:val="00991928"/>
  </w:style>
  <w:style w:type="paragraph" w:customStyle="1" w:styleId="Char6">
    <w:name w:val="字元 字元 Char6"/>
    <w:basedOn w:val="a3"/>
    <w:rsid w:val="006C4F21"/>
    <w:pPr>
      <w:widowControl/>
      <w:spacing w:after="160" w:line="240" w:lineRule="exact"/>
    </w:pPr>
    <w:rPr>
      <w:rFonts w:ascii="Arial" w:eastAsia="Times New Roman" w:hAnsi="Arial" w:cs="Arial"/>
      <w:kern w:val="0"/>
      <w:sz w:val="20"/>
      <w:szCs w:val="20"/>
      <w:lang w:eastAsia="en-US"/>
    </w:rPr>
  </w:style>
  <w:style w:type="paragraph" w:customStyle="1" w:styleId="Char5">
    <w:name w:val="字元 字元 Char5"/>
    <w:basedOn w:val="a3"/>
    <w:rsid w:val="009C7F70"/>
    <w:pPr>
      <w:widowControl/>
      <w:spacing w:after="160" w:line="240" w:lineRule="exact"/>
    </w:pPr>
    <w:rPr>
      <w:rFonts w:ascii="Arial" w:eastAsia="Times New Roman" w:hAnsi="Arial" w:cs="Arial"/>
      <w:kern w:val="0"/>
      <w:sz w:val="20"/>
      <w:szCs w:val="20"/>
      <w:lang w:eastAsia="en-US"/>
    </w:rPr>
  </w:style>
  <w:style w:type="character" w:customStyle="1" w:styleId="20">
    <w:name w:val="標題 2 字元"/>
    <w:basedOn w:val="a4"/>
    <w:link w:val="2"/>
    <w:uiPriority w:val="9"/>
    <w:semiHidden/>
    <w:rsid w:val="00FA6198"/>
    <w:rPr>
      <w:rFonts w:asciiTheme="majorHAnsi" w:eastAsiaTheme="majorEastAsia" w:hAnsiTheme="majorHAnsi" w:cstheme="majorBidi"/>
      <w:b/>
      <w:bCs/>
      <w:sz w:val="48"/>
      <w:szCs w:val="48"/>
    </w:rPr>
  </w:style>
  <w:style w:type="character" w:customStyle="1" w:styleId="30">
    <w:name w:val="標題 3 字元"/>
    <w:basedOn w:val="a4"/>
    <w:link w:val="3"/>
    <w:uiPriority w:val="9"/>
    <w:semiHidden/>
    <w:rsid w:val="00FA619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773">
      <w:bodyDiv w:val="1"/>
      <w:marLeft w:val="0"/>
      <w:marRight w:val="0"/>
      <w:marTop w:val="0"/>
      <w:marBottom w:val="0"/>
      <w:divBdr>
        <w:top w:val="none" w:sz="0" w:space="0" w:color="auto"/>
        <w:left w:val="none" w:sz="0" w:space="0" w:color="auto"/>
        <w:bottom w:val="none" w:sz="0" w:space="0" w:color="auto"/>
        <w:right w:val="none" w:sz="0" w:space="0" w:color="auto"/>
      </w:divBdr>
    </w:div>
    <w:div w:id="228468979">
      <w:bodyDiv w:val="1"/>
      <w:marLeft w:val="0"/>
      <w:marRight w:val="0"/>
      <w:marTop w:val="0"/>
      <w:marBottom w:val="0"/>
      <w:divBdr>
        <w:top w:val="none" w:sz="0" w:space="0" w:color="auto"/>
        <w:left w:val="none" w:sz="0" w:space="0" w:color="auto"/>
        <w:bottom w:val="none" w:sz="0" w:space="0" w:color="auto"/>
        <w:right w:val="none" w:sz="0" w:space="0" w:color="auto"/>
      </w:divBdr>
    </w:div>
    <w:div w:id="376054729">
      <w:bodyDiv w:val="1"/>
      <w:marLeft w:val="0"/>
      <w:marRight w:val="0"/>
      <w:marTop w:val="0"/>
      <w:marBottom w:val="0"/>
      <w:divBdr>
        <w:top w:val="none" w:sz="0" w:space="0" w:color="auto"/>
        <w:left w:val="none" w:sz="0" w:space="0" w:color="auto"/>
        <w:bottom w:val="none" w:sz="0" w:space="0" w:color="auto"/>
        <w:right w:val="none" w:sz="0" w:space="0" w:color="auto"/>
      </w:divBdr>
    </w:div>
    <w:div w:id="502403291">
      <w:bodyDiv w:val="1"/>
      <w:marLeft w:val="0"/>
      <w:marRight w:val="0"/>
      <w:marTop w:val="0"/>
      <w:marBottom w:val="0"/>
      <w:divBdr>
        <w:top w:val="none" w:sz="0" w:space="0" w:color="auto"/>
        <w:left w:val="none" w:sz="0" w:space="0" w:color="auto"/>
        <w:bottom w:val="none" w:sz="0" w:space="0" w:color="auto"/>
        <w:right w:val="none" w:sz="0" w:space="0" w:color="auto"/>
      </w:divBdr>
    </w:div>
    <w:div w:id="559681766">
      <w:bodyDiv w:val="1"/>
      <w:marLeft w:val="0"/>
      <w:marRight w:val="0"/>
      <w:marTop w:val="0"/>
      <w:marBottom w:val="0"/>
      <w:divBdr>
        <w:top w:val="none" w:sz="0" w:space="0" w:color="auto"/>
        <w:left w:val="none" w:sz="0" w:space="0" w:color="auto"/>
        <w:bottom w:val="none" w:sz="0" w:space="0" w:color="auto"/>
        <w:right w:val="none" w:sz="0" w:space="0" w:color="auto"/>
      </w:divBdr>
    </w:div>
    <w:div w:id="604653379">
      <w:bodyDiv w:val="1"/>
      <w:marLeft w:val="0"/>
      <w:marRight w:val="0"/>
      <w:marTop w:val="0"/>
      <w:marBottom w:val="0"/>
      <w:divBdr>
        <w:top w:val="none" w:sz="0" w:space="0" w:color="auto"/>
        <w:left w:val="none" w:sz="0" w:space="0" w:color="auto"/>
        <w:bottom w:val="none" w:sz="0" w:space="0" w:color="auto"/>
        <w:right w:val="none" w:sz="0" w:space="0" w:color="auto"/>
      </w:divBdr>
    </w:div>
    <w:div w:id="639305507">
      <w:bodyDiv w:val="1"/>
      <w:marLeft w:val="0"/>
      <w:marRight w:val="0"/>
      <w:marTop w:val="0"/>
      <w:marBottom w:val="0"/>
      <w:divBdr>
        <w:top w:val="none" w:sz="0" w:space="0" w:color="auto"/>
        <w:left w:val="none" w:sz="0" w:space="0" w:color="auto"/>
        <w:bottom w:val="none" w:sz="0" w:space="0" w:color="auto"/>
        <w:right w:val="none" w:sz="0" w:space="0" w:color="auto"/>
      </w:divBdr>
    </w:div>
    <w:div w:id="664745688">
      <w:bodyDiv w:val="1"/>
      <w:marLeft w:val="0"/>
      <w:marRight w:val="0"/>
      <w:marTop w:val="0"/>
      <w:marBottom w:val="0"/>
      <w:divBdr>
        <w:top w:val="none" w:sz="0" w:space="0" w:color="auto"/>
        <w:left w:val="none" w:sz="0" w:space="0" w:color="auto"/>
        <w:bottom w:val="none" w:sz="0" w:space="0" w:color="auto"/>
        <w:right w:val="none" w:sz="0" w:space="0" w:color="auto"/>
      </w:divBdr>
    </w:div>
    <w:div w:id="682903580">
      <w:bodyDiv w:val="1"/>
      <w:marLeft w:val="0"/>
      <w:marRight w:val="0"/>
      <w:marTop w:val="0"/>
      <w:marBottom w:val="0"/>
      <w:divBdr>
        <w:top w:val="none" w:sz="0" w:space="0" w:color="auto"/>
        <w:left w:val="none" w:sz="0" w:space="0" w:color="auto"/>
        <w:bottom w:val="none" w:sz="0" w:space="0" w:color="auto"/>
        <w:right w:val="none" w:sz="0" w:space="0" w:color="auto"/>
      </w:divBdr>
    </w:div>
    <w:div w:id="722949749">
      <w:bodyDiv w:val="1"/>
      <w:marLeft w:val="0"/>
      <w:marRight w:val="0"/>
      <w:marTop w:val="0"/>
      <w:marBottom w:val="0"/>
      <w:divBdr>
        <w:top w:val="none" w:sz="0" w:space="0" w:color="auto"/>
        <w:left w:val="none" w:sz="0" w:space="0" w:color="auto"/>
        <w:bottom w:val="none" w:sz="0" w:space="0" w:color="auto"/>
        <w:right w:val="none" w:sz="0" w:space="0" w:color="auto"/>
      </w:divBdr>
    </w:div>
    <w:div w:id="763721644">
      <w:bodyDiv w:val="1"/>
      <w:marLeft w:val="0"/>
      <w:marRight w:val="0"/>
      <w:marTop w:val="0"/>
      <w:marBottom w:val="0"/>
      <w:divBdr>
        <w:top w:val="none" w:sz="0" w:space="0" w:color="auto"/>
        <w:left w:val="none" w:sz="0" w:space="0" w:color="auto"/>
        <w:bottom w:val="none" w:sz="0" w:space="0" w:color="auto"/>
        <w:right w:val="none" w:sz="0" w:space="0" w:color="auto"/>
      </w:divBdr>
    </w:div>
    <w:div w:id="772631648">
      <w:bodyDiv w:val="1"/>
      <w:marLeft w:val="0"/>
      <w:marRight w:val="0"/>
      <w:marTop w:val="0"/>
      <w:marBottom w:val="0"/>
      <w:divBdr>
        <w:top w:val="none" w:sz="0" w:space="0" w:color="auto"/>
        <w:left w:val="none" w:sz="0" w:space="0" w:color="auto"/>
        <w:bottom w:val="none" w:sz="0" w:space="0" w:color="auto"/>
        <w:right w:val="none" w:sz="0" w:space="0" w:color="auto"/>
      </w:divBdr>
    </w:div>
    <w:div w:id="863590075">
      <w:bodyDiv w:val="1"/>
      <w:marLeft w:val="0"/>
      <w:marRight w:val="0"/>
      <w:marTop w:val="0"/>
      <w:marBottom w:val="0"/>
      <w:divBdr>
        <w:top w:val="none" w:sz="0" w:space="0" w:color="auto"/>
        <w:left w:val="none" w:sz="0" w:space="0" w:color="auto"/>
        <w:bottom w:val="none" w:sz="0" w:space="0" w:color="auto"/>
        <w:right w:val="none" w:sz="0" w:space="0" w:color="auto"/>
      </w:divBdr>
    </w:div>
    <w:div w:id="951935042">
      <w:bodyDiv w:val="1"/>
      <w:marLeft w:val="0"/>
      <w:marRight w:val="0"/>
      <w:marTop w:val="0"/>
      <w:marBottom w:val="0"/>
      <w:divBdr>
        <w:top w:val="none" w:sz="0" w:space="0" w:color="auto"/>
        <w:left w:val="none" w:sz="0" w:space="0" w:color="auto"/>
        <w:bottom w:val="none" w:sz="0" w:space="0" w:color="auto"/>
        <w:right w:val="none" w:sz="0" w:space="0" w:color="auto"/>
      </w:divBdr>
    </w:div>
    <w:div w:id="955407768">
      <w:bodyDiv w:val="1"/>
      <w:marLeft w:val="0"/>
      <w:marRight w:val="0"/>
      <w:marTop w:val="0"/>
      <w:marBottom w:val="0"/>
      <w:divBdr>
        <w:top w:val="none" w:sz="0" w:space="0" w:color="auto"/>
        <w:left w:val="none" w:sz="0" w:space="0" w:color="auto"/>
        <w:bottom w:val="none" w:sz="0" w:space="0" w:color="auto"/>
        <w:right w:val="none" w:sz="0" w:space="0" w:color="auto"/>
      </w:divBdr>
    </w:div>
    <w:div w:id="1043362043">
      <w:bodyDiv w:val="1"/>
      <w:marLeft w:val="0"/>
      <w:marRight w:val="0"/>
      <w:marTop w:val="0"/>
      <w:marBottom w:val="0"/>
      <w:divBdr>
        <w:top w:val="none" w:sz="0" w:space="0" w:color="auto"/>
        <w:left w:val="none" w:sz="0" w:space="0" w:color="auto"/>
        <w:bottom w:val="none" w:sz="0" w:space="0" w:color="auto"/>
        <w:right w:val="none" w:sz="0" w:space="0" w:color="auto"/>
      </w:divBdr>
    </w:div>
    <w:div w:id="1163592651">
      <w:bodyDiv w:val="1"/>
      <w:marLeft w:val="0"/>
      <w:marRight w:val="0"/>
      <w:marTop w:val="0"/>
      <w:marBottom w:val="0"/>
      <w:divBdr>
        <w:top w:val="none" w:sz="0" w:space="0" w:color="auto"/>
        <w:left w:val="none" w:sz="0" w:space="0" w:color="auto"/>
        <w:bottom w:val="none" w:sz="0" w:space="0" w:color="auto"/>
        <w:right w:val="none" w:sz="0" w:space="0" w:color="auto"/>
      </w:divBdr>
    </w:div>
    <w:div w:id="1202323811">
      <w:bodyDiv w:val="1"/>
      <w:marLeft w:val="0"/>
      <w:marRight w:val="0"/>
      <w:marTop w:val="0"/>
      <w:marBottom w:val="0"/>
      <w:divBdr>
        <w:top w:val="none" w:sz="0" w:space="0" w:color="auto"/>
        <w:left w:val="none" w:sz="0" w:space="0" w:color="auto"/>
        <w:bottom w:val="none" w:sz="0" w:space="0" w:color="auto"/>
        <w:right w:val="none" w:sz="0" w:space="0" w:color="auto"/>
      </w:divBdr>
    </w:div>
    <w:div w:id="1303731503">
      <w:bodyDiv w:val="1"/>
      <w:marLeft w:val="0"/>
      <w:marRight w:val="0"/>
      <w:marTop w:val="0"/>
      <w:marBottom w:val="0"/>
      <w:divBdr>
        <w:top w:val="none" w:sz="0" w:space="0" w:color="auto"/>
        <w:left w:val="none" w:sz="0" w:space="0" w:color="auto"/>
        <w:bottom w:val="none" w:sz="0" w:space="0" w:color="auto"/>
        <w:right w:val="none" w:sz="0" w:space="0" w:color="auto"/>
      </w:divBdr>
      <w:divsChild>
        <w:div w:id="269581870">
          <w:marLeft w:val="0"/>
          <w:marRight w:val="0"/>
          <w:marTop w:val="300"/>
          <w:marBottom w:val="300"/>
          <w:divBdr>
            <w:top w:val="none" w:sz="0" w:space="0" w:color="auto"/>
            <w:left w:val="none" w:sz="0" w:space="0" w:color="auto"/>
            <w:bottom w:val="single" w:sz="6" w:space="8" w:color="DDDDDD"/>
            <w:right w:val="none" w:sz="0" w:space="0" w:color="auto"/>
          </w:divBdr>
        </w:div>
        <w:div w:id="860507160">
          <w:marLeft w:val="0"/>
          <w:marRight w:val="0"/>
          <w:marTop w:val="0"/>
          <w:marBottom w:val="0"/>
          <w:divBdr>
            <w:top w:val="none" w:sz="0" w:space="0" w:color="auto"/>
            <w:left w:val="none" w:sz="0" w:space="0" w:color="auto"/>
            <w:bottom w:val="none" w:sz="0" w:space="0" w:color="auto"/>
            <w:right w:val="none" w:sz="0" w:space="0" w:color="auto"/>
          </w:divBdr>
          <w:divsChild>
            <w:div w:id="1551648025">
              <w:marLeft w:val="0"/>
              <w:marRight w:val="0"/>
              <w:marTop w:val="0"/>
              <w:marBottom w:val="0"/>
              <w:divBdr>
                <w:top w:val="none" w:sz="0" w:space="0" w:color="auto"/>
                <w:left w:val="none" w:sz="0" w:space="0" w:color="auto"/>
                <w:bottom w:val="none" w:sz="0" w:space="0" w:color="auto"/>
                <w:right w:val="none" w:sz="0" w:space="0" w:color="auto"/>
              </w:divBdr>
            </w:div>
            <w:div w:id="1815677125">
              <w:marLeft w:val="150"/>
              <w:marRight w:val="150"/>
              <w:marTop w:val="150"/>
              <w:marBottom w:val="450"/>
              <w:divBdr>
                <w:top w:val="none" w:sz="0" w:space="0" w:color="auto"/>
                <w:left w:val="none" w:sz="0" w:space="0" w:color="auto"/>
                <w:bottom w:val="none" w:sz="0" w:space="0" w:color="auto"/>
                <w:right w:val="none" w:sz="0" w:space="0" w:color="auto"/>
              </w:divBdr>
            </w:div>
            <w:div w:id="938411373">
              <w:marLeft w:val="150"/>
              <w:marRight w:val="150"/>
              <w:marTop w:val="150"/>
              <w:marBottom w:val="150"/>
              <w:divBdr>
                <w:top w:val="none" w:sz="0" w:space="0" w:color="auto"/>
                <w:left w:val="none" w:sz="0" w:space="0" w:color="auto"/>
                <w:bottom w:val="none" w:sz="0" w:space="0" w:color="auto"/>
                <w:right w:val="none" w:sz="0" w:space="0" w:color="auto"/>
              </w:divBdr>
              <w:divsChild>
                <w:div w:id="720054817">
                  <w:marLeft w:val="0"/>
                  <w:marRight w:val="0"/>
                  <w:marTop w:val="0"/>
                  <w:marBottom w:val="0"/>
                  <w:divBdr>
                    <w:top w:val="none" w:sz="0" w:space="0" w:color="auto"/>
                    <w:left w:val="none" w:sz="0" w:space="0" w:color="auto"/>
                    <w:bottom w:val="none" w:sz="0" w:space="0" w:color="auto"/>
                    <w:right w:val="none" w:sz="0" w:space="0" w:color="auto"/>
                  </w:divBdr>
                  <w:divsChild>
                    <w:div w:id="270362752">
                      <w:marLeft w:val="0"/>
                      <w:marRight w:val="0"/>
                      <w:marTop w:val="0"/>
                      <w:marBottom w:val="0"/>
                      <w:divBdr>
                        <w:top w:val="none" w:sz="0" w:space="0" w:color="auto"/>
                        <w:left w:val="none" w:sz="0" w:space="0" w:color="auto"/>
                        <w:bottom w:val="none" w:sz="0" w:space="0" w:color="auto"/>
                        <w:right w:val="none" w:sz="0" w:space="0" w:color="auto"/>
                      </w:divBdr>
                      <w:divsChild>
                        <w:div w:id="1373189481">
                          <w:marLeft w:val="0"/>
                          <w:marRight w:val="0"/>
                          <w:marTop w:val="0"/>
                          <w:marBottom w:val="15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
                            <w:div w:id="1766681008">
                              <w:marLeft w:val="0"/>
                              <w:marRight w:val="0"/>
                              <w:marTop w:val="0"/>
                              <w:marBottom w:val="0"/>
                              <w:divBdr>
                                <w:top w:val="none" w:sz="0" w:space="0" w:color="auto"/>
                                <w:left w:val="none" w:sz="0" w:space="0" w:color="auto"/>
                                <w:bottom w:val="none" w:sz="0" w:space="0" w:color="auto"/>
                                <w:right w:val="none" w:sz="0" w:space="0" w:color="auto"/>
                              </w:divBdr>
                            </w:div>
                            <w:div w:id="612053155">
                              <w:marLeft w:val="0"/>
                              <w:marRight w:val="0"/>
                              <w:marTop w:val="0"/>
                              <w:marBottom w:val="0"/>
                              <w:divBdr>
                                <w:top w:val="none" w:sz="0" w:space="0" w:color="auto"/>
                                <w:left w:val="none" w:sz="0" w:space="0" w:color="auto"/>
                                <w:bottom w:val="none" w:sz="0" w:space="0" w:color="auto"/>
                                <w:right w:val="none" w:sz="0" w:space="0" w:color="auto"/>
                              </w:divBdr>
                            </w:div>
                            <w:div w:id="1691295806">
                              <w:marLeft w:val="0"/>
                              <w:marRight w:val="0"/>
                              <w:marTop w:val="0"/>
                              <w:marBottom w:val="0"/>
                              <w:divBdr>
                                <w:top w:val="none" w:sz="0" w:space="0" w:color="auto"/>
                                <w:left w:val="none" w:sz="0" w:space="0" w:color="auto"/>
                                <w:bottom w:val="none" w:sz="0" w:space="0" w:color="auto"/>
                                <w:right w:val="none" w:sz="0" w:space="0" w:color="auto"/>
                              </w:divBdr>
                            </w:div>
                            <w:div w:id="216627613">
                              <w:marLeft w:val="0"/>
                              <w:marRight w:val="0"/>
                              <w:marTop w:val="0"/>
                              <w:marBottom w:val="0"/>
                              <w:divBdr>
                                <w:top w:val="none" w:sz="0" w:space="0" w:color="auto"/>
                                <w:left w:val="none" w:sz="0" w:space="0" w:color="auto"/>
                                <w:bottom w:val="none" w:sz="0" w:space="0" w:color="auto"/>
                                <w:right w:val="none" w:sz="0" w:space="0" w:color="auto"/>
                              </w:divBdr>
                            </w:div>
                            <w:div w:id="543374871">
                              <w:marLeft w:val="0"/>
                              <w:marRight w:val="0"/>
                              <w:marTop w:val="0"/>
                              <w:marBottom w:val="0"/>
                              <w:divBdr>
                                <w:top w:val="none" w:sz="0" w:space="0" w:color="auto"/>
                                <w:left w:val="none" w:sz="0" w:space="0" w:color="auto"/>
                                <w:bottom w:val="none" w:sz="0" w:space="0" w:color="auto"/>
                                <w:right w:val="none" w:sz="0" w:space="0" w:color="auto"/>
                              </w:divBdr>
                            </w:div>
                            <w:div w:id="238755572">
                              <w:marLeft w:val="0"/>
                              <w:marRight w:val="0"/>
                              <w:marTop w:val="0"/>
                              <w:marBottom w:val="0"/>
                              <w:divBdr>
                                <w:top w:val="none" w:sz="0" w:space="0" w:color="auto"/>
                                <w:left w:val="none" w:sz="0" w:space="0" w:color="auto"/>
                                <w:bottom w:val="none" w:sz="0" w:space="0" w:color="auto"/>
                                <w:right w:val="none" w:sz="0" w:space="0" w:color="auto"/>
                              </w:divBdr>
                            </w:div>
                            <w:div w:id="406659856">
                              <w:marLeft w:val="0"/>
                              <w:marRight w:val="0"/>
                              <w:marTop w:val="0"/>
                              <w:marBottom w:val="0"/>
                              <w:divBdr>
                                <w:top w:val="none" w:sz="0" w:space="0" w:color="auto"/>
                                <w:left w:val="none" w:sz="0" w:space="0" w:color="auto"/>
                                <w:bottom w:val="none" w:sz="0" w:space="0" w:color="auto"/>
                                <w:right w:val="none" w:sz="0" w:space="0" w:color="auto"/>
                              </w:divBdr>
                            </w:div>
                            <w:div w:id="1096050693">
                              <w:marLeft w:val="0"/>
                              <w:marRight w:val="0"/>
                              <w:marTop w:val="0"/>
                              <w:marBottom w:val="0"/>
                              <w:divBdr>
                                <w:top w:val="none" w:sz="0" w:space="0" w:color="auto"/>
                                <w:left w:val="none" w:sz="0" w:space="0" w:color="auto"/>
                                <w:bottom w:val="none" w:sz="0" w:space="0" w:color="auto"/>
                                <w:right w:val="none" w:sz="0" w:space="0" w:color="auto"/>
                              </w:divBdr>
                            </w:div>
                            <w:div w:id="910584920">
                              <w:marLeft w:val="0"/>
                              <w:marRight w:val="0"/>
                              <w:marTop w:val="0"/>
                              <w:marBottom w:val="0"/>
                              <w:divBdr>
                                <w:top w:val="none" w:sz="0" w:space="0" w:color="auto"/>
                                <w:left w:val="none" w:sz="0" w:space="0" w:color="auto"/>
                                <w:bottom w:val="none" w:sz="0" w:space="0" w:color="auto"/>
                                <w:right w:val="none" w:sz="0" w:space="0" w:color="auto"/>
                              </w:divBdr>
                            </w:div>
                            <w:div w:id="323583622">
                              <w:marLeft w:val="0"/>
                              <w:marRight w:val="0"/>
                              <w:marTop w:val="0"/>
                              <w:marBottom w:val="0"/>
                              <w:divBdr>
                                <w:top w:val="none" w:sz="0" w:space="0" w:color="auto"/>
                                <w:left w:val="none" w:sz="0" w:space="0" w:color="auto"/>
                                <w:bottom w:val="none" w:sz="0" w:space="0" w:color="auto"/>
                                <w:right w:val="none" w:sz="0" w:space="0" w:color="auto"/>
                              </w:divBdr>
                            </w:div>
                            <w:div w:id="2023626645">
                              <w:marLeft w:val="0"/>
                              <w:marRight w:val="0"/>
                              <w:marTop w:val="0"/>
                              <w:marBottom w:val="0"/>
                              <w:divBdr>
                                <w:top w:val="none" w:sz="0" w:space="0" w:color="auto"/>
                                <w:left w:val="none" w:sz="0" w:space="0" w:color="auto"/>
                                <w:bottom w:val="none" w:sz="0" w:space="0" w:color="auto"/>
                                <w:right w:val="none" w:sz="0" w:space="0" w:color="auto"/>
                              </w:divBdr>
                            </w:div>
                            <w:div w:id="1081952843">
                              <w:marLeft w:val="0"/>
                              <w:marRight w:val="0"/>
                              <w:marTop w:val="0"/>
                              <w:marBottom w:val="0"/>
                              <w:divBdr>
                                <w:top w:val="none" w:sz="0" w:space="0" w:color="auto"/>
                                <w:left w:val="none" w:sz="0" w:space="0" w:color="auto"/>
                                <w:bottom w:val="none" w:sz="0" w:space="0" w:color="auto"/>
                                <w:right w:val="none" w:sz="0" w:space="0" w:color="auto"/>
                              </w:divBdr>
                            </w:div>
                            <w:div w:id="962149230">
                              <w:marLeft w:val="0"/>
                              <w:marRight w:val="0"/>
                              <w:marTop w:val="0"/>
                              <w:marBottom w:val="0"/>
                              <w:divBdr>
                                <w:top w:val="none" w:sz="0" w:space="0" w:color="auto"/>
                                <w:left w:val="none" w:sz="0" w:space="0" w:color="auto"/>
                                <w:bottom w:val="none" w:sz="0" w:space="0" w:color="auto"/>
                                <w:right w:val="none" w:sz="0" w:space="0" w:color="auto"/>
                              </w:divBdr>
                            </w:div>
                            <w:div w:id="315031799">
                              <w:marLeft w:val="0"/>
                              <w:marRight w:val="0"/>
                              <w:marTop w:val="0"/>
                              <w:marBottom w:val="0"/>
                              <w:divBdr>
                                <w:top w:val="none" w:sz="0" w:space="0" w:color="auto"/>
                                <w:left w:val="none" w:sz="0" w:space="0" w:color="auto"/>
                                <w:bottom w:val="none" w:sz="0" w:space="0" w:color="auto"/>
                                <w:right w:val="none" w:sz="0" w:space="0" w:color="auto"/>
                              </w:divBdr>
                            </w:div>
                            <w:div w:id="2765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585198">
          <w:marLeft w:val="0"/>
          <w:marRight w:val="0"/>
          <w:marTop w:val="525"/>
          <w:marBottom w:val="0"/>
          <w:divBdr>
            <w:top w:val="none" w:sz="0" w:space="0" w:color="auto"/>
            <w:left w:val="none" w:sz="0" w:space="0" w:color="auto"/>
            <w:bottom w:val="none" w:sz="0" w:space="0" w:color="auto"/>
            <w:right w:val="none" w:sz="0" w:space="0" w:color="auto"/>
          </w:divBdr>
          <w:divsChild>
            <w:div w:id="1585795970">
              <w:marLeft w:val="0"/>
              <w:marRight w:val="0"/>
              <w:marTop w:val="0"/>
              <w:marBottom w:val="150"/>
              <w:divBdr>
                <w:top w:val="none" w:sz="0" w:space="0" w:color="auto"/>
                <w:left w:val="none" w:sz="0" w:space="0" w:color="auto"/>
                <w:bottom w:val="single" w:sz="6" w:space="6" w:color="DDDDDD"/>
                <w:right w:val="none" w:sz="0" w:space="0" w:color="auto"/>
              </w:divBdr>
            </w:div>
          </w:divsChild>
        </w:div>
        <w:div w:id="1855656660">
          <w:marLeft w:val="0"/>
          <w:marRight w:val="0"/>
          <w:marTop w:val="0"/>
          <w:marBottom w:val="0"/>
          <w:divBdr>
            <w:top w:val="none" w:sz="0" w:space="0" w:color="auto"/>
            <w:left w:val="none" w:sz="0" w:space="0" w:color="auto"/>
            <w:bottom w:val="none" w:sz="0" w:space="0" w:color="auto"/>
            <w:right w:val="none" w:sz="0" w:space="0" w:color="auto"/>
          </w:divBdr>
          <w:divsChild>
            <w:div w:id="12638754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33265618">
      <w:bodyDiv w:val="1"/>
      <w:marLeft w:val="0"/>
      <w:marRight w:val="0"/>
      <w:marTop w:val="0"/>
      <w:marBottom w:val="0"/>
      <w:divBdr>
        <w:top w:val="none" w:sz="0" w:space="0" w:color="auto"/>
        <w:left w:val="none" w:sz="0" w:space="0" w:color="auto"/>
        <w:bottom w:val="none" w:sz="0" w:space="0" w:color="auto"/>
        <w:right w:val="none" w:sz="0" w:space="0" w:color="auto"/>
      </w:divBdr>
    </w:div>
    <w:div w:id="1336105883">
      <w:bodyDiv w:val="1"/>
      <w:marLeft w:val="0"/>
      <w:marRight w:val="0"/>
      <w:marTop w:val="0"/>
      <w:marBottom w:val="0"/>
      <w:divBdr>
        <w:top w:val="none" w:sz="0" w:space="0" w:color="auto"/>
        <w:left w:val="none" w:sz="0" w:space="0" w:color="auto"/>
        <w:bottom w:val="none" w:sz="0" w:space="0" w:color="auto"/>
        <w:right w:val="none" w:sz="0" w:space="0" w:color="auto"/>
      </w:divBdr>
    </w:div>
    <w:div w:id="1371147988">
      <w:bodyDiv w:val="1"/>
      <w:marLeft w:val="0"/>
      <w:marRight w:val="0"/>
      <w:marTop w:val="0"/>
      <w:marBottom w:val="0"/>
      <w:divBdr>
        <w:top w:val="none" w:sz="0" w:space="0" w:color="auto"/>
        <w:left w:val="none" w:sz="0" w:space="0" w:color="auto"/>
        <w:bottom w:val="none" w:sz="0" w:space="0" w:color="auto"/>
        <w:right w:val="none" w:sz="0" w:space="0" w:color="auto"/>
      </w:divBdr>
    </w:div>
    <w:div w:id="1537154727">
      <w:bodyDiv w:val="1"/>
      <w:marLeft w:val="0"/>
      <w:marRight w:val="0"/>
      <w:marTop w:val="0"/>
      <w:marBottom w:val="0"/>
      <w:divBdr>
        <w:top w:val="none" w:sz="0" w:space="0" w:color="auto"/>
        <w:left w:val="none" w:sz="0" w:space="0" w:color="auto"/>
        <w:bottom w:val="none" w:sz="0" w:space="0" w:color="auto"/>
        <w:right w:val="none" w:sz="0" w:space="0" w:color="auto"/>
      </w:divBdr>
    </w:div>
    <w:div w:id="1539511691">
      <w:bodyDiv w:val="1"/>
      <w:marLeft w:val="0"/>
      <w:marRight w:val="0"/>
      <w:marTop w:val="0"/>
      <w:marBottom w:val="0"/>
      <w:divBdr>
        <w:top w:val="none" w:sz="0" w:space="0" w:color="auto"/>
        <w:left w:val="none" w:sz="0" w:space="0" w:color="auto"/>
        <w:bottom w:val="none" w:sz="0" w:space="0" w:color="auto"/>
        <w:right w:val="none" w:sz="0" w:space="0" w:color="auto"/>
      </w:divBdr>
    </w:div>
    <w:div w:id="1552108549">
      <w:bodyDiv w:val="1"/>
      <w:marLeft w:val="0"/>
      <w:marRight w:val="0"/>
      <w:marTop w:val="0"/>
      <w:marBottom w:val="0"/>
      <w:divBdr>
        <w:top w:val="none" w:sz="0" w:space="0" w:color="auto"/>
        <w:left w:val="none" w:sz="0" w:space="0" w:color="auto"/>
        <w:bottom w:val="none" w:sz="0" w:space="0" w:color="auto"/>
        <w:right w:val="none" w:sz="0" w:space="0" w:color="auto"/>
      </w:divBdr>
    </w:div>
    <w:div w:id="1571770305">
      <w:bodyDiv w:val="1"/>
      <w:marLeft w:val="0"/>
      <w:marRight w:val="0"/>
      <w:marTop w:val="0"/>
      <w:marBottom w:val="0"/>
      <w:divBdr>
        <w:top w:val="none" w:sz="0" w:space="0" w:color="auto"/>
        <w:left w:val="none" w:sz="0" w:space="0" w:color="auto"/>
        <w:bottom w:val="none" w:sz="0" w:space="0" w:color="auto"/>
        <w:right w:val="none" w:sz="0" w:space="0" w:color="auto"/>
      </w:divBdr>
    </w:div>
    <w:div w:id="1602953564">
      <w:bodyDiv w:val="1"/>
      <w:marLeft w:val="0"/>
      <w:marRight w:val="0"/>
      <w:marTop w:val="0"/>
      <w:marBottom w:val="0"/>
      <w:divBdr>
        <w:top w:val="none" w:sz="0" w:space="0" w:color="auto"/>
        <w:left w:val="none" w:sz="0" w:space="0" w:color="auto"/>
        <w:bottom w:val="none" w:sz="0" w:space="0" w:color="auto"/>
        <w:right w:val="none" w:sz="0" w:space="0" w:color="auto"/>
      </w:divBdr>
    </w:div>
    <w:div w:id="1720781458">
      <w:bodyDiv w:val="1"/>
      <w:marLeft w:val="0"/>
      <w:marRight w:val="0"/>
      <w:marTop w:val="0"/>
      <w:marBottom w:val="0"/>
      <w:divBdr>
        <w:top w:val="none" w:sz="0" w:space="0" w:color="auto"/>
        <w:left w:val="none" w:sz="0" w:space="0" w:color="auto"/>
        <w:bottom w:val="none" w:sz="0" w:space="0" w:color="auto"/>
        <w:right w:val="none" w:sz="0" w:space="0" w:color="auto"/>
      </w:divBdr>
    </w:div>
    <w:div w:id="1740201630">
      <w:bodyDiv w:val="1"/>
      <w:marLeft w:val="0"/>
      <w:marRight w:val="0"/>
      <w:marTop w:val="0"/>
      <w:marBottom w:val="0"/>
      <w:divBdr>
        <w:top w:val="none" w:sz="0" w:space="0" w:color="auto"/>
        <w:left w:val="none" w:sz="0" w:space="0" w:color="auto"/>
        <w:bottom w:val="none" w:sz="0" w:space="0" w:color="auto"/>
        <w:right w:val="none" w:sz="0" w:space="0" w:color="auto"/>
      </w:divBdr>
    </w:div>
    <w:div w:id="1771899158">
      <w:bodyDiv w:val="1"/>
      <w:marLeft w:val="0"/>
      <w:marRight w:val="0"/>
      <w:marTop w:val="0"/>
      <w:marBottom w:val="0"/>
      <w:divBdr>
        <w:top w:val="none" w:sz="0" w:space="0" w:color="auto"/>
        <w:left w:val="none" w:sz="0" w:space="0" w:color="auto"/>
        <w:bottom w:val="none" w:sz="0" w:space="0" w:color="auto"/>
        <w:right w:val="none" w:sz="0" w:space="0" w:color="auto"/>
      </w:divBdr>
    </w:div>
    <w:div w:id="1811553450">
      <w:bodyDiv w:val="1"/>
      <w:marLeft w:val="0"/>
      <w:marRight w:val="0"/>
      <w:marTop w:val="0"/>
      <w:marBottom w:val="0"/>
      <w:divBdr>
        <w:top w:val="none" w:sz="0" w:space="0" w:color="auto"/>
        <w:left w:val="none" w:sz="0" w:space="0" w:color="auto"/>
        <w:bottom w:val="none" w:sz="0" w:space="0" w:color="auto"/>
        <w:right w:val="none" w:sz="0" w:space="0" w:color="auto"/>
      </w:divBdr>
    </w:div>
    <w:div w:id="1909921468">
      <w:bodyDiv w:val="1"/>
      <w:marLeft w:val="0"/>
      <w:marRight w:val="0"/>
      <w:marTop w:val="0"/>
      <w:marBottom w:val="0"/>
      <w:divBdr>
        <w:top w:val="none" w:sz="0" w:space="0" w:color="auto"/>
        <w:left w:val="none" w:sz="0" w:space="0" w:color="auto"/>
        <w:bottom w:val="none" w:sz="0" w:space="0" w:color="auto"/>
        <w:right w:val="none" w:sz="0" w:space="0" w:color="auto"/>
      </w:divBdr>
    </w:div>
    <w:div w:id="2028562442">
      <w:bodyDiv w:val="1"/>
      <w:marLeft w:val="0"/>
      <w:marRight w:val="0"/>
      <w:marTop w:val="0"/>
      <w:marBottom w:val="0"/>
      <w:divBdr>
        <w:top w:val="none" w:sz="0" w:space="0" w:color="auto"/>
        <w:left w:val="none" w:sz="0" w:space="0" w:color="auto"/>
        <w:bottom w:val="none" w:sz="0" w:space="0" w:color="auto"/>
        <w:right w:val="none" w:sz="0" w:space="0" w:color="auto"/>
      </w:divBdr>
    </w:div>
    <w:div w:id="2038768706">
      <w:bodyDiv w:val="1"/>
      <w:marLeft w:val="0"/>
      <w:marRight w:val="0"/>
      <w:marTop w:val="0"/>
      <w:marBottom w:val="0"/>
      <w:divBdr>
        <w:top w:val="none" w:sz="0" w:space="0" w:color="auto"/>
        <w:left w:val="none" w:sz="0" w:space="0" w:color="auto"/>
        <w:bottom w:val="none" w:sz="0" w:space="0" w:color="auto"/>
        <w:right w:val="none" w:sz="0" w:space="0" w:color="auto"/>
      </w:divBdr>
    </w:div>
    <w:div w:id="20751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732F2-CE85-407B-B652-A7C0D01B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98</Pages>
  <Words>9798</Words>
  <Characters>55853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1197</dc:creator>
  <cp:keywords/>
  <dc:description/>
  <cp:lastModifiedBy>吳吟咨ytw681</cp:lastModifiedBy>
  <cp:revision>23</cp:revision>
  <cp:lastPrinted>2021-11-26T04:01:00Z</cp:lastPrinted>
  <dcterms:created xsi:type="dcterms:W3CDTF">2021-11-16T02:16:00Z</dcterms:created>
  <dcterms:modified xsi:type="dcterms:W3CDTF">2021-11-26T05:25:00Z</dcterms:modified>
</cp:coreProperties>
</file>